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3" w:rsidRPr="00A66A63" w:rsidRDefault="00C81DB3" w:rsidP="00C81DB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sub_5"/>
      <w:r>
        <w:rPr>
          <w:rFonts w:ascii="PT Astra Serif" w:hAnsi="PT Astra Serif"/>
          <w:b/>
          <w:bCs/>
          <w:noProof/>
          <w:sz w:val="28"/>
          <w:szCs w:val="28"/>
        </w:rPr>
        <w:drawing>
          <wp:inline distT="0" distB="0" distL="0" distR="0" wp14:anchorId="1CDB6CB7" wp14:editId="28E67881">
            <wp:extent cx="828675" cy="895350"/>
            <wp:effectExtent l="0" t="0" r="9525" b="0"/>
            <wp:docPr id="2" name="Рисунок 2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3"/>
        <w:gridCol w:w="5308"/>
      </w:tblGrid>
      <w:tr w:rsidR="00C81DB3" w:rsidRPr="00A66A63" w:rsidTr="00431F45">
        <w:tc>
          <w:tcPr>
            <w:tcW w:w="10908" w:type="dxa"/>
            <w:gridSpan w:val="2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область</w:t>
            </w:r>
          </w:p>
        </w:tc>
      </w:tr>
      <w:tr w:rsidR="00C81DB3" w:rsidRPr="00A66A63" w:rsidTr="00431F45">
        <w:tc>
          <w:tcPr>
            <w:tcW w:w="10908" w:type="dxa"/>
            <w:gridSpan w:val="2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</w:tr>
      <w:tr w:rsidR="00C81DB3" w:rsidRPr="00A66A63" w:rsidTr="00431F45">
        <w:tc>
          <w:tcPr>
            <w:tcW w:w="10908" w:type="dxa"/>
            <w:gridSpan w:val="2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СОБРАНИЕ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ДЕПУТАТОВ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1DB3" w:rsidRPr="00A66A63" w:rsidRDefault="00C81DB3" w:rsidP="00431F45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C81DB3" w:rsidRPr="00A66A63" w:rsidTr="00431F45">
        <w:tc>
          <w:tcPr>
            <w:tcW w:w="10908" w:type="dxa"/>
            <w:gridSpan w:val="2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C81DB3" w:rsidRPr="00A66A63" w:rsidTr="00431F45">
        <w:tc>
          <w:tcPr>
            <w:tcW w:w="10908" w:type="dxa"/>
            <w:gridSpan w:val="2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C81DB3" w:rsidRPr="00A66A63" w:rsidTr="00431F45">
        <w:tc>
          <w:tcPr>
            <w:tcW w:w="4785" w:type="dxa"/>
          </w:tcPr>
          <w:p w:rsidR="00C81DB3" w:rsidRPr="00A66A63" w:rsidRDefault="00C81DB3" w:rsidP="00431F4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29 ноября 2022 </w:t>
            </w:r>
            <w:r w:rsidRPr="00A66A63">
              <w:rPr>
                <w:rFonts w:ascii="PT Astra Serif" w:hAnsi="PT Astra Serif"/>
                <w:b/>
                <w:sz w:val="28"/>
                <w:szCs w:val="28"/>
              </w:rPr>
              <w:t>года</w:t>
            </w:r>
          </w:p>
        </w:tc>
        <w:tc>
          <w:tcPr>
            <w:tcW w:w="6123" w:type="dxa"/>
          </w:tcPr>
          <w:p w:rsidR="00C81DB3" w:rsidRPr="00A66A63" w:rsidRDefault="00C81DB3" w:rsidP="00C81DB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A66A63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63-27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8</w:t>
            </w:r>
          </w:p>
        </w:tc>
      </w:tr>
    </w:tbl>
    <w:p w:rsidR="00C81DB3" w:rsidRPr="00652005" w:rsidRDefault="00C81DB3" w:rsidP="00C81DB3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C81DB3" w:rsidRPr="00652005" w:rsidRDefault="00C81DB3" w:rsidP="00C81DB3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6B5AB4" w:rsidRPr="0087092F" w:rsidRDefault="00B93B9A" w:rsidP="009D73AB">
      <w:pPr>
        <w:pStyle w:val="1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Cambria Math"/>
          <w:sz w:val="28"/>
          <w:szCs w:val="28"/>
          <w:lang w:val="ru-RU"/>
        </w:rPr>
        <w:t>О внесении изменений в решение Собрания депута</w:t>
      </w:r>
      <w:r w:rsidR="001844EC">
        <w:rPr>
          <w:rFonts w:ascii="PT Astra Serif" w:hAnsi="PT Astra Serif" w:cs="Cambria Math"/>
          <w:sz w:val="28"/>
          <w:szCs w:val="28"/>
          <w:lang w:val="ru-RU"/>
        </w:rPr>
        <w:t xml:space="preserve">тов муниципального образования </w:t>
      </w:r>
      <w:r w:rsidR="00444819">
        <w:rPr>
          <w:rFonts w:ascii="PT Astra Serif" w:hAnsi="PT Astra Serif" w:cs="Cambria Math"/>
          <w:sz w:val="28"/>
          <w:szCs w:val="28"/>
          <w:lang w:val="ru-RU"/>
        </w:rPr>
        <w:t>город Щекино Щекинского</w:t>
      </w:r>
      <w:r>
        <w:rPr>
          <w:rFonts w:ascii="PT Astra Serif" w:hAnsi="PT Astra Serif" w:cs="Cambria Math"/>
          <w:sz w:val="28"/>
          <w:szCs w:val="28"/>
          <w:lang w:val="ru-RU"/>
        </w:rPr>
        <w:t xml:space="preserve"> район</w:t>
      </w:r>
      <w:r w:rsidR="00444819">
        <w:rPr>
          <w:rFonts w:ascii="PT Astra Serif" w:hAnsi="PT Astra Serif" w:cs="Cambria Math"/>
          <w:sz w:val="28"/>
          <w:szCs w:val="28"/>
          <w:lang w:val="ru-RU"/>
        </w:rPr>
        <w:t>а</w:t>
      </w:r>
      <w:r w:rsidR="009D73AB">
        <w:rPr>
          <w:rFonts w:ascii="PT Astra Serif" w:hAnsi="PT Astra Serif" w:cs="Cambria Math"/>
          <w:sz w:val="28"/>
          <w:szCs w:val="28"/>
          <w:lang w:val="ru-RU"/>
        </w:rPr>
        <w:t xml:space="preserve"> </w:t>
      </w:r>
      <w:r w:rsidR="00F40E6F">
        <w:rPr>
          <w:rFonts w:ascii="PT Astra Serif" w:hAnsi="PT Astra Serif" w:cs="Cambria Math"/>
          <w:sz w:val="28"/>
          <w:szCs w:val="28"/>
          <w:lang w:val="ru-RU"/>
        </w:rPr>
        <w:t>от 24.09.2021</w:t>
      </w:r>
      <w:r>
        <w:rPr>
          <w:rFonts w:ascii="PT Astra Serif" w:hAnsi="PT Astra Serif" w:cs="Cambria Math"/>
          <w:sz w:val="28"/>
          <w:szCs w:val="28"/>
          <w:lang w:val="ru-RU"/>
        </w:rPr>
        <w:t xml:space="preserve"> № 50-199 «</w:t>
      </w:r>
      <w:r w:rsidR="006B5AB4" w:rsidRPr="0087092F">
        <w:rPr>
          <w:rFonts w:ascii="PT Astra Serif" w:hAnsi="PT Astra Serif" w:cs="Cambria Math"/>
          <w:sz w:val="28"/>
          <w:szCs w:val="28"/>
        </w:rPr>
        <w:t>Об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утверждении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Положения</w:t>
      </w:r>
      <w:r w:rsidR="001844EC">
        <w:rPr>
          <w:rFonts w:ascii="PT Astra Serif" w:hAnsi="PT Astra Serif" w:cs="Arial"/>
          <w:sz w:val="28"/>
          <w:szCs w:val="28"/>
          <w:lang w:val="ru-RU"/>
        </w:rPr>
        <w:t xml:space="preserve"> </w:t>
      </w:r>
      <w:r w:rsidR="006B5AB4" w:rsidRPr="0087092F">
        <w:rPr>
          <w:rFonts w:ascii="PT Astra Serif" w:hAnsi="PT Astra Serif" w:cs="Arial"/>
          <w:sz w:val="28"/>
          <w:szCs w:val="28"/>
        </w:rPr>
        <w:t>«</w:t>
      </w:r>
      <w:r w:rsidR="006B5AB4" w:rsidRPr="0087092F">
        <w:rPr>
          <w:rFonts w:ascii="PT Astra Serif" w:hAnsi="PT Astra Serif" w:cs="Cambria Math"/>
          <w:sz w:val="28"/>
          <w:szCs w:val="28"/>
        </w:rPr>
        <w:t>О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публичных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слушаниях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и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общественных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обсуждениях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по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градостроительным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вопросам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в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муниципальном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образовании</w:t>
      </w:r>
      <w:r w:rsidR="006B5AB4">
        <w:rPr>
          <w:rFonts w:ascii="PT Astra Serif" w:hAnsi="PT Astra Serif" w:cs="Cambria Math"/>
          <w:sz w:val="28"/>
          <w:szCs w:val="28"/>
          <w:lang w:val="ru-RU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город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Щекино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Щекинского</w:t>
      </w:r>
      <w:r w:rsidR="006B5AB4" w:rsidRPr="0087092F">
        <w:rPr>
          <w:rFonts w:ascii="PT Astra Serif" w:hAnsi="PT Astra Serif" w:cs="Arial"/>
          <w:sz w:val="28"/>
          <w:szCs w:val="28"/>
        </w:rPr>
        <w:t xml:space="preserve"> </w:t>
      </w:r>
      <w:r w:rsidR="006B5AB4" w:rsidRPr="0087092F">
        <w:rPr>
          <w:rFonts w:ascii="PT Astra Serif" w:hAnsi="PT Astra Serif" w:cs="Cambria Math"/>
          <w:sz w:val="28"/>
          <w:szCs w:val="28"/>
        </w:rPr>
        <w:t>района</w:t>
      </w:r>
      <w:r w:rsidR="006B5AB4" w:rsidRPr="0087092F">
        <w:rPr>
          <w:rFonts w:ascii="PT Astra Serif" w:hAnsi="PT Astra Serif" w:cs="Arial"/>
          <w:sz w:val="28"/>
          <w:szCs w:val="28"/>
        </w:rPr>
        <w:t>»</w:t>
      </w:r>
    </w:p>
    <w:p w:rsidR="006B5AB4" w:rsidRDefault="006B5AB4" w:rsidP="00024BAD">
      <w:pPr>
        <w:pStyle w:val="1"/>
        <w:rPr>
          <w:rFonts w:ascii="PT Astra Serif" w:hAnsi="PT Astra Serif" w:cs="Arial"/>
          <w:sz w:val="28"/>
          <w:szCs w:val="28"/>
        </w:rPr>
      </w:pPr>
    </w:p>
    <w:bookmarkEnd w:id="0"/>
    <w:p w:rsidR="009D73AB" w:rsidRDefault="001A1677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Руководствуясь Градостроительным кодексом</w:t>
      </w:r>
      <w:r w:rsidR="00B93B9A" w:rsidRPr="00597E68">
        <w:rPr>
          <w:rFonts w:ascii="PT Astra Serif" w:hAnsi="PT Astra Serif"/>
          <w:sz w:val="28"/>
          <w:szCs w:val="28"/>
        </w:rPr>
        <w:t xml:space="preserve"> Российской Федерации, Федеральным законом от 06.10.2003 № 131-ФЗ «Об общих принципах организации местного самоуправления в Российской Федерации»,</w:t>
      </w:r>
      <w:r w:rsidR="00B93B9A" w:rsidRPr="009F5B2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93B9A">
        <w:rPr>
          <w:rFonts w:ascii="PT Astra Serif" w:eastAsiaTheme="minorHAnsi" w:hAnsi="PT Astra Serif" w:cs="PT Astra Serif"/>
          <w:sz w:val="28"/>
          <w:szCs w:val="28"/>
          <w:lang w:eastAsia="en-US"/>
        </w:rPr>
        <w:t>Федеральным законом от 14.03.2022 № 58-ФЗ «О внесении изменений в отдельные законодательные акты Российской Федерации»</w:t>
      </w:r>
      <w:r w:rsidR="00847BB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>
        <w:rPr>
          <w:rFonts w:ascii="PT Astra Serif" w:hAnsi="PT Astra Serif"/>
          <w:sz w:val="28"/>
          <w:szCs w:val="28"/>
        </w:rPr>
        <w:t xml:space="preserve"> Федеральным законом от 14.07.2022 №</w:t>
      </w:r>
      <w:r w:rsidR="0044481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 xml:space="preserve">350 – 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444819">
        <w:rPr>
          <w:rFonts w:ascii="PT Astra Serif" w:eastAsia="Calibri" w:hAnsi="PT Astra Serif" w:cs="PT Astra Serif"/>
          <w:sz w:val="28"/>
          <w:szCs w:val="28"/>
          <w:lang w:eastAsia="en-US"/>
        </w:rPr>
        <w:t>Федеральным</w:t>
      </w:r>
      <w:r w:rsidRPr="0011200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закон</w:t>
      </w:r>
      <w:r w:rsidR="00444819">
        <w:rPr>
          <w:rFonts w:ascii="PT Astra Serif" w:eastAsia="Calibri" w:hAnsi="PT Astra Serif" w:cs="PT Astra Serif"/>
          <w:sz w:val="28"/>
          <w:szCs w:val="28"/>
          <w:lang w:eastAsia="en-US"/>
        </w:rPr>
        <w:t>ом</w:t>
      </w:r>
      <w:r w:rsidRPr="00112008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 30.12.2021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№478 - ФЗ (ред. от 28.06.2022) «</w:t>
      </w:r>
      <w:r w:rsidRPr="00112008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отдельные законодате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льные акты Российской Федерации»</w:t>
      </w:r>
      <w:r w:rsidR="00444819">
        <w:rPr>
          <w:rFonts w:ascii="PT Astra Serif" w:eastAsia="Calibri" w:hAnsi="PT Astra Serif" w:cs="PT Astra Serif"/>
          <w:sz w:val="28"/>
          <w:szCs w:val="28"/>
          <w:lang w:eastAsia="en-US"/>
        </w:rPr>
        <w:t>,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B93B9A" w:rsidRPr="00597E68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 w:rsidR="00444819">
        <w:rPr>
          <w:rFonts w:ascii="PT Astra Serif" w:hAnsi="PT Astra Serif"/>
          <w:sz w:val="28"/>
          <w:szCs w:val="28"/>
        </w:rPr>
        <w:t>город Щекино Щекинского</w:t>
      </w:r>
      <w:r w:rsidR="00B93B9A" w:rsidRPr="00597E68">
        <w:rPr>
          <w:rFonts w:ascii="PT Astra Serif" w:hAnsi="PT Astra Serif"/>
          <w:sz w:val="28"/>
          <w:szCs w:val="28"/>
        </w:rPr>
        <w:t xml:space="preserve"> район</w:t>
      </w:r>
      <w:r w:rsidR="00444819">
        <w:rPr>
          <w:rFonts w:ascii="PT Astra Serif" w:hAnsi="PT Astra Serif"/>
          <w:sz w:val="28"/>
          <w:szCs w:val="28"/>
        </w:rPr>
        <w:t>а,</w:t>
      </w:r>
      <w:r w:rsidR="00B93B9A" w:rsidRPr="00597E68">
        <w:rPr>
          <w:rFonts w:ascii="PT Astra Serif" w:hAnsi="PT Astra Serif"/>
          <w:sz w:val="28"/>
          <w:szCs w:val="28"/>
        </w:rPr>
        <w:t xml:space="preserve"> Собрание </w:t>
      </w:r>
      <w:r w:rsidR="00444819">
        <w:rPr>
          <w:rFonts w:ascii="PT Astra Serif" w:hAnsi="PT Astra Serif"/>
          <w:sz w:val="28"/>
          <w:szCs w:val="28"/>
        </w:rPr>
        <w:t xml:space="preserve">депутатов </w:t>
      </w:r>
      <w:r w:rsidR="00B93B9A" w:rsidRPr="00597E68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444819">
        <w:rPr>
          <w:rFonts w:ascii="PT Astra Serif" w:hAnsi="PT Astra Serif"/>
          <w:sz w:val="28"/>
          <w:szCs w:val="28"/>
        </w:rPr>
        <w:t>город Щекино Щекинского</w:t>
      </w:r>
      <w:r w:rsidR="00B93B9A" w:rsidRPr="00597E68">
        <w:rPr>
          <w:rFonts w:ascii="PT Astra Serif" w:hAnsi="PT Astra Serif"/>
          <w:sz w:val="28"/>
          <w:szCs w:val="28"/>
        </w:rPr>
        <w:t xml:space="preserve"> район</w:t>
      </w:r>
      <w:r w:rsidR="00444819">
        <w:rPr>
          <w:rFonts w:ascii="PT Astra Serif" w:hAnsi="PT Astra Serif"/>
          <w:sz w:val="28"/>
          <w:szCs w:val="28"/>
        </w:rPr>
        <w:t>а</w:t>
      </w:r>
      <w:r w:rsidR="009D73AB">
        <w:rPr>
          <w:rFonts w:ascii="PT Astra Serif" w:hAnsi="PT Astra Serif"/>
          <w:sz w:val="28"/>
          <w:szCs w:val="28"/>
        </w:rPr>
        <w:t>,</w:t>
      </w:r>
    </w:p>
    <w:p w:rsidR="00B93B9A" w:rsidRPr="009F5B2C" w:rsidRDefault="00B93B9A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97E68">
        <w:rPr>
          <w:rFonts w:ascii="PT Astra Serif" w:hAnsi="PT Astra Serif"/>
          <w:sz w:val="28"/>
          <w:szCs w:val="28"/>
        </w:rPr>
        <w:t>РЕШИЛО:</w:t>
      </w:r>
    </w:p>
    <w:p w:rsidR="00B93B9A" w:rsidRPr="009D73AB" w:rsidRDefault="00B93B9A" w:rsidP="002A39C2">
      <w:pPr>
        <w:pStyle w:val="1"/>
        <w:numPr>
          <w:ilvl w:val="0"/>
          <w:numId w:val="15"/>
        </w:numPr>
        <w:ind w:left="0" w:firstLine="709"/>
        <w:jc w:val="both"/>
        <w:rPr>
          <w:rFonts w:ascii="PT Astra Serif" w:hAnsi="PT Astra Serif"/>
          <w:b w:val="0"/>
          <w:sz w:val="28"/>
          <w:szCs w:val="28"/>
          <w:lang w:val="ru-RU"/>
        </w:rPr>
      </w:pPr>
      <w:r w:rsidRPr="009F5B2C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9D73AB" w:rsidRPr="009D73AB">
        <w:rPr>
          <w:rFonts w:ascii="PT Astra Serif" w:hAnsi="PT Astra Serif"/>
          <w:b w:val="0"/>
          <w:sz w:val="28"/>
          <w:szCs w:val="28"/>
        </w:rPr>
        <w:t>решение Собрания депутатов муниципального образования город Щекино Щекинского района от 24.09.2021 № 50-199 «Об утверждении Положения «О публичных слушаниях и общественных обсуждениях по градостроительным вопросам в муниципальном образовании город Щекино Щекинского района»</w:t>
      </w:r>
      <w:r w:rsidR="009D73AB">
        <w:rPr>
          <w:rFonts w:ascii="PT Astra Serif" w:hAnsi="PT Astra Serif"/>
          <w:b w:val="0"/>
          <w:sz w:val="28"/>
          <w:szCs w:val="28"/>
          <w:lang w:val="ru-RU"/>
        </w:rPr>
        <w:t xml:space="preserve"> </w:t>
      </w:r>
      <w:r w:rsidRPr="009D73AB">
        <w:rPr>
          <w:rFonts w:ascii="PT Astra Serif" w:hAnsi="PT Astra Serif"/>
          <w:b w:val="0"/>
          <w:sz w:val="28"/>
          <w:szCs w:val="28"/>
        </w:rPr>
        <w:t>следующие изменения: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7A23">
        <w:rPr>
          <w:rFonts w:ascii="PT Astra Serif" w:hAnsi="PT Astra Serif"/>
          <w:sz w:val="28"/>
          <w:szCs w:val="28"/>
        </w:rPr>
        <w:t>1.1. П</w:t>
      </w:r>
      <w:r w:rsidR="009D73AB">
        <w:rPr>
          <w:rFonts w:ascii="PT Astra Serif" w:hAnsi="PT Astra Serif"/>
          <w:sz w:val="28"/>
          <w:szCs w:val="28"/>
        </w:rPr>
        <w:t>одп</w:t>
      </w:r>
      <w:r w:rsidRPr="000F7A23">
        <w:rPr>
          <w:rFonts w:ascii="PT Astra Serif" w:hAnsi="PT Astra Serif"/>
          <w:sz w:val="28"/>
          <w:szCs w:val="28"/>
        </w:rPr>
        <w:t xml:space="preserve">ункт 3.1. </w:t>
      </w:r>
      <w:r w:rsidR="009D73AB">
        <w:rPr>
          <w:rFonts w:ascii="PT Astra Serif" w:hAnsi="PT Astra Serif"/>
          <w:sz w:val="28"/>
          <w:szCs w:val="28"/>
        </w:rPr>
        <w:t xml:space="preserve">пункта 3 Приложения к решению </w:t>
      </w:r>
      <w:r w:rsidRPr="000F7A23">
        <w:rPr>
          <w:rFonts w:ascii="PT Astra Serif" w:hAnsi="PT Astra Serif"/>
          <w:sz w:val="28"/>
          <w:szCs w:val="28"/>
        </w:rPr>
        <w:t>изложить в новой редакции: «</w:t>
      </w:r>
      <w:r w:rsidR="009D73AB">
        <w:rPr>
          <w:rFonts w:ascii="PT Astra Serif" w:hAnsi="PT Astra Serif"/>
          <w:sz w:val="28"/>
          <w:szCs w:val="28"/>
        </w:rPr>
        <w:t xml:space="preserve">3.1. </w:t>
      </w:r>
      <w:r w:rsidRPr="000F7A23">
        <w:rPr>
          <w:rFonts w:ascii="PT Astra Serif" w:hAnsi="PT Astra Serif"/>
          <w:sz w:val="28"/>
          <w:szCs w:val="28"/>
        </w:rPr>
        <w:t xml:space="preserve">По проектам генеральных планов за исключением случаев, предусмотренных </w:t>
      </w:r>
      <w:hyperlink r:id="rId9" w:history="1">
        <w:r w:rsidRPr="000F7A23">
          <w:rPr>
            <w:rFonts w:ascii="PT Astra Serif" w:hAnsi="PT Astra Serif"/>
            <w:sz w:val="28"/>
            <w:szCs w:val="28"/>
          </w:rPr>
          <w:t>пунктом 18 статьи 24</w:t>
        </w:r>
      </w:hyperlink>
      <w:r w:rsidRPr="000F7A23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срок проведения публичных слушаний с момента оповещения жителей муниципального образования об их проведении до дня </w:t>
      </w:r>
      <w:r w:rsidRPr="000F7A23">
        <w:rPr>
          <w:rFonts w:ascii="PT Astra Serif" w:hAnsi="PT Astra Serif"/>
          <w:sz w:val="28"/>
          <w:szCs w:val="28"/>
        </w:rPr>
        <w:lastRenderedPageBreak/>
        <w:t xml:space="preserve">опубликования заключения о результатах публичных слушаний не может быть менее одного месяца и более трех месяцев. 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подготовки изменений в генеральный план поселения, применительно к территории одного или нескольких населенных пунктов, их частей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 В этом случае срок проведения общественных обсуждений или публичных слушаний не может быть более чем один месяц.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Публичные слушания по проектам генеральных планов поселений, и по проектам, предусматривающим внесение изменений в генеральные планы поселений, проводятся в каждом населенном пункте муниципального образования, за исключением случаев, установленных </w:t>
      </w:r>
      <w:hyperlink r:id="rId10" w:history="1">
        <w:r w:rsidRPr="000F7A23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частями 3.1</w:t>
        </w:r>
      </w:hyperlink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1" w:history="1">
        <w:r w:rsidRPr="000F7A23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3.2</w:t>
        </w:r>
      </w:hyperlink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статьи 28 </w:t>
      </w:r>
      <w:r w:rsidRPr="000F7A23">
        <w:rPr>
          <w:rFonts w:ascii="PT Astra Serif" w:hAnsi="PT Astra Serif"/>
          <w:sz w:val="28"/>
          <w:szCs w:val="28"/>
        </w:rPr>
        <w:t>Градостроительног</w:t>
      </w:r>
      <w:r w:rsidR="009D73AB">
        <w:rPr>
          <w:rFonts w:ascii="PT Astra Serif" w:hAnsi="PT Astra Serif"/>
          <w:sz w:val="28"/>
          <w:szCs w:val="28"/>
        </w:rPr>
        <w:t>о кодекса Российской Федерации.»;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7A23">
        <w:rPr>
          <w:rFonts w:ascii="PT Astra Serif" w:hAnsi="PT Astra Serif"/>
          <w:sz w:val="28"/>
          <w:szCs w:val="28"/>
        </w:rPr>
        <w:t>1.2. П</w:t>
      </w:r>
      <w:r w:rsidR="009D73AB">
        <w:rPr>
          <w:rFonts w:ascii="PT Astra Serif" w:hAnsi="PT Astra Serif"/>
          <w:sz w:val="28"/>
          <w:szCs w:val="28"/>
        </w:rPr>
        <w:t>одп</w:t>
      </w:r>
      <w:r w:rsidRPr="000F7A23">
        <w:rPr>
          <w:rFonts w:ascii="PT Astra Serif" w:hAnsi="PT Astra Serif"/>
          <w:sz w:val="28"/>
          <w:szCs w:val="28"/>
        </w:rPr>
        <w:t xml:space="preserve">ункт 3.2. </w:t>
      </w:r>
      <w:r w:rsidR="009D73AB">
        <w:rPr>
          <w:rFonts w:ascii="PT Astra Serif" w:hAnsi="PT Astra Serif"/>
          <w:sz w:val="28"/>
          <w:szCs w:val="28"/>
        </w:rPr>
        <w:t xml:space="preserve">пункта 3 Приложения к решению </w:t>
      </w:r>
      <w:r w:rsidRPr="000F7A23">
        <w:rPr>
          <w:rFonts w:ascii="PT Astra Serif" w:hAnsi="PT Astra Serif"/>
          <w:sz w:val="28"/>
          <w:szCs w:val="28"/>
        </w:rPr>
        <w:t>изложить в новой редакции: «</w:t>
      </w:r>
      <w:r w:rsidR="009D73AB">
        <w:rPr>
          <w:rFonts w:ascii="PT Astra Serif" w:hAnsi="PT Astra Serif"/>
          <w:sz w:val="28"/>
          <w:szCs w:val="28"/>
        </w:rPr>
        <w:t xml:space="preserve">3.2. </w:t>
      </w:r>
      <w:r w:rsidRPr="000F7A23">
        <w:rPr>
          <w:rFonts w:ascii="PT Astra Serif" w:hAnsi="PT Astra Serif"/>
          <w:sz w:val="28"/>
          <w:szCs w:val="28"/>
        </w:rPr>
        <w:t xml:space="preserve">По проектам правил землепользования и застройки срок проведения публичных слушаний </w:t>
      </w:r>
      <w:r w:rsidR="001F2ECF">
        <w:rPr>
          <w:rFonts w:ascii="PT Astra Serif" w:hAnsi="PT Astra Serif"/>
          <w:sz w:val="28"/>
          <w:szCs w:val="28"/>
        </w:rPr>
        <w:t>составляет не менее одного и не более трех</w:t>
      </w:r>
      <w:r w:rsidRPr="000F7A23">
        <w:rPr>
          <w:rFonts w:ascii="PT Astra Serif" w:hAnsi="PT Astra Serif"/>
          <w:sz w:val="28"/>
          <w:szCs w:val="28"/>
        </w:rPr>
        <w:t xml:space="preserve"> месяцев со дня опубликования проекта правил землепользования и застройки. или проекта внесения изменений в них, за исключением случаев, предусмотренных </w:t>
      </w:r>
      <w:hyperlink r:id="rId12" w:history="1">
        <w:r w:rsidRPr="000F7A23">
          <w:rPr>
            <w:rFonts w:ascii="PT Astra Serif" w:hAnsi="PT Astra Serif"/>
            <w:sz w:val="28"/>
            <w:szCs w:val="28"/>
          </w:rPr>
          <w:t>пунктом 14 статьи 31</w:t>
        </w:r>
      </w:hyperlink>
      <w:r w:rsidRPr="000F7A23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Федерации.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публичных слушаний не может быть более чем один месяц.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Предложения о внесении изменений в правила землепользования и застройки в комиссию направляются: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органами исполнительной власти субъектов Российской Федерации в случаях, если правила землепользования и застройки могут воспрепятство</w:t>
      </w:r>
      <w:bookmarkStart w:id="1" w:name="_GoBack"/>
      <w:bookmarkEnd w:id="1"/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вать функционированию, размещению объектов капитального строительства регионального значения;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-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поселения, территории городского округа, межселенных территориях;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9D73AB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Российской Федерацией);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</w:t>
      </w:r>
      <w:r w:rsidR="00444819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публичных слушаний</w:t>
      </w:r>
      <w:r w:rsidR="009D73A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0F7A23" w:rsidRPr="001F2ECF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mbria Math"/>
          <w:sz w:val="28"/>
          <w:szCs w:val="28"/>
        </w:rPr>
      </w:pPr>
      <w:r w:rsidRPr="000F7A23">
        <w:rPr>
          <w:rFonts w:ascii="PT Astra Serif" w:hAnsi="PT Astra Serif"/>
          <w:sz w:val="28"/>
          <w:szCs w:val="28"/>
        </w:rPr>
        <w:t>1.3. П</w:t>
      </w:r>
      <w:r w:rsidR="009D73AB">
        <w:rPr>
          <w:rFonts w:ascii="PT Astra Serif" w:hAnsi="PT Astra Serif"/>
          <w:sz w:val="28"/>
          <w:szCs w:val="28"/>
        </w:rPr>
        <w:t>одпункт</w:t>
      </w:r>
      <w:r w:rsidRPr="000F7A23">
        <w:rPr>
          <w:rFonts w:ascii="PT Astra Serif" w:hAnsi="PT Astra Serif"/>
          <w:sz w:val="28"/>
          <w:szCs w:val="28"/>
        </w:rPr>
        <w:t xml:space="preserve"> 3.3. </w:t>
      </w:r>
      <w:r w:rsidR="009D73AB">
        <w:rPr>
          <w:rFonts w:ascii="PT Astra Serif" w:hAnsi="PT Astra Serif"/>
          <w:sz w:val="28"/>
          <w:szCs w:val="28"/>
        </w:rPr>
        <w:t xml:space="preserve">пункта 3 Приложения к решению </w:t>
      </w:r>
      <w:r w:rsidRPr="000F7A23">
        <w:rPr>
          <w:rFonts w:ascii="PT Astra Serif" w:hAnsi="PT Astra Serif"/>
          <w:sz w:val="28"/>
          <w:szCs w:val="28"/>
        </w:rPr>
        <w:t>изложить в новой редакции: «</w:t>
      </w:r>
      <w:r w:rsidR="009D73AB">
        <w:rPr>
          <w:rFonts w:ascii="PT Astra Serif" w:hAnsi="PT Astra Serif"/>
          <w:sz w:val="28"/>
          <w:szCs w:val="28"/>
        </w:rPr>
        <w:t xml:space="preserve">3.3. </w:t>
      </w:r>
      <w:r w:rsidRPr="000F7A23">
        <w:rPr>
          <w:rFonts w:ascii="PT Astra Serif" w:hAnsi="PT Astra Serif"/>
          <w:sz w:val="28"/>
          <w:szCs w:val="28"/>
        </w:rPr>
        <w:t xml:space="preserve">По проектам планировки территории, проектам межевания </w:t>
      </w:r>
      <w:r w:rsidRPr="000F7A23">
        <w:rPr>
          <w:rFonts w:ascii="PT Astra Serif" w:hAnsi="PT Astra Serif"/>
          <w:sz w:val="28"/>
          <w:szCs w:val="28"/>
        </w:rPr>
        <w:lastRenderedPageBreak/>
        <w:t xml:space="preserve">территории и проектам, предусматривающим внесение в них изменений, за исключением линейных объектов и случаев, предусмотренных </w:t>
      </w:r>
      <w:hyperlink r:id="rId13" w:history="1">
        <w:r w:rsidRPr="000F7A23">
          <w:rPr>
            <w:rFonts w:ascii="PT Astra Serif" w:hAnsi="PT Astra Serif"/>
            <w:sz w:val="28"/>
            <w:szCs w:val="28"/>
          </w:rPr>
          <w:t>пунктом 5.1 статьи 46</w:t>
        </w:r>
      </w:hyperlink>
      <w:r w:rsidRPr="000F7A23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 </w:t>
      </w: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превышать один месяц</w:t>
      </w:r>
      <w:r w:rsidR="009D73A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0F7A23" w:rsidRP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При этом нормативными правовыми актами Правительства Российской Федерации, высших исполнительных органов государственной власти субъектов Российской Федерации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</w:t>
      </w:r>
      <w:r w:rsidRPr="000F7A23">
        <w:rPr>
          <w:rFonts w:ascii="PT Astra Serif" w:hAnsi="PT Astra Serif"/>
          <w:sz w:val="28"/>
          <w:szCs w:val="28"/>
        </w:rPr>
        <w:t>.</w:t>
      </w:r>
      <w:r w:rsidR="009D73AB">
        <w:rPr>
          <w:rFonts w:ascii="PT Astra Serif" w:hAnsi="PT Astra Serif"/>
          <w:sz w:val="28"/>
          <w:szCs w:val="28"/>
        </w:rPr>
        <w:t>».</w:t>
      </w:r>
    </w:p>
    <w:p w:rsidR="000F7A23" w:rsidRDefault="000F7A23" w:rsidP="002A39C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F7A23">
        <w:rPr>
          <w:rFonts w:ascii="PT Astra Serif" w:hAnsi="PT Astra Serif"/>
          <w:sz w:val="28"/>
          <w:szCs w:val="28"/>
        </w:rPr>
        <w:t>1.4. П</w:t>
      </w:r>
      <w:r w:rsidR="009D73AB">
        <w:rPr>
          <w:rFonts w:ascii="PT Astra Serif" w:hAnsi="PT Astra Serif"/>
          <w:sz w:val="28"/>
          <w:szCs w:val="28"/>
        </w:rPr>
        <w:t>одпункт</w:t>
      </w:r>
      <w:r w:rsidRPr="000F7A23">
        <w:rPr>
          <w:rFonts w:ascii="PT Astra Serif" w:hAnsi="PT Astra Serif"/>
          <w:sz w:val="28"/>
          <w:szCs w:val="28"/>
        </w:rPr>
        <w:t xml:space="preserve"> 3 </w:t>
      </w:r>
      <w:r w:rsidR="009D73AB">
        <w:rPr>
          <w:rFonts w:ascii="PT Astra Serif" w:hAnsi="PT Astra Serif"/>
          <w:sz w:val="28"/>
          <w:szCs w:val="28"/>
        </w:rPr>
        <w:t xml:space="preserve">пункта 3 Приложения к решению </w:t>
      </w:r>
      <w:r w:rsidRPr="000F7A23">
        <w:rPr>
          <w:rFonts w:ascii="PT Astra Serif" w:hAnsi="PT Astra Serif"/>
          <w:sz w:val="28"/>
          <w:szCs w:val="28"/>
        </w:rPr>
        <w:t>дополнить п</w:t>
      </w:r>
      <w:r w:rsidR="009D73AB">
        <w:rPr>
          <w:rFonts w:ascii="PT Astra Serif" w:hAnsi="PT Astra Serif"/>
          <w:sz w:val="28"/>
          <w:szCs w:val="28"/>
        </w:rPr>
        <w:t>одп</w:t>
      </w:r>
      <w:r w:rsidRPr="000F7A23">
        <w:rPr>
          <w:rFonts w:ascii="PT Astra Serif" w:hAnsi="PT Astra Serif"/>
          <w:sz w:val="28"/>
          <w:szCs w:val="28"/>
        </w:rPr>
        <w:t>унктом 3.6. следующего содержания: «</w:t>
      </w:r>
      <w:r w:rsidR="009D73AB">
        <w:rPr>
          <w:rFonts w:ascii="PT Astra Serif" w:hAnsi="PT Astra Serif"/>
          <w:sz w:val="28"/>
          <w:szCs w:val="28"/>
        </w:rPr>
        <w:t xml:space="preserve">3.6. </w:t>
      </w: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до ее утверждения подлежит рассмотрению на общественных обсуждениях или публичных слушаниях в порядке, предусмотренном законодательством о градостроительной деятельности для утверждения проекта межевания территории</w:t>
      </w:r>
      <w:r w:rsidR="009D73A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0F7A23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FF5692" w:rsidRPr="0087092F" w:rsidRDefault="00FF5692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597E68">
        <w:rPr>
          <w:rFonts w:ascii="PT Astra Serif" w:hAnsi="PT Astra Serif"/>
          <w:sz w:val="28"/>
          <w:szCs w:val="28"/>
        </w:rPr>
        <w:t>.</w:t>
      </w:r>
      <w:r w:rsidRPr="00713036">
        <w:rPr>
          <w:rFonts w:ascii="PT Astra Serif" w:hAnsi="PT Astra Serif" w:cs="Cambria Math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Настоящее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решение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опубликовать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в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средстве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массовой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информации</w:t>
      </w:r>
      <w:r w:rsidRPr="0087092F">
        <w:rPr>
          <w:rFonts w:ascii="PT Astra Serif" w:hAnsi="PT Astra Serif" w:cs="Arial"/>
          <w:sz w:val="28"/>
          <w:szCs w:val="28"/>
        </w:rPr>
        <w:t xml:space="preserve"> – </w:t>
      </w:r>
      <w:r w:rsidRPr="0087092F">
        <w:rPr>
          <w:rFonts w:ascii="PT Astra Serif" w:hAnsi="PT Astra Serif" w:cs="Cambria Math"/>
          <w:sz w:val="28"/>
          <w:szCs w:val="28"/>
        </w:rPr>
        <w:t>бюллетене</w:t>
      </w:r>
      <w:r w:rsidRPr="0087092F">
        <w:rPr>
          <w:rFonts w:ascii="PT Astra Serif" w:hAnsi="PT Astra Serif" w:cs="Arial"/>
          <w:sz w:val="28"/>
          <w:szCs w:val="28"/>
        </w:rPr>
        <w:t xml:space="preserve"> «</w:t>
      </w:r>
      <w:r w:rsidRPr="0087092F">
        <w:rPr>
          <w:rFonts w:ascii="PT Astra Serif" w:hAnsi="PT Astra Serif" w:cs="Cambria Math"/>
          <w:sz w:val="28"/>
          <w:szCs w:val="28"/>
        </w:rPr>
        <w:t>Щекинский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муниципальный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вестник</w:t>
      </w:r>
      <w:r w:rsidRPr="0087092F">
        <w:rPr>
          <w:rFonts w:ascii="PT Astra Serif" w:hAnsi="PT Astra Serif" w:cs="Arial"/>
          <w:sz w:val="28"/>
          <w:szCs w:val="28"/>
        </w:rPr>
        <w:t xml:space="preserve">», </w:t>
      </w:r>
      <w:r w:rsidRPr="0087092F">
        <w:rPr>
          <w:rFonts w:ascii="PT Astra Serif" w:hAnsi="PT Astra Serif" w:cs="Cambria Math"/>
          <w:sz w:val="28"/>
          <w:szCs w:val="28"/>
        </w:rPr>
        <w:t>сетевом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издании</w:t>
      </w:r>
      <w:r w:rsidRPr="0087092F">
        <w:rPr>
          <w:rFonts w:ascii="PT Astra Serif" w:hAnsi="PT Astra Serif" w:cs="Arial"/>
          <w:sz w:val="28"/>
          <w:szCs w:val="28"/>
        </w:rPr>
        <w:t xml:space="preserve"> «</w:t>
      </w:r>
      <w:r w:rsidRPr="0087092F">
        <w:rPr>
          <w:rFonts w:ascii="PT Astra Serif" w:hAnsi="PT Astra Serif" w:cs="Cambria Math"/>
          <w:sz w:val="28"/>
          <w:szCs w:val="28"/>
        </w:rPr>
        <w:t>Щекинский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муниципальный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вестник</w:t>
      </w:r>
      <w:r w:rsidRPr="0087092F">
        <w:rPr>
          <w:rFonts w:ascii="PT Astra Serif" w:hAnsi="PT Astra Serif" w:cs="Arial"/>
          <w:sz w:val="28"/>
          <w:szCs w:val="28"/>
        </w:rPr>
        <w:t>» (</w:t>
      </w:r>
      <w:hyperlink r:id="rId14" w:history="1">
        <w:r w:rsidRPr="0087092F">
          <w:rPr>
            <w:rFonts w:ascii="PT Astra Serif" w:hAnsi="PT Astra Serif" w:cs="Arial"/>
            <w:sz w:val="28"/>
            <w:szCs w:val="28"/>
          </w:rPr>
          <w:t>http://npa-schekino.ru</w:t>
        </w:r>
      </w:hyperlink>
      <w:r w:rsidRPr="0087092F">
        <w:rPr>
          <w:rFonts w:ascii="PT Astra Serif" w:hAnsi="PT Astra Serif" w:cs="Arial"/>
          <w:sz w:val="28"/>
          <w:szCs w:val="28"/>
        </w:rPr>
        <w:t xml:space="preserve">, </w:t>
      </w:r>
      <w:r w:rsidRPr="0087092F">
        <w:rPr>
          <w:rFonts w:ascii="PT Astra Serif" w:hAnsi="PT Astra Serif" w:cs="Cambria Math"/>
          <w:sz w:val="28"/>
          <w:szCs w:val="28"/>
        </w:rPr>
        <w:t>регистрация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в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качестве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сетевого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издания</w:t>
      </w:r>
      <w:r w:rsidRPr="0087092F">
        <w:rPr>
          <w:rFonts w:ascii="PT Astra Serif" w:hAnsi="PT Astra Serif" w:cs="Arial"/>
          <w:sz w:val="28"/>
          <w:szCs w:val="28"/>
        </w:rPr>
        <w:t xml:space="preserve">: </w:t>
      </w:r>
      <w:r w:rsidRPr="0087092F">
        <w:rPr>
          <w:rFonts w:ascii="PT Astra Serif" w:hAnsi="PT Astra Serif" w:cs="Cambria Math"/>
          <w:sz w:val="28"/>
          <w:szCs w:val="28"/>
        </w:rPr>
        <w:t>Эл</w:t>
      </w:r>
      <w:r w:rsidRPr="0087092F">
        <w:rPr>
          <w:rFonts w:ascii="PT Astra Serif" w:hAnsi="PT Astra Serif" w:cs="Arial"/>
          <w:sz w:val="28"/>
          <w:szCs w:val="28"/>
        </w:rPr>
        <w:t xml:space="preserve"> № </w:t>
      </w:r>
      <w:r w:rsidRPr="0087092F">
        <w:rPr>
          <w:rFonts w:ascii="PT Astra Serif" w:hAnsi="PT Astra Serif" w:cs="Cambria Math"/>
          <w:sz w:val="28"/>
          <w:szCs w:val="28"/>
        </w:rPr>
        <w:t>ФС</w:t>
      </w:r>
      <w:r w:rsidRPr="0087092F">
        <w:rPr>
          <w:rFonts w:ascii="PT Astra Serif" w:hAnsi="PT Astra Serif" w:cs="Arial"/>
          <w:sz w:val="28"/>
          <w:szCs w:val="28"/>
        </w:rPr>
        <w:t xml:space="preserve"> 77-74320 </w:t>
      </w:r>
      <w:r w:rsidRPr="0087092F">
        <w:rPr>
          <w:rFonts w:ascii="PT Astra Serif" w:hAnsi="PT Astra Serif" w:cs="Cambria Math"/>
          <w:sz w:val="28"/>
          <w:szCs w:val="28"/>
        </w:rPr>
        <w:t>от</w:t>
      </w:r>
      <w:r w:rsidRPr="0087092F">
        <w:rPr>
          <w:rFonts w:ascii="PT Astra Serif" w:hAnsi="PT Astra Serif" w:cs="Arial"/>
          <w:sz w:val="28"/>
          <w:szCs w:val="28"/>
        </w:rPr>
        <w:t xml:space="preserve"> 19.11.2018) </w:t>
      </w:r>
      <w:r w:rsidRPr="0087092F">
        <w:rPr>
          <w:rFonts w:ascii="PT Astra Serif" w:hAnsi="PT Astra Serif" w:cs="Cambria Math"/>
          <w:sz w:val="28"/>
          <w:szCs w:val="28"/>
        </w:rPr>
        <w:t>и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разместить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на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официальном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Портале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муниципального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образования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Щекинский</w:t>
      </w:r>
      <w:r w:rsidRPr="0087092F">
        <w:rPr>
          <w:rFonts w:ascii="PT Astra Serif" w:hAnsi="PT Astra Serif" w:cs="Arial"/>
          <w:sz w:val="28"/>
          <w:szCs w:val="28"/>
        </w:rPr>
        <w:t xml:space="preserve"> </w:t>
      </w:r>
      <w:r w:rsidRPr="0087092F">
        <w:rPr>
          <w:rFonts w:ascii="PT Astra Serif" w:hAnsi="PT Astra Serif" w:cs="Cambria Math"/>
          <w:sz w:val="28"/>
          <w:szCs w:val="28"/>
        </w:rPr>
        <w:t>район</w:t>
      </w:r>
      <w:r w:rsidRPr="0087092F">
        <w:rPr>
          <w:rFonts w:ascii="PT Astra Serif" w:hAnsi="PT Astra Serif" w:cs="Arial"/>
          <w:sz w:val="28"/>
          <w:szCs w:val="28"/>
        </w:rPr>
        <w:t>. </w:t>
      </w:r>
    </w:p>
    <w:p w:rsidR="00FF5692" w:rsidRPr="00597E68" w:rsidRDefault="00FF5692" w:rsidP="002A39C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597E6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597E68">
        <w:rPr>
          <w:rFonts w:ascii="PT Astra Serif" w:hAnsi="PT Astra Serif"/>
          <w:sz w:val="28"/>
          <w:szCs w:val="28"/>
        </w:rPr>
        <w:t>Решение вступает в силу со дня его официального опубликования в средствах массовой информации.</w:t>
      </w:r>
    </w:p>
    <w:p w:rsidR="00FF5692" w:rsidRPr="00D86BEF" w:rsidRDefault="00FF5692" w:rsidP="002A39C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D73AB" w:rsidRPr="00D86BEF" w:rsidRDefault="009D73AB" w:rsidP="002A39C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93B9A" w:rsidRPr="00D86BEF" w:rsidRDefault="00B93B9A" w:rsidP="002A39C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BAD" w:rsidRPr="00D86BEF" w:rsidRDefault="00B93B9A" w:rsidP="002A39C2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86BEF">
        <w:rPr>
          <w:rFonts w:ascii="PT Astra Serif" w:hAnsi="PT Astra Serif"/>
          <w:sz w:val="28"/>
          <w:szCs w:val="28"/>
        </w:rPr>
        <w:t xml:space="preserve">Глава </w:t>
      </w:r>
      <w:r w:rsidR="00024BAD" w:rsidRPr="00D86BEF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B93B9A" w:rsidRPr="00D86BEF" w:rsidRDefault="00024BAD" w:rsidP="002A39C2">
      <w:pPr>
        <w:tabs>
          <w:tab w:val="left" w:pos="666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86BEF">
        <w:rPr>
          <w:rFonts w:ascii="PT Astra Serif" w:hAnsi="PT Astra Serif"/>
          <w:sz w:val="28"/>
          <w:szCs w:val="28"/>
        </w:rPr>
        <w:t xml:space="preserve">город Щекино </w:t>
      </w:r>
      <w:r w:rsidR="00B93B9A" w:rsidRPr="00D86BEF">
        <w:rPr>
          <w:rFonts w:ascii="PT Astra Serif" w:hAnsi="PT Astra Serif"/>
          <w:sz w:val="28"/>
          <w:szCs w:val="28"/>
        </w:rPr>
        <w:t xml:space="preserve">Щекинского района </w:t>
      </w:r>
      <w:r w:rsidR="00B93B9A" w:rsidRPr="00D86BEF">
        <w:rPr>
          <w:rFonts w:ascii="PT Astra Serif" w:hAnsi="PT Astra Serif"/>
          <w:sz w:val="28"/>
          <w:szCs w:val="28"/>
        </w:rPr>
        <w:tab/>
      </w:r>
      <w:r w:rsidR="00D86BEF">
        <w:rPr>
          <w:rFonts w:ascii="PT Astra Serif" w:hAnsi="PT Astra Serif"/>
          <w:sz w:val="28"/>
          <w:szCs w:val="28"/>
        </w:rPr>
        <w:t xml:space="preserve">         </w:t>
      </w:r>
      <w:r w:rsidRPr="00D86BEF">
        <w:rPr>
          <w:rFonts w:ascii="PT Astra Serif" w:hAnsi="PT Astra Serif"/>
          <w:sz w:val="28"/>
          <w:szCs w:val="28"/>
        </w:rPr>
        <w:t xml:space="preserve"> Ю.В. Савушкин</w:t>
      </w:r>
    </w:p>
    <w:p w:rsidR="00024BAD" w:rsidRPr="002A39C2" w:rsidRDefault="00024BAD" w:rsidP="002A39C2">
      <w:pPr>
        <w:tabs>
          <w:tab w:val="left" w:pos="6946"/>
        </w:tabs>
        <w:ind w:firstLine="709"/>
        <w:jc w:val="both"/>
        <w:rPr>
          <w:rFonts w:ascii="PT Astra Serif" w:hAnsi="PT Astra Serif"/>
          <w:color w:val="000000" w:themeColor="text1"/>
          <w:sz w:val="24"/>
          <w:szCs w:val="24"/>
          <w:lang w:val="en-US"/>
        </w:rPr>
      </w:pPr>
    </w:p>
    <w:sectPr w:rsidR="00024BAD" w:rsidRPr="002A39C2" w:rsidSect="004144A3">
      <w:headerReference w:type="even" r:id="rId15"/>
      <w:footerReference w:type="default" r:id="rId1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E4" w:rsidRDefault="000510E4">
      <w:r>
        <w:separator/>
      </w:r>
    </w:p>
  </w:endnote>
  <w:endnote w:type="continuationSeparator" w:id="0">
    <w:p w:rsidR="000510E4" w:rsidRDefault="0005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199603"/>
      <w:docPartObj>
        <w:docPartGallery w:val="Page Numbers (Bottom of Page)"/>
        <w:docPartUnique/>
      </w:docPartObj>
    </w:sdtPr>
    <w:sdtContent>
      <w:p w:rsidR="002A39C2" w:rsidRDefault="002A39C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A39C2" w:rsidRDefault="002A39C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E4" w:rsidRDefault="000510E4">
      <w:r>
        <w:separator/>
      </w:r>
    </w:p>
  </w:footnote>
  <w:footnote w:type="continuationSeparator" w:id="0">
    <w:p w:rsidR="000510E4" w:rsidRDefault="00051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FE" w:rsidRDefault="00546A18" w:rsidP="008A1ABB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75EFE" w:rsidRDefault="000510E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FEC"/>
    <w:multiLevelType w:val="hybridMultilevel"/>
    <w:tmpl w:val="DC3C7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70A2"/>
    <w:multiLevelType w:val="hybridMultilevel"/>
    <w:tmpl w:val="53BE231A"/>
    <w:lvl w:ilvl="0" w:tplc="29CAA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EB7E18"/>
    <w:multiLevelType w:val="hybridMultilevel"/>
    <w:tmpl w:val="6D7A6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56867F9"/>
    <w:multiLevelType w:val="hybridMultilevel"/>
    <w:tmpl w:val="7B54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14E6A"/>
    <w:multiLevelType w:val="singleLevel"/>
    <w:tmpl w:val="A5206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133BCE"/>
    <w:multiLevelType w:val="singleLevel"/>
    <w:tmpl w:val="356AA0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B67151E"/>
    <w:multiLevelType w:val="hybridMultilevel"/>
    <w:tmpl w:val="26BC73DE"/>
    <w:lvl w:ilvl="0" w:tplc="FE4C487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A419F5"/>
    <w:multiLevelType w:val="hybridMultilevel"/>
    <w:tmpl w:val="2F985FBE"/>
    <w:lvl w:ilvl="0" w:tplc="8A1609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4190B"/>
    <w:multiLevelType w:val="hybridMultilevel"/>
    <w:tmpl w:val="A31ACFD4"/>
    <w:lvl w:ilvl="0" w:tplc="8C1A40A0">
      <w:start w:val="2"/>
      <w:numFmt w:val="decimal"/>
      <w:lvlText w:val="%1."/>
      <w:lvlJc w:val="left"/>
      <w:pPr>
        <w:ind w:left="1069" w:hanging="360"/>
      </w:pPr>
      <w:rPr>
        <w:rFonts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E72FB7"/>
    <w:multiLevelType w:val="hybridMultilevel"/>
    <w:tmpl w:val="2A6E320E"/>
    <w:lvl w:ilvl="0" w:tplc="2188E78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8B25CFA"/>
    <w:multiLevelType w:val="hybridMultilevel"/>
    <w:tmpl w:val="A2F63FF0"/>
    <w:lvl w:ilvl="0" w:tplc="E292A7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F4502"/>
    <w:multiLevelType w:val="hybridMultilevel"/>
    <w:tmpl w:val="FA8A2864"/>
    <w:lvl w:ilvl="0" w:tplc="5FD85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A592AA2"/>
    <w:multiLevelType w:val="hybridMultilevel"/>
    <w:tmpl w:val="B81C9300"/>
    <w:lvl w:ilvl="0" w:tplc="639AA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52DD2"/>
    <w:multiLevelType w:val="hybridMultilevel"/>
    <w:tmpl w:val="B6AEE156"/>
    <w:lvl w:ilvl="0" w:tplc="77E87D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9536A0"/>
    <w:multiLevelType w:val="hybridMultilevel"/>
    <w:tmpl w:val="437C7E24"/>
    <w:lvl w:ilvl="0" w:tplc="C5E8C7A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B4"/>
    <w:rsid w:val="00024BAD"/>
    <w:rsid w:val="000510E4"/>
    <w:rsid w:val="000538E6"/>
    <w:rsid w:val="000F7A23"/>
    <w:rsid w:val="001844EC"/>
    <w:rsid w:val="001A1677"/>
    <w:rsid w:val="001F2ECF"/>
    <w:rsid w:val="002A39C2"/>
    <w:rsid w:val="003E64D4"/>
    <w:rsid w:val="00444819"/>
    <w:rsid w:val="00546A18"/>
    <w:rsid w:val="005A04C1"/>
    <w:rsid w:val="006B5AB4"/>
    <w:rsid w:val="00847BBB"/>
    <w:rsid w:val="00877E95"/>
    <w:rsid w:val="008810D7"/>
    <w:rsid w:val="0088791B"/>
    <w:rsid w:val="008A2E99"/>
    <w:rsid w:val="008E4976"/>
    <w:rsid w:val="009274AA"/>
    <w:rsid w:val="009825B8"/>
    <w:rsid w:val="009D73AB"/>
    <w:rsid w:val="00AD698F"/>
    <w:rsid w:val="00B20BF2"/>
    <w:rsid w:val="00B93B9A"/>
    <w:rsid w:val="00C81DB3"/>
    <w:rsid w:val="00C878FB"/>
    <w:rsid w:val="00D86BEF"/>
    <w:rsid w:val="00E57B3F"/>
    <w:rsid w:val="00F40E6F"/>
    <w:rsid w:val="00F920FC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AB4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B5AB4"/>
    <w:pPr>
      <w:keepNext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6B5AB4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B5AB4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6B5AB4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6B5AB4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6B5AB4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B5AB4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B5AB4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AB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B5AB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5AB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B5A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5A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6B5AB4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B5AB4"/>
    <w:pPr>
      <w:spacing w:line="360" w:lineRule="auto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B5AB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6B5AB4"/>
    <w:rPr>
      <w:b/>
      <w:sz w:val="24"/>
    </w:rPr>
  </w:style>
  <w:style w:type="character" w:customStyle="1" w:styleId="32">
    <w:name w:val="Основной текст 3 Знак"/>
    <w:basedOn w:val="a0"/>
    <w:link w:val="31"/>
    <w:rsid w:val="006B5A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6B5AB4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6B5AB4"/>
    <w:pPr>
      <w:ind w:firstLine="708"/>
      <w:jc w:val="both"/>
    </w:pPr>
    <w:rPr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B5A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2"/>
    <w:basedOn w:val="a"/>
    <w:link w:val="24"/>
    <w:rsid w:val="006B5AB4"/>
    <w:rPr>
      <w:sz w:val="24"/>
    </w:rPr>
  </w:style>
  <w:style w:type="character" w:customStyle="1" w:styleId="24">
    <w:name w:val="Основной текст 2 Знак"/>
    <w:basedOn w:val="a0"/>
    <w:link w:val="23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6B5AB4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6B5A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B5AB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B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6B5A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B5A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6B5AB4"/>
  </w:style>
  <w:style w:type="paragraph" w:customStyle="1" w:styleId="ConsPlusNormal">
    <w:name w:val="ConsPlusNormal"/>
    <w:rsid w:val="006B5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5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B5AB4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6B5AB4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6B5AB4"/>
    <w:pPr>
      <w:widowControl w:val="0"/>
      <w:autoSpaceDE w:val="0"/>
      <w:autoSpaceDN w:val="0"/>
      <w:adjustRightInd w:val="0"/>
      <w:spacing w:line="293" w:lineRule="exact"/>
      <w:ind w:firstLine="691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6B5AB4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6B5AB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6B5AB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6B5AB4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6B5AB4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6B5AB4"/>
    <w:rPr>
      <w:rFonts w:ascii="Arial" w:hAnsi="Arial" w:cs="Arial"/>
      <w:b/>
      <w:bCs/>
      <w:sz w:val="22"/>
      <w:szCs w:val="22"/>
    </w:rPr>
  </w:style>
  <w:style w:type="paragraph" w:customStyle="1" w:styleId="af">
    <w:name w:val="Знак Знак Знак Знак Знак Знак Знак Знак"/>
    <w:basedOn w:val="a"/>
    <w:rsid w:val="006B5A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Таблицы (моноширинный)"/>
    <w:basedOn w:val="a"/>
    <w:next w:val="a"/>
    <w:rsid w:val="006B5AB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6B5AB4"/>
    <w:rPr>
      <w:b/>
      <w:bCs/>
      <w:color w:val="008000"/>
      <w:sz w:val="20"/>
      <w:szCs w:val="20"/>
      <w:u w:val="single"/>
    </w:rPr>
  </w:style>
  <w:style w:type="character" w:customStyle="1" w:styleId="af2">
    <w:name w:val="Цветовое выделение"/>
    <w:rsid w:val="006B5AB4"/>
    <w:rPr>
      <w:b/>
      <w:bCs/>
      <w:color w:val="000080"/>
      <w:sz w:val="20"/>
      <w:szCs w:val="20"/>
    </w:rPr>
  </w:style>
  <w:style w:type="character" w:styleId="af3">
    <w:name w:val="Hyperlink"/>
    <w:uiPriority w:val="99"/>
    <w:unhideWhenUsed/>
    <w:rsid w:val="006B5AB4"/>
    <w:rPr>
      <w:color w:val="0000FF"/>
      <w:u w:val="single"/>
    </w:rPr>
  </w:style>
  <w:style w:type="paragraph" w:styleId="af4">
    <w:name w:val="footer"/>
    <w:basedOn w:val="a"/>
    <w:link w:val="af5"/>
    <w:uiPriority w:val="99"/>
    <w:rsid w:val="006B5A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B5A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B5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5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6B5A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Block Text"/>
    <w:basedOn w:val="a"/>
    <w:rsid w:val="006B5AB4"/>
    <w:pPr>
      <w:ind w:left="426" w:right="4536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AB4"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B5AB4"/>
    <w:pPr>
      <w:keepNext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6B5AB4"/>
    <w:pPr>
      <w:keepNext/>
      <w:tabs>
        <w:tab w:val="left" w:pos="0"/>
        <w:tab w:val="left" w:pos="142"/>
      </w:tabs>
      <w:ind w:firstLine="142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B5AB4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6B5AB4"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6B5AB4"/>
    <w:pPr>
      <w:keepNext/>
      <w:ind w:firstLine="708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6B5AB4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B5AB4"/>
    <w:pPr>
      <w:keepNext/>
      <w:ind w:firstLine="708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B5AB4"/>
    <w:pPr>
      <w:keepNext/>
      <w:ind w:firstLine="708"/>
      <w:jc w:val="right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AB4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B5AB4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B5AB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B5AB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5A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6B5AB4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B5AB4"/>
    <w:pPr>
      <w:spacing w:line="360" w:lineRule="auto"/>
    </w:pPr>
    <w:rPr>
      <w:sz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B5AB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6B5AB4"/>
    <w:rPr>
      <w:b/>
      <w:sz w:val="24"/>
    </w:rPr>
  </w:style>
  <w:style w:type="character" w:customStyle="1" w:styleId="32">
    <w:name w:val="Основной текст 3 Знак"/>
    <w:basedOn w:val="a0"/>
    <w:link w:val="31"/>
    <w:rsid w:val="006B5A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6B5AB4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6B5AB4"/>
    <w:pPr>
      <w:ind w:firstLine="708"/>
      <w:jc w:val="both"/>
    </w:pPr>
    <w:rPr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B5AB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2"/>
    <w:basedOn w:val="a"/>
    <w:link w:val="24"/>
    <w:rsid w:val="006B5AB4"/>
    <w:rPr>
      <w:sz w:val="24"/>
    </w:rPr>
  </w:style>
  <w:style w:type="character" w:customStyle="1" w:styleId="24">
    <w:name w:val="Основной текст 2 Знак"/>
    <w:basedOn w:val="a0"/>
    <w:link w:val="23"/>
    <w:rsid w:val="006B5A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6B5AB4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B5A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6B5A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B5AB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B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6B5A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B5A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6B5AB4"/>
  </w:style>
  <w:style w:type="paragraph" w:customStyle="1" w:styleId="ConsPlusNormal">
    <w:name w:val="ConsPlusNormal"/>
    <w:rsid w:val="006B5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5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B5AB4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6B5AB4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6B5AB4"/>
    <w:pPr>
      <w:widowControl w:val="0"/>
      <w:autoSpaceDE w:val="0"/>
      <w:autoSpaceDN w:val="0"/>
      <w:adjustRightInd w:val="0"/>
      <w:spacing w:line="293" w:lineRule="exact"/>
      <w:ind w:firstLine="691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6B5AB4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6B5AB4"/>
    <w:pPr>
      <w:widowControl w:val="0"/>
      <w:autoSpaceDE w:val="0"/>
      <w:autoSpaceDN w:val="0"/>
      <w:adjustRightInd w:val="0"/>
      <w:spacing w:line="27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6B5AB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6B5AB4"/>
    <w:pPr>
      <w:widowControl w:val="0"/>
      <w:autoSpaceDE w:val="0"/>
      <w:autoSpaceDN w:val="0"/>
      <w:adjustRightInd w:val="0"/>
      <w:spacing w:line="278" w:lineRule="exact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6B5AB4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6B5AB4"/>
    <w:rPr>
      <w:rFonts w:ascii="Arial" w:hAnsi="Arial" w:cs="Arial"/>
      <w:b/>
      <w:bCs/>
      <w:sz w:val="22"/>
      <w:szCs w:val="22"/>
    </w:rPr>
  </w:style>
  <w:style w:type="paragraph" w:customStyle="1" w:styleId="af">
    <w:name w:val="Знак Знак Знак Знак Знак Знак Знак Знак"/>
    <w:basedOn w:val="a"/>
    <w:rsid w:val="006B5AB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Таблицы (моноширинный)"/>
    <w:basedOn w:val="a"/>
    <w:next w:val="a"/>
    <w:rsid w:val="006B5AB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6B5AB4"/>
    <w:rPr>
      <w:b/>
      <w:bCs/>
      <w:color w:val="008000"/>
      <w:sz w:val="20"/>
      <w:szCs w:val="20"/>
      <w:u w:val="single"/>
    </w:rPr>
  </w:style>
  <w:style w:type="character" w:customStyle="1" w:styleId="af2">
    <w:name w:val="Цветовое выделение"/>
    <w:rsid w:val="006B5AB4"/>
    <w:rPr>
      <w:b/>
      <w:bCs/>
      <w:color w:val="000080"/>
      <w:sz w:val="20"/>
      <w:szCs w:val="20"/>
    </w:rPr>
  </w:style>
  <w:style w:type="character" w:styleId="af3">
    <w:name w:val="Hyperlink"/>
    <w:uiPriority w:val="99"/>
    <w:unhideWhenUsed/>
    <w:rsid w:val="006B5AB4"/>
    <w:rPr>
      <w:color w:val="0000FF"/>
      <w:u w:val="single"/>
    </w:rPr>
  </w:style>
  <w:style w:type="paragraph" w:styleId="af4">
    <w:name w:val="footer"/>
    <w:basedOn w:val="a"/>
    <w:link w:val="af5"/>
    <w:uiPriority w:val="99"/>
    <w:rsid w:val="006B5AB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B5A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B5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B5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6B5A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Block Text"/>
    <w:basedOn w:val="a"/>
    <w:rsid w:val="006B5AB4"/>
    <w:pPr>
      <w:ind w:left="426" w:right="453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D0AE7028D0B9C93302B4F495EAE9C05CE8ADE0B8C1F68FE7C11C39CEEF3ABC501185976841M1K3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D0AE7028D0B9C93302B4F495EAE9C05CE8ADE0B8C1F68FE7C11C39CEEF3ABC501185976B49M1KC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7E323E51D0ACA4E42A2AF76B36EA6DA2C876A5743E4F16B83FC97C67493F682B57C43C4BA1B911BF749CB68869B3B03A4DC1DA219EZ3V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37E323E51D0ACA4E42A2AF76B36EA6DA2C876A5743E4F16B83FC97C67493F682B57C43C41AABF11BF749CB68869B3B03A4DC1DA219EZ3V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0AE7028D0B9C93302B4F495EAE9C05CE8ADE0B8C1F68FE7C11C39CEEF3ABC501185976B46M1K1G" TargetMode="External"/><Relationship Id="rId14" Type="http://schemas.openxmlformats.org/officeDocument/2006/relationships/hyperlink" Target="http://npa-sche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2022-11-03T06:44:00Z</cp:lastPrinted>
  <dcterms:created xsi:type="dcterms:W3CDTF">2022-11-25T07:30:00Z</dcterms:created>
  <dcterms:modified xsi:type="dcterms:W3CDTF">2022-11-29T13:08:00Z</dcterms:modified>
</cp:coreProperties>
</file>