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1D" w:rsidRPr="00B77E49" w:rsidRDefault="00E3201D" w:rsidP="00B77E49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B77E49">
        <w:rPr>
          <w:rFonts w:ascii="PT Astra Serif" w:hAnsi="PT Astra Serif" w:cs="Arial"/>
          <w:b/>
          <w:noProof/>
          <w:sz w:val="28"/>
          <w:szCs w:val="28"/>
        </w:rPr>
        <w:drawing>
          <wp:inline distT="0" distB="0" distL="0" distR="0" wp14:anchorId="6EA15613" wp14:editId="3E6FFE27">
            <wp:extent cx="801384" cy="79110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 b="9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09" cy="79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892"/>
        <w:gridCol w:w="4784"/>
      </w:tblGrid>
      <w:tr w:rsidR="00E3201D" w:rsidRPr="00B77E49" w:rsidTr="00273615">
        <w:tc>
          <w:tcPr>
            <w:tcW w:w="9676" w:type="dxa"/>
            <w:gridSpan w:val="2"/>
            <w:hideMark/>
          </w:tcPr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 w:rsidRPr="00B77E49"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Тульская область</w:t>
            </w:r>
          </w:p>
        </w:tc>
      </w:tr>
      <w:tr w:rsidR="00E3201D" w:rsidRPr="00B77E49" w:rsidTr="00273615">
        <w:tc>
          <w:tcPr>
            <w:tcW w:w="9676" w:type="dxa"/>
            <w:gridSpan w:val="2"/>
            <w:hideMark/>
          </w:tcPr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 w:rsidRPr="00B77E49"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муниципальное образование город Щекино Щекинского района</w:t>
            </w:r>
          </w:p>
        </w:tc>
      </w:tr>
      <w:tr w:rsidR="00E3201D" w:rsidRPr="00B77E49" w:rsidTr="00273615">
        <w:tc>
          <w:tcPr>
            <w:tcW w:w="9676" w:type="dxa"/>
            <w:gridSpan w:val="2"/>
          </w:tcPr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 w:rsidRPr="00B77E49"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 xml:space="preserve">СОБРАНИЕ  ДЕПУТАТОВ </w:t>
            </w:r>
          </w:p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3201D" w:rsidRPr="00B77E49" w:rsidTr="00273615">
        <w:tc>
          <w:tcPr>
            <w:tcW w:w="9676" w:type="dxa"/>
            <w:gridSpan w:val="2"/>
            <w:hideMark/>
          </w:tcPr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 w:rsidRPr="00B77E49"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РЕШЕНИЕ</w:t>
            </w:r>
          </w:p>
        </w:tc>
      </w:tr>
      <w:tr w:rsidR="00E3201D" w:rsidRPr="00B77E49" w:rsidTr="00273615">
        <w:tc>
          <w:tcPr>
            <w:tcW w:w="9676" w:type="dxa"/>
            <w:gridSpan w:val="2"/>
          </w:tcPr>
          <w:p w:rsidR="00E3201D" w:rsidRPr="00B77E49" w:rsidRDefault="00E3201D" w:rsidP="00B77E4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3201D" w:rsidRPr="00B77E49" w:rsidTr="00273615">
        <w:tc>
          <w:tcPr>
            <w:tcW w:w="4892" w:type="dxa"/>
            <w:hideMark/>
          </w:tcPr>
          <w:p w:rsidR="00E3201D" w:rsidRPr="00B77E49" w:rsidRDefault="00273615" w:rsidP="00957B1F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3</w:t>
            </w:r>
            <w:r w:rsidR="00957B1F"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 xml:space="preserve"> мая 2022 года</w:t>
            </w:r>
          </w:p>
        </w:tc>
        <w:tc>
          <w:tcPr>
            <w:tcW w:w="4784" w:type="dxa"/>
            <w:hideMark/>
          </w:tcPr>
          <w:p w:rsidR="00E3201D" w:rsidRPr="00B77E49" w:rsidRDefault="00273615" w:rsidP="00273615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en-US"/>
              </w:rPr>
              <w:t>№ 58-251</w:t>
            </w:r>
          </w:p>
        </w:tc>
      </w:tr>
    </w:tbl>
    <w:p w:rsidR="00E3201D" w:rsidRPr="00B77E49" w:rsidRDefault="00E3201D" w:rsidP="00B77E49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E3201D" w:rsidRPr="00B77E49" w:rsidRDefault="00E3201D" w:rsidP="00B77E49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1B4ACE" w:rsidRPr="00B77E49" w:rsidRDefault="001B4ACE" w:rsidP="00B77E49">
      <w:pPr>
        <w:pStyle w:val="ConsPlusTitle"/>
        <w:jc w:val="center"/>
        <w:rPr>
          <w:rFonts w:ascii="PT Astra Serif" w:hAnsi="PT Astra Serif" w:cs="Arial"/>
          <w:sz w:val="28"/>
          <w:szCs w:val="28"/>
        </w:rPr>
      </w:pPr>
      <w:proofErr w:type="gramStart"/>
      <w:r w:rsidRPr="00B77E49">
        <w:rPr>
          <w:rFonts w:ascii="PT Astra Serif" w:hAnsi="PT Astra Serif" w:cs="Arial"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r w:rsidR="00143705" w:rsidRPr="00B77E49">
        <w:rPr>
          <w:rFonts w:ascii="PT Astra Serif" w:hAnsi="PT Astra Serif" w:cs="Arial"/>
          <w:sz w:val="28"/>
          <w:szCs w:val="28"/>
        </w:rPr>
        <w:t>, предъявляем</w:t>
      </w:r>
      <w:r w:rsidR="006B0F12" w:rsidRPr="00B77E49">
        <w:rPr>
          <w:rFonts w:ascii="PT Astra Serif" w:hAnsi="PT Astra Serif" w:cs="Arial"/>
          <w:sz w:val="28"/>
          <w:szCs w:val="28"/>
        </w:rPr>
        <w:t>ыми</w:t>
      </w:r>
      <w:r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143705" w:rsidRPr="00B77E49">
        <w:rPr>
          <w:rFonts w:ascii="PT Astra Serif" w:hAnsi="PT Astra Serif" w:cs="Arial"/>
          <w:sz w:val="28"/>
          <w:szCs w:val="28"/>
        </w:rPr>
        <w:t>, выдача рекомендаций о мерах по устранению выявленных нарушений</w:t>
      </w:r>
      <w:r w:rsidRPr="00B77E49">
        <w:rPr>
          <w:rFonts w:ascii="PT Astra Serif" w:hAnsi="PT Astra Serif" w:cs="Arial"/>
          <w:sz w:val="28"/>
          <w:szCs w:val="28"/>
        </w:rPr>
        <w:t xml:space="preserve"> на территории муниципального образования город Щекин</w:t>
      </w:r>
      <w:r w:rsidR="00485A15" w:rsidRPr="00B77E49">
        <w:rPr>
          <w:rFonts w:ascii="PT Astra Serif" w:hAnsi="PT Astra Serif" w:cs="Arial"/>
          <w:sz w:val="28"/>
          <w:szCs w:val="28"/>
        </w:rPr>
        <w:t>о Щекинского района</w:t>
      </w:r>
      <w:proofErr w:type="gramEnd"/>
    </w:p>
    <w:p w:rsidR="00E3201D" w:rsidRPr="00B77E49" w:rsidRDefault="00E3201D" w:rsidP="00B77E49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E3201D" w:rsidRPr="00B77E49" w:rsidRDefault="001B4ACE" w:rsidP="00B77E4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B77E49">
        <w:rPr>
          <w:rFonts w:ascii="PT Astra Serif" w:hAnsi="PT Astra Serif" w:cs="Arial"/>
          <w:sz w:val="28"/>
          <w:szCs w:val="28"/>
        </w:rPr>
        <w:t xml:space="preserve">В соответствии с пунктом </w:t>
      </w:r>
      <w:r w:rsidR="00A55336" w:rsidRPr="00B77E49">
        <w:rPr>
          <w:rFonts w:ascii="PT Astra Serif" w:hAnsi="PT Astra Serif" w:cs="Arial"/>
          <w:sz w:val="28"/>
          <w:szCs w:val="28"/>
        </w:rPr>
        <w:t>7</w:t>
      </w:r>
      <w:r w:rsidRPr="00B77E49">
        <w:rPr>
          <w:rFonts w:ascii="PT Astra Serif" w:hAnsi="PT Astra Serif" w:cs="Arial"/>
          <w:sz w:val="28"/>
          <w:szCs w:val="28"/>
        </w:rPr>
        <w:t xml:space="preserve"> части </w:t>
      </w:r>
      <w:r w:rsidR="00A55336" w:rsidRPr="00B77E49">
        <w:rPr>
          <w:rFonts w:ascii="PT Astra Serif" w:hAnsi="PT Astra Serif" w:cs="Arial"/>
          <w:sz w:val="28"/>
          <w:szCs w:val="28"/>
        </w:rPr>
        <w:t>1</w:t>
      </w:r>
      <w:r w:rsidRPr="00B77E49">
        <w:rPr>
          <w:rFonts w:ascii="PT Astra Serif" w:hAnsi="PT Astra Serif" w:cs="Arial"/>
          <w:sz w:val="28"/>
          <w:szCs w:val="28"/>
        </w:rPr>
        <w:t xml:space="preserve"> статьи 8, частью 11 статьи 55.24 Градостроительного кодекса Российской Федерации, руководствуясь пунктом 26 части 1 статьи 16, частью 3 статьи 43 Федерального закона от 06.10.2003 </w:t>
      </w:r>
      <w:r w:rsidR="00D12887" w:rsidRPr="00B77E49">
        <w:rPr>
          <w:rFonts w:ascii="PT Astra Serif" w:hAnsi="PT Astra Serif" w:cs="Arial"/>
          <w:sz w:val="28"/>
          <w:szCs w:val="28"/>
        </w:rPr>
        <w:t>№</w:t>
      </w:r>
      <w:r w:rsidRPr="00B77E49">
        <w:rPr>
          <w:rFonts w:ascii="PT Astra Serif" w:hAnsi="PT Astra Serif" w:cs="Arial"/>
          <w:sz w:val="28"/>
          <w:szCs w:val="28"/>
        </w:rPr>
        <w:t xml:space="preserve"> 131-ФЗ «Об общих принципах организации местного самоуп</w:t>
      </w:r>
      <w:r w:rsidR="00D12887" w:rsidRPr="00B77E49">
        <w:rPr>
          <w:rFonts w:ascii="PT Astra Serif" w:hAnsi="PT Astra Serif" w:cs="Arial"/>
          <w:sz w:val="28"/>
          <w:szCs w:val="28"/>
        </w:rPr>
        <w:t>равления в Российской Федерации»</w:t>
      </w:r>
      <w:r w:rsidRPr="00B77E49">
        <w:rPr>
          <w:rFonts w:ascii="PT Astra Serif" w:hAnsi="PT Astra Serif" w:cs="Arial"/>
          <w:sz w:val="28"/>
          <w:szCs w:val="28"/>
        </w:rPr>
        <w:t xml:space="preserve">, Федеральным законом от 30.12.2009 </w:t>
      </w:r>
      <w:r w:rsidR="00750BFC" w:rsidRPr="00B77E49">
        <w:rPr>
          <w:rFonts w:ascii="PT Astra Serif" w:hAnsi="PT Astra Serif" w:cs="Arial"/>
          <w:sz w:val="28"/>
          <w:szCs w:val="28"/>
        </w:rPr>
        <w:t>№</w:t>
      </w:r>
      <w:r w:rsidRPr="00B77E49">
        <w:rPr>
          <w:rFonts w:ascii="PT Astra Serif" w:hAnsi="PT Astra Serif" w:cs="Arial"/>
          <w:sz w:val="28"/>
          <w:szCs w:val="28"/>
        </w:rPr>
        <w:t xml:space="preserve"> 384-ФЗ </w:t>
      </w:r>
      <w:r w:rsidR="00D12887" w:rsidRPr="00B77E49">
        <w:rPr>
          <w:rFonts w:ascii="PT Astra Serif" w:hAnsi="PT Astra Serif" w:cs="Arial"/>
          <w:sz w:val="28"/>
          <w:szCs w:val="28"/>
        </w:rPr>
        <w:t>«</w:t>
      </w:r>
      <w:r w:rsidRPr="00B77E49">
        <w:rPr>
          <w:rFonts w:ascii="PT Astra Serif" w:hAnsi="PT Astra Serif" w:cs="Arial"/>
          <w:sz w:val="28"/>
          <w:szCs w:val="28"/>
        </w:rPr>
        <w:t>Технический регламент о безопасности зданий и сооружений»,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на основании</w:t>
      </w:r>
      <w:r w:rsidR="00E3201D" w:rsidRPr="00B77E49">
        <w:rPr>
          <w:rFonts w:ascii="PT Astra Serif" w:hAnsi="PT Astra Serif" w:cs="Arial"/>
          <w:sz w:val="28"/>
          <w:szCs w:val="28"/>
        </w:rPr>
        <w:t xml:space="preserve"> ст. 19 Устава </w:t>
      </w:r>
      <w:r w:rsidR="00687A5E" w:rsidRPr="00B77E49">
        <w:rPr>
          <w:rFonts w:ascii="PT Astra Serif" w:hAnsi="PT Astra Serif" w:cs="Arial"/>
          <w:sz w:val="28"/>
          <w:szCs w:val="28"/>
        </w:rPr>
        <w:t>муниципального</w:t>
      </w:r>
      <w:proofErr w:type="gramEnd"/>
      <w:r w:rsidR="00687A5E" w:rsidRPr="00B77E49">
        <w:rPr>
          <w:rFonts w:ascii="PT Astra Serif" w:hAnsi="PT Astra Serif" w:cs="Arial"/>
          <w:sz w:val="28"/>
          <w:szCs w:val="28"/>
        </w:rPr>
        <w:t xml:space="preserve"> образования город </w:t>
      </w:r>
      <w:r w:rsidR="00E3201D" w:rsidRPr="00B77E49">
        <w:rPr>
          <w:rFonts w:ascii="PT Astra Serif" w:hAnsi="PT Astra Serif" w:cs="Arial"/>
          <w:sz w:val="28"/>
          <w:szCs w:val="28"/>
        </w:rPr>
        <w:t>Щекино Щекинского района, Собрание депутатов муниципального образования город Щекино Щекинского района,</w:t>
      </w:r>
    </w:p>
    <w:p w:rsidR="00F57E35" w:rsidRPr="00B77E49" w:rsidRDefault="00167A1D" w:rsidP="00B77E4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РЕШИЛО:</w:t>
      </w:r>
    </w:p>
    <w:p w:rsidR="00F57E35" w:rsidRPr="00B77E49" w:rsidRDefault="00F57E35" w:rsidP="00B77E49">
      <w:pPr>
        <w:pStyle w:val="ConsPlusNormal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1. Утвердить </w:t>
      </w:r>
      <w:r w:rsidR="00143705" w:rsidRPr="00B77E49">
        <w:rPr>
          <w:rFonts w:ascii="PT Astra Serif" w:hAnsi="PT Astra Serif" w:cs="Arial"/>
          <w:sz w:val="28"/>
          <w:szCs w:val="28"/>
        </w:rPr>
        <w:t>поряд</w:t>
      </w:r>
      <w:r w:rsidR="00164856" w:rsidRPr="00B77E49">
        <w:rPr>
          <w:rFonts w:ascii="PT Astra Serif" w:hAnsi="PT Astra Serif" w:cs="Arial"/>
          <w:sz w:val="28"/>
          <w:szCs w:val="28"/>
        </w:rPr>
        <w:t>ок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</w:t>
      </w:r>
      <w:r w:rsidR="006B0F12" w:rsidRPr="00B77E49">
        <w:rPr>
          <w:rFonts w:ascii="PT Astra Serif" w:hAnsi="PT Astra Serif" w:cs="Arial"/>
          <w:sz w:val="28"/>
          <w:szCs w:val="28"/>
        </w:rPr>
        <w:t>предъявляемыми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объектов, выдача рекомендаций о мерах по устранению выявленных нарушений на территории муниципального образования город Щекино Щекинского района </w:t>
      </w:r>
      <w:r w:rsidRPr="00B77E49">
        <w:rPr>
          <w:rFonts w:ascii="PT Astra Serif" w:hAnsi="PT Astra Serif" w:cs="Arial"/>
          <w:sz w:val="28"/>
          <w:szCs w:val="28"/>
        </w:rPr>
        <w:t>(</w:t>
      </w:r>
      <w:r w:rsidR="00534D0F">
        <w:rPr>
          <w:rFonts w:ascii="PT Astra Serif" w:hAnsi="PT Astra Serif" w:cs="Arial"/>
          <w:sz w:val="28"/>
          <w:szCs w:val="28"/>
        </w:rPr>
        <w:t>П</w:t>
      </w:r>
      <w:r w:rsidRPr="00B77E49">
        <w:rPr>
          <w:rFonts w:ascii="PT Astra Serif" w:hAnsi="PT Astra Serif" w:cs="Arial"/>
          <w:sz w:val="28"/>
          <w:szCs w:val="28"/>
        </w:rPr>
        <w:t>риложение).</w:t>
      </w:r>
    </w:p>
    <w:p w:rsidR="00620CE5" w:rsidRPr="00B77E49" w:rsidRDefault="00620CE5" w:rsidP="00B77E49">
      <w:pPr>
        <w:pStyle w:val="ConsPlusNormal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 xml:space="preserve">Возложить на </w:t>
      </w:r>
      <w:r w:rsidR="00747C8E" w:rsidRPr="00B77E49">
        <w:rPr>
          <w:rFonts w:ascii="PT Astra Serif" w:hAnsi="PT Astra Serif" w:cs="Arial"/>
          <w:sz w:val="28"/>
          <w:szCs w:val="28"/>
        </w:rPr>
        <w:t xml:space="preserve">администрацию муниципального образования Щекинский район </w:t>
      </w:r>
      <w:r w:rsidRPr="00B77E49">
        <w:rPr>
          <w:rFonts w:ascii="PT Astra Serif" w:hAnsi="PT Astra Serif" w:cs="Arial"/>
          <w:sz w:val="28"/>
          <w:szCs w:val="28"/>
        </w:rPr>
        <w:t xml:space="preserve">полномочия по организации работы межведомственной комиссии по осмотру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</w:t>
      </w:r>
      <w:r w:rsidRPr="00B77E49">
        <w:rPr>
          <w:rFonts w:ascii="PT Astra Serif" w:hAnsi="PT Astra Serif" w:cs="Arial"/>
          <w:sz w:val="28"/>
          <w:szCs w:val="28"/>
        </w:rPr>
        <w:lastRenderedPageBreak/>
        <w:t>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город Щекино Щекинского района.</w:t>
      </w:r>
      <w:proofErr w:type="gramEnd"/>
    </w:p>
    <w:p w:rsidR="00687A5E" w:rsidRPr="00B77E49" w:rsidRDefault="00747C8E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3. </w:t>
      </w:r>
      <w:r w:rsidR="00620CE5" w:rsidRPr="00B77E49">
        <w:rPr>
          <w:rFonts w:ascii="PT Astra Serif" w:hAnsi="PT Astra Serif" w:cs="Arial"/>
          <w:sz w:val="28"/>
          <w:szCs w:val="28"/>
        </w:rPr>
        <w:t>Опубликовать решение в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официальном печатном издании - </w:t>
      </w:r>
      <w:r w:rsidR="00620CE5" w:rsidRPr="00B77E49">
        <w:rPr>
          <w:rFonts w:ascii="PT Astra Serif" w:hAnsi="PT Astra Serif" w:cs="Arial"/>
          <w:sz w:val="28"/>
          <w:szCs w:val="28"/>
        </w:rPr>
        <w:t xml:space="preserve"> информационном бюллетене «Щекинский муниципальный вестник</w:t>
      </w:r>
      <w:r w:rsidR="00143705" w:rsidRPr="00B77E49">
        <w:rPr>
          <w:rFonts w:ascii="PT Astra Serif" w:hAnsi="PT Astra Serif" w:cs="Arial"/>
          <w:sz w:val="28"/>
          <w:szCs w:val="28"/>
        </w:rPr>
        <w:t>», разместить в сетевом издании «Щекинский муниципальный вестник»</w:t>
      </w:r>
      <w:r w:rsidR="00620CE5" w:rsidRPr="00B77E49">
        <w:rPr>
          <w:rFonts w:ascii="PT Astra Serif" w:hAnsi="PT Astra Serif" w:cs="Arial"/>
          <w:sz w:val="28"/>
          <w:szCs w:val="28"/>
        </w:rPr>
        <w:t xml:space="preserve"> (http://npa-schekino.ru, регистрация в качестве сетевого издания; Эл N9 ФС 77-74З20 от 19.11.2018</w:t>
      </w:r>
      <w:r w:rsidR="00143705" w:rsidRPr="00B77E49">
        <w:rPr>
          <w:rFonts w:ascii="PT Astra Serif" w:hAnsi="PT Astra Serif" w:cs="Arial"/>
          <w:sz w:val="28"/>
          <w:szCs w:val="28"/>
        </w:rPr>
        <w:t>).</w:t>
      </w:r>
    </w:p>
    <w:p w:rsidR="00620CE5" w:rsidRDefault="00620CE5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4. Решение вступает в силу со дня его официального </w:t>
      </w:r>
      <w:r w:rsidR="00143705" w:rsidRPr="00B77E49">
        <w:rPr>
          <w:rFonts w:ascii="PT Astra Serif" w:hAnsi="PT Astra Serif" w:cs="Arial"/>
          <w:sz w:val="28"/>
          <w:szCs w:val="28"/>
        </w:rPr>
        <w:t>опубликования.</w:t>
      </w:r>
    </w:p>
    <w:p w:rsidR="00B77E49" w:rsidRDefault="00B77E49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B77E49" w:rsidRDefault="00B77E49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B77E49" w:rsidRDefault="00B77E49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620CE5" w:rsidRPr="00B77E49" w:rsidRDefault="00620CE5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Глава муниципального образования</w:t>
      </w:r>
    </w:p>
    <w:p w:rsidR="00620CE5" w:rsidRPr="00B77E49" w:rsidRDefault="00620CE5" w:rsidP="00B77E49">
      <w:pPr>
        <w:pStyle w:val="ConsPlusNormal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 город Щекино Щекинского района</w:t>
      </w:r>
      <w:r w:rsidRPr="00B77E49">
        <w:rPr>
          <w:rFonts w:ascii="PT Astra Serif" w:hAnsi="PT Astra Serif" w:cs="Arial"/>
          <w:sz w:val="28"/>
          <w:szCs w:val="28"/>
        </w:rPr>
        <w:tab/>
      </w:r>
      <w:r w:rsidRPr="00B77E49">
        <w:rPr>
          <w:rFonts w:ascii="PT Astra Serif" w:hAnsi="PT Astra Serif" w:cs="Arial"/>
          <w:sz w:val="28"/>
          <w:szCs w:val="28"/>
        </w:rPr>
        <w:tab/>
        <w:t xml:space="preserve">            Ю.В. Савушкин</w:t>
      </w:r>
    </w:p>
    <w:p w:rsidR="00F57E35" w:rsidRPr="00B77E49" w:rsidRDefault="00F57E35" w:rsidP="00B77E49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20CE5" w:rsidRPr="00B77E49" w:rsidRDefault="00620CE5" w:rsidP="00B77E49">
      <w:pPr>
        <w:jc w:val="right"/>
        <w:rPr>
          <w:rFonts w:ascii="PT Astra Serif" w:hAnsi="PT Astra Serif" w:cs="Arial"/>
          <w:sz w:val="28"/>
          <w:szCs w:val="28"/>
        </w:rPr>
      </w:pPr>
    </w:p>
    <w:p w:rsidR="00620CE5" w:rsidRPr="00B77E49" w:rsidRDefault="00620CE5" w:rsidP="00B77E49">
      <w:pPr>
        <w:jc w:val="right"/>
        <w:rPr>
          <w:rFonts w:ascii="PT Astra Serif" w:hAnsi="PT Astra Serif" w:cs="Arial"/>
          <w:sz w:val="28"/>
          <w:szCs w:val="28"/>
        </w:rPr>
      </w:pPr>
    </w:p>
    <w:p w:rsidR="00687A5E" w:rsidRPr="00B77E49" w:rsidRDefault="00687A5E" w:rsidP="00B77E49">
      <w:pPr>
        <w:jc w:val="right"/>
        <w:rPr>
          <w:rFonts w:ascii="PT Astra Serif" w:hAnsi="PT Astra Serif" w:cs="Arial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 w:cs="Arial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 w:cs="Arial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3959D1" w:rsidRPr="00B77E49" w:rsidRDefault="003959D1" w:rsidP="00B77E49">
      <w:pPr>
        <w:jc w:val="right"/>
        <w:rPr>
          <w:rFonts w:ascii="PT Astra Serif" w:hAnsi="PT Astra Serif"/>
          <w:sz w:val="28"/>
          <w:szCs w:val="28"/>
        </w:rPr>
      </w:pPr>
    </w:p>
    <w:p w:rsidR="00B77E49" w:rsidRPr="00B77E49" w:rsidRDefault="00B77E49" w:rsidP="00B77E49">
      <w:pPr>
        <w:pStyle w:val="ConsPlusNormal"/>
        <w:tabs>
          <w:tab w:val="left" w:pos="7680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lastRenderedPageBreak/>
        <w:tab/>
        <w:t>Приложение</w:t>
      </w:r>
    </w:p>
    <w:p w:rsidR="00B77E49" w:rsidRDefault="00B77E49" w:rsidP="00B77E49">
      <w:pPr>
        <w:pStyle w:val="ConsPlusNormal"/>
        <w:tabs>
          <w:tab w:val="left" w:pos="7680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273615" w:rsidRDefault="00B77E49" w:rsidP="00B77E49">
      <w:pPr>
        <w:pStyle w:val="ConsPlusNormal"/>
        <w:tabs>
          <w:tab w:val="left" w:pos="7680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муниципального образования </w:t>
      </w:r>
    </w:p>
    <w:p w:rsidR="00273615" w:rsidRDefault="00B77E49" w:rsidP="00B77E49">
      <w:pPr>
        <w:pStyle w:val="ConsPlusNormal"/>
        <w:tabs>
          <w:tab w:val="left" w:pos="7680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город Щекино </w:t>
      </w:r>
      <w:r w:rsidR="00273615">
        <w:rPr>
          <w:rFonts w:ascii="PT Astra Serif" w:hAnsi="PT Astra Serif" w:cs="Arial"/>
          <w:sz w:val="28"/>
          <w:szCs w:val="28"/>
        </w:rPr>
        <w:t>Щекинского района</w:t>
      </w:r>
    </w:p>
    <w:p w:rsidR="00B77E49" w:rsidRPr="00B77E49" w:rsidRDefault="00B77E49" w:rsidP="00B77E49">
      <w:pPr>
        <w:pStyle w:val="ConsPlusNormal"/>
        <w:tabs>
          <w:tab w:val="left" w:pos="7680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от</w:t>
      </w:r>
      <w:r w:rsidR="00273615">
        <w:rPr>
          <w:rFonts w:ascii="PT Astra Serif" w:hAnsi="PT Astra Serif" w:cs="Arial"/>
          <w:sz w:val="28"/>
          <w:szCs w:val="28"/>
        </w:rPr>
        <w:t xml:space="preserve"> 3</w:t>
      </w:r>
      <w:r w:rsidR="00957B1F">
        <w:rPr>
          <w:rFonts w:ascii="PT Astra Serif" w:hAnsi="PT Astra Serif" w:cs="Arial"/>
          <w:sz w:val="28"/>
          <w:szCs w:val="28"/>
        </w:rPr>
        <w:t>0</w:t>
      </w:r>
      <w:bookmarkStart w:id="0" w:name="_GoBack"/>
      <w:bookmarkEnd w:id="0"/>
      <w:r w:rsidR="00273615">
        <w:rPr>
          <w:rFonts w:ascii="PT Astra Serif" w:hAnsi="PT Astra Serif" w:cs="Arial"/>
          <w:sz w:val="28"/>
          <w:szCs w:val="28"/>
        </w:rPr>
        <w:t>.05.2022г. № 58-251</w:t>
      </w:r>
    </w:p>
    <w:p w:rsidR="00687A5E" w:rsidRPr="00B77E49" w:rsidRDefault="00687A5E" w:rsidP="00B77E49">
      <w:pPr>
        <w:pStyle w:val="ConsPlusTitle"/>
        <w:jc w:val="center"/>
        <w:rPr>
          <w:rFonts w:ascii="PT Astra Serif" w:hAnsi="PT Astra Serif" w:cs="Arial"/>
          <w:sz w:val="28"/>
          <w:szCs w:val="28"/>
        </w:rPr>
      </w:pPr>
      <w:bookmarkStart w:id="1" w:name="P35"/>
      <w:bookmarkEnd w:id="1"/>
    </w:p>
    <w:p w:rsidR="00F57E35" w:rsidRPr="00B77E49" w:rsidRDefault="00F57E35" w:rsidP="00B77E49">
      <w:pPr>
        <w:pStyle w:val="ConsPlusTitle"/>
        <w:jc w:val="center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ПОРЯДОК</w:t>
      </w:r>
    </w:p>
    <w:p w:rsidR="00D652A5" w:rsidRPr="00B77E49" w:rsidRDefault="00143705" w:rsidP="00B77E49">
      <w:pPr>
        <w:pStyle w:val="ConsPlusNormal"/>
        <w:jc w:val="center"/>
        <w:rPr>
          <w:rFonts w:ascii="PT Astra Serif" w:hAnsi="PT Astra Serif" w:cs="Arial"/>
          <w:b/>
          <w:sz w:val="28"/>
          <w:szCs w:val="28"/>
        </w:rPr>
      </w:pPr>
      <w:proofErr w:type="gramStart"/>
      <w:r w:rsidRPr="00B77E49">
        <w:rPr>
          <w:rFonts w:ascii="PT Astra Serif" w:hAnsi="PT Astra Serif" w:cs="Arial"/>
          <w:b/>
          <w:sz w:val="28"/>
          <w:szCs w:val="28"/>
        </w:rPr>
        <w:t>проведения осмотра зданий,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сооружений в целях оценки их технического состояния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и надлежащего технического обслуживания в соответствии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 xml:space="preserve">с требованиями технических регламентов, </w:t>
      </w:r>
      <w:r w:rsidR="006B0F12" w:rsidRPr="00B77E49">
        <w:rPr>
          <w:rFonts w:ascii="PT Astra Serif" w:hAnsi="PT Astra Serif" w:cs="Arial"/>
          <w:b/>
          <w:sz w:val="28"/>
          <w:szCs w:val="28"/>
        </w:rPr>
        <w:t>предъявляемыми</w:t>
      </w:r>
      <w:r w:rsidRPr="00B77E49">
        <w:rPr>
          <w:rFonts w:ascii="PT Astra Serif" w:hAnsi="PT Astra Serif" w:cs="Arial"/>
          <w:b/>
          <w:sz w:val="28"/>
          <w:szCs w:val="28"/>
        </w:rPr>
        <w:t xml:space="preserve"> к конструктивным и другим характеристикам надежности и безопасности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объектов, требованиями проектной документации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указанных объектов, выдача рекомендаций о мерах по устранению выявленных нарушений на территории муниципального</w:t>
      </w:r>
      <w:r w:rsidR="00B77E49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образования город Щекино Щекинского района</w:t>
      </w:r>
      <w:proofErr w:type="gramEnd"/>
    </w:p>
    <w:p w:rsidR="00143705" w:rsidRPr="00B77E49" w:rsidRDefault="00143705" w:rsidP="00B77E49">
      <w:pPr>
        <w:pStyle w:val="ConsPlusNormal"/>
        <w:jc w:val="center"/>
        <w:rPr>
          <w:rFonts w:ascii="PT Astra Serif" w:hAnsi="PT Astra Serif" w:cs="Arial"/>
          <w:sz w:val="28"/>
          <w:szCs w:val="28"/>
        </w:rPr>
      </w:pPr>
    </w:p>
    <w:p w:rsidR="00F57E35" w:rsidRPr="00B77E49" w:rsidRDefault="00D652A5" w:rsidP="00B77E49">
      <w:pPr>
        <w:pStyle w:val="ConsPlusTitle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</w:t>
      </w:r>
      <w:r w:rsidR="00F57E35" w:rsidRPr="00B77E49">
        <w:rPr>
          <w:rFonts w:ascii="PT Astra Serif" w:hAnsi="PT Astra Serif" w:cs="Arial"/>
          <w:sz w:val="28"/>
          <w:szCs w:val="28"/>
        </w:rPr>
        <w:t>. Общие положения</w:t>
      </w: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1.1.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 xml:space="preserve">Порядок 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</w:t>
      </w:r>
      <w:r w:rsidR="006B0F12" w:rsidRPr="00B77E49">
        <w:rPr>
          <w:rFonts w:ascii="PT Astra Serif" w:hAnsi="PT Astra Serif" w:cs="Arial"/>
          <w:sz w:val="28"/>
          <w:szCs w:val="28"/>
        </w:rPr>
        <w:t>предъявляемыми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объектов, выдача рекомендаций о мерах по устранению выявленных нарушений на территории муниципального образования город Щекино Щекинского района </w:t>
      </w:r>
      <w:r w:rsidRPr="00B77E49">
        <w:rPr>
          <w:rFonts w:ascii="PT Astra Serif" w:hAnsi="PT Astra Serif" w:cs="Arial"/>
          <w:sz w:val="28"/>
          <w:szCs w:val="28"/>
        </w:rPr>
        <w:t>(далее - Порядок)</w:t>
      </w:r>
      <w:r w:rsidR="00CA5332" w:rsidRPr="00B77E49">
        <w:rPr>
          <w:rFonts w:ascii="PT Astra Serif" w:hAnsi="PT Astra Serif" w:cs="Arial"/>
          <w:sz w:val="28"/>
          <w:szCs w:val="28"/>
        </w:rPr>
        <w:t>,</w:t>
      </w:r>
      <w:r w:rsidRPr="00B77E49">
        <w:rPr>
          <w:rFonts w:ascii="PT Astra Serif" w:hAnsi="PT Astra Serif" w:cs="Arial"/>
          <w:sz w:val="28"/>
          <w:szCs w:val="28"/>
        </w:rPr>
        <w:t xml:space="preserve"> разработан в соответствии с Градостроительным </w:t>
      </w:r>
      <w:hyperlink r:id="rId9" w:history="1">
        <w:r w:rsidRPr="00B77E49">
          <w:rPr>
            <w:rFonts w:ascii="PT Astra Serif" w:hAnsi="PT Astra Serif" w:cs="Arial"/>
            <w:sz w:val="28"/>
            <w:szCs w:val="28"/>
          </w:rPr>
          <w:t>кодексом</w:t>
        </w:r>
        <w:proofErr w:type="gramEnd"/>
      </w:hyperlink>
      <w:r w:rsidRPr="00B77E49">
        <w:rPr>
          <w:rFonts w:ascii="PT Astra Serif" w:hAnsi="PT Astra Serif" w:cs="Arial"/>
          <w:sz w:val="28"/>
          <w:szCs w:val="28"/>
        </w:rPr>
        <w:t xml:space="preserve"> Российской Федерации, Жилищным </w:t>
      </w:r>
      <w:hyperlink r:id="rId10" w:history="1">
        <w:r w:rsidRPr="00B77E49">
          <w:rPr>
            <w:rFonts w:ascii="PT Astra Serif" w:hAnsi="PT Astra Serif" w:cs="Arial"/>
            <w:sz w:val="28"/>
            <w:szCs w:val="28"/>
          </w:rPr>
          <w:t>кодексом</w:t>
        </w:r>
      </w:hyperlink>
      <w:r w:rsidRPr="00B77E49">
        <w:rPr>
          <w:rFonts w:ascii="PT Astra Serif" w:hAnsi="PT Astra Serif" w:cs="Arial"/>
          <w:sz w:val="28"/>
          <w:szCs w:val="28"/>
        </w:rPr>
        <w:t xml:space="preserve"> Российской Федерации, Федеральным </w:t>
      </w:r>
      <w:hyperlink r:id="rId11" w:history="1">
        <w:r w:rsidRPr="00B77E49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Pr="00B77E49">
        <w:rPr>
          <w:rFonts w:ascii="PT Astra Serif" w:hAnsi="PT Astra Serif" w:cs="Arial"/>
          <w:sz w:val="28"/>
          <w:szCs w:val="28"/>
        </w:rPr>
        <w:t xml:space="preserve"> от 30 декабря 2009 г. </w:t>
      </w:r>
      <w:r w:rsidR="00CA5332" w:rsidRPr="00B77E49">
        <w:rPr>
          <w:rFonts w:ascii="PT Astra Serif" w:hAnsi="PT Astra Serif" w:cs="Arial"/>
          <w:sz w:val="28"/>
          <w:szCs w:val="28"/>
        </w:rPr>
        <w:t>№ </w:t>
      </w:r>
      <w:r w:rsidRPr="00B77E49">
        <w:rPr>
          <w:rFonts w:ascii="PT Astra Serif" w:hAnsi="PT Astra Serif" w:cs="Arial"/>
          <w:sz w:val="28"/>
          <w:szCs w:val="28"/>
        </w:rPr>
        <w:t xml:space="preserve">384-ФЗ </w:t>
      </w:r>
      <w:r w:rsidR="00D12887" w:rsidRPr="00B77E49">
        <w:rPr>
          <w:rFonts w:ascii="PT Astra Serif" w:hAnsi="PT Astra Serif" w:cs="Arial"/>
          <w:sz w:val="28"/>
          <w:szCs w:val="28"/>
        </w:rPr>
        <w:t>«</w:t>
      </w:r>
      <w:r w:rsidRPr="00B77E49">
        <w:rPr>
          <w:rFonts w:ascii="PT Astra Serif" w:hAnsi="PT Astra Serif" w:cs="Arial"/>
          <w:sz w:val="28"/>
          <w:szCs w:val="28"/>
        </w:rPr>
        <w:t>Технический регламент о безопасности зданий, сооружений</w:t>
      </w:r>
      <w:r w:rsidR="00D12887" w:rsidRPr="00B77E49">
        <w:rPr>
          <w:rFonts w:ascii="PT Astra Serif" w:hAnsi="PT Astra Serif" w:cs="Arial"/>
          <w:sz w:val="28"/>
          <w:szCs w:val="28"/>
        </w:rPr>
        <w:t>»</w:t>
      </w:r>
      <w:r w:rsidRPr="00B77E49">
        <w:rPr>
          <w:rFonts w:ascii="PT Astra Serif" w:hAnsi="PT Astra Serif" w:cs="Arial"/>
          <w:sz w:val="28"/>
          <w:szCs w:val="28"/>
        </w:rPr>
        <w:t xml:space="preserve">, </w:t>
      </w:r>
      <w:r w:rsidR="00D12887" w:rsidRPr="00B77E49">
        <w:rPr>
          <w:rFonts w:ascii="PT Astra Serif" w:hAnsi="PT Astra Serif" w:cs="Arial"/>
          <w:sz w:val="28"/>
          <w:szCs w:val="28"/>
        </w:rPr>
        <w:t>Федеральн</w:t>
      </w:r>
      <w:r w:rsidR="00CA5332" w:rsidRPr="00B77E49">
        <w:rPr>
          <w:rFonts w:ascii="PT Astra Serif" w:hAnsi="PT Astra Serif" w:cs="Arial"/>
          <w:sz w:val="28"/>
          <w:szCs w:val="28"/>
        </w:rPr>
        <w:t>ым</w:t>
      </w:r>
      <w:r w:rsidR="00D12887" w:rsidRPr="00B77E49">
        <w:rPr>
          <w:rFonts w:ascii="PT Astra Serif" w:hAnsi="PT Astra Serif" w:cs="Arial"/>
          <w:sz w:val="28"/>
          <w:szCs w:val="28"/>
        </w:rPr>
        <w:t xml:space="preserve"> закон</w:t>
      </w:r>
      <w:r w:rsidR="00CA5332" w:rsidRPr="00B77E49">
        <w:rPr>
          <w:rFonts w:ascii="PT Astra Serif" w:hAnsi="PT Astra Serif" w:cs="Arial"/>
          <w:sz w:val="28"/>
          <w:szCs w:val="28"/>
        </w:rPr>
        <w:t>ом</w:t>
      </w:r>
      <w:r w:rsidR="00D12887" w:rsidRPr="00B77E49">
        <w:rPr>
          <w:rFonts w:ascii="PT Astra Serif" w:hAnsi="PT Astra Serif" w:cs="Arial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</w:t>
      </w:r>
      <w:r w:rsidR="00CA5332" w:rsidRPr="00B77E49">
        <w:rPr>
          <w:rFonts w:ascii="PT Astra Serif" w:hAnsi="PT Astra Serif" w:cs="Arial"/>
          <w:sz w:val="28"/>
          <w:szCs w:val="28"/>
        </w:rPr>
        <w:t>ации»</w:t>
      </w:r>
      <w:r w:rsidR="00D12887" w:rsidRPr="00B77E49">
        <w:rPr>
          <w:rFonts w:ascii="PT Astra Serif" w:hAnsi="PT Astra Serif" w:cs="Arial"/>
          <w:sz w:val="28"/>
          <w:szCs w:val="28"/>
        </w:rPr>
        <w:t>, Устав</w:t>
      </w:r>
      <w:r w:rsidR="00CA5332" w:rsidRPr="00B77E49">
        <w:rPr>
          <w:rFonts w:ascii="PT Astra Serif" w:hAnsi="PT Astra Serif" w:cs="Arial"/>
          <w:sz w:val="28"/>
          <w:szCs w:val="28"/>
        </w:rPr>
        <w:t>ом муниципального образования город Щекино Щекинского района.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1.2.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 xml:space="preserve">Порядок устанавливает процедуру организации и проведения осмотра зданий, сооружений в целях оценки их </w:t>
      </w:r>
      <w:r w:rsidR="0025657D" w:rsidRPr="00B77E49">
        <w:rPr>
          <w:rFonts w:ascii="PT Astra Serif" w:hAnsi="PT Astra Serif" w:cs="Arial"/>
          <w:sz w:val="28"/>
          <w:szCs w:val="28"/>
        </w:rPr>
        <w:t xml:space="preserve">технического состояния и надлежащего технического обслуживания в соответствии с требованиями технических регламентов, </w:t>
      </w:r>
      <w:r w:rsidR="006B0F12" w:rsidRPr="00B77E49">
        <w:rPr>
          <w:rFonts w:ascii="PT Astra Serif" w:hAnsi="PT Astra Serif" w:cs="Arial"/>
          <w:sz w:val="28"/>
          <w:szCs w:val="28"/>
        </w:rPr>
        <w:t>предъявляемыми</w:t>
      </w:r>
      <w:r w:rsidR="0025657D"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объектов, выдача рекомендаций о мерах по устранению выявленных нарушений на территории муниципального образования город Щекино Щекинского района</w:t>
      </w:r>
      <w:r w:rsidRPr="00B77E49">
        <w:rPr>
          <w:rFonts w:ascii="PT Astra Serif" w:hAnsi="PT Astra Serif" w:cs="Arial"/>
          <w:sz w:val="28"/>
          <w:szCs w:val="28"/>
        </w:rPr>
        <w:t xml:space="preserve"> (далее - осмотр зданий, сооружений</w:t>
      </w:r>
      <w:proofErr w:type="gramEnd"/>
      <w:r w:rsidRPr="00B77E49">
        <w:rPr>
          <w:rFonts w:ascii="PT Astra Serif" w:hAnsi="PT Astra Serif" w:cs="Arial"/>
          <w:sz w:val="28"/>
          <w:szCs w:val="28"/>
        </w:rPr>
        <w:t xml:space="preserve">), обязанности органов </w:t>
      </w:r>
      <w:r w:rsidR="00747C8E" w:rsidRPr="00B77E49">
        <w:rPr>
          <w:rFonts w:ascii="PT Astra Serif" w:hAnsi="PT Astra Serif" w:cs="Arial"/>
          <w:sz w:val="28"/>
          <w:szCs w:val="28"/>
        </w:rPr>
        <w:t>а</w:t>
      </w:r>
      <w:r w:rsidRPr="00B77E49">
        <w:rPr>
          <w:rFonts w:ascii="PT Astra Serif" w:hAnsi="PT Astra Serif" w:cs="Arial"/>
          <w:sz w:val="28"/>
          <w:szCs w:val="28"/>
        </w:rPr>
        <w:t xml:space="preserve">дминистрации </w:t>
      </w:r>
      <w:r w:rsidR="00D652A5" w:rsidRPr="00B77E49">
        <w:rPr>
          <w:rFonts w:ascii="PT Astra Serif" w:hAnsi="PT Astra Serif" w:cs="Arial"/>
          <w:sz w:val="28"/>
          <w:szCs w:val="28"/>
        </w:rPr>
        <w:t xml:space="preserve">муниципального образования Щекинский район </w:t>
      </w:r>
      <w:r w:rsidRPr="00B77E49">
        <w:rPr>
          <w:rFonts w:ascii="PT Astra Serif" w:hAnsi="PT Astra Serif" w:cs="Arial"/>
          <w:sz w:val="28"/>
          <w:szCs w:val="28"/>
        </w:rPr>
        <w:t>при проведении осмотра зданий, сооружений.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1.3. Действие настоящего Порядка распространяется на все эксплуатируемые здания и сооружения независимо от формы собственности, </w:t>
      </w:r>
      <w:r w:rsidRPr="00B77E49">
        <w:rPr>
          <w:rFonts w:ascii="PT Astra Serif" w:hAnsi="PT Astra Serif" w:cs="Arial"/>
          <w:sz w:val="28"/>
          <w:szCs w:val="28"/>
        </w:rPr>
        <w:lastRenderedPageBreak/>
        <w:t>расположенные на территории</w:t>
      </w:r>
      <w:r w:rsidR="00143705" w:rsidRPr="00B77E49">
        <w:rPr>
          <w:rFonts w:ascii="PT Astra Serif" w:hAnsi="PT Astra Serif" w:cs="Arial"/>
          <w:sz w:val="28"/>
          <w:szCs w:val="28"/>
        </w:rPr>
        <w:t xml:space="preserve"> муниципального образования</w:t>
      </w:r>
      <w:r w:rsidRPr="00B77E49">
        <w:rPr>
          <w:rFonts w:ascii="PT Astra Serif" w:hAnsi="PT Astra Serif" w:cs="Arial"/>
          <w:sz w:val="28"/>
          <w:szCs w:val="28"/>
        </w:rPr>
        <w:t xml:space="preserve"> </w:t>
      </w:r>
      <w:r w:rsidR="00143705" w:rsidRPr="00B77E49">
        <w:rPr>
          <w:rFonts w:ascii="PT Astra Serif" w:hAnsi="PT Astra Serif" w:cs="Arial"/>
          <w:sz w:val="28"/>
          <w:szCs w:val="28"/>
        </w:rPr>
        <w:t>город</w:t>
      </w:r>
      <w:r w:rsidR="00D652A5" w:rsidRPr="00B77E49">
        <w:rPr>
          <w:rFonts w:ascii="PT Astra Serif" w:hAnsi="PT Astra Serif" w:cs="Arial"/>
          <w:sz w:val="28"/>
          <w:szCs w:val="28"/>
        </w:rPr>
        <w:t xml:space="preserve"> Щекино Щекинского района</w:t>
      </w:r>
      <w:r w:rsidRPr="00B77E49">
        <w:rPr>
          <w:rFonts w:ascii="PT Astra Serif" w:hAnsi="PT Astra Serif" w:cs="Arial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F57E35" w:rsidRPr="00B77E49" w:rsidRDefault="00D652A5" w:rsidP="00B77E49">
      <w:pPr>
        <w:pStyle w:val="ConsPlusTitle"/>
        <w:jc w:val="center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</w:t>
      </w:r>
      <w:r w:rsidR="00F57E35" w:rsidRPr="00B77E49">
        <w:rPr>
          <w:rFonts w:ascii="PT Astra Serif" w:hAnsi="PT Astra Serif" w:cs="Arial"/>
          <w:sz w:val="28"/>
          <w:szCs w:val="28"/>
        </w:rPr>
        <w:t>. Организация и проведение осмотра зданий, сооружений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2.1. Осмотр зданий, сооружений проводится при поступлении в Администрацию </w:t>
      </w:r>
      <w:r w:rsidR="00D652A5" w:rsidRPr="00B77E49">
        <w:rPr>
          <w:rFonts w:ascii="PT Astra Serif" w:hAnsi="PT Astra Serif" w:cs="Arial"/>
          <w:sz w:val="28"/>
          <w:szCs w:val="28"/>
        </w:rPr>
        <w:t>муниципального образования Щекинский район</w:t>
      </w:r>
      <w:r w:rsidRPr="00B77E49">
        <w:rPr>
          <w:rFonts w:ascii="PT Astra Serif" w:hAnsi="PT Astra Serif" w:cs="Arial"/>
          <w:sz w:val="28"/>
          <w:szCs w:val="28"/>
        </w:rPr>
        <w:t xml:space="preserve"> (далее - Администрация) заявления физического или юридического лица о нарушении требований законодательства Российской Федерации при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C410AF" w:rsidRPr="00B77E49" w:rsidRDefault="00C410AF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Процедура рассмотрения обращений граждан осуществляется по общим правилам Федерального закона от 02.05.2006 № 59-ФЗ «О порядке рассмотрения обращений граждан Российской Федерации».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2.2.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>Собственник зданий, сооружений или лицо, которое владеет зданием, сооружением на ином законном основании (на праве аренды, хозяйственного ведения, оперативного управления и другое),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</w:t>
      </w:r>
      <w:proofErr w:type="gramEnd"/>
      <w:r w:rsidRPr="00B77E49">
        <w:rPr>
          <w:rFonts w:ascii="PT Astra Serif" w:hAnsi="PT Astra Serif" w:cs="Arial"/>
          <w:sz w:val="28"/>
          <w:szCs w:val="28"/>
        </w:rPr>
        <w:t xml:space="preserve"> или юридическое лицо (далее - лицо, ответственное за эксплуатацию зданий, сооружений) уведомляются </w:t>
      </w:r>
      <w:r w:rsidR="0025657D" w:rsidRPr="00B77E49">
        <w:rPr>
          <w:rFonts w:ascii="PT Astra Serif" w:hAnsi="PT Astra Serif" w:cs="Arial"/>
          <w:sz w:val="28"/>
          <w:szCs w:val="28"/>
        </w:rPr>
        <w:t>Администрацией</w:t>
      </w:r>
      <w:r w:rsidRPr="00B77E49">
        <w:rPr>
          <w:rFonts w:ascii="PT Astra Serif" w:hAnsi="PT Astra Serif" w:cs="Arial"/>
          <w:sz w:val="28"/>
          <w:szCs w:val="28"/>
        </w:rPr>
        <w:t xml:space="preserve"> о проведении осмотра зданий, сооружений не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>позднее</w:t>
      </w:r>
      <w:proofErr w:type="gramEnd"/>
      <w:r w:rsidRPr="00B77E49">
        <w:rPr>
          <w:rFonts w:ascii="PT Astra Serif" w:hAnsi="PT Astra Serif" w:cs="Arial"/>
          <w:sz w:val="28"/>
          <w:szCs w:val="28"/>
        </w:rPr>
        <w:t xml:space="preserve"> чем за 3 рабочих дня до дня проведения осмотра здания, сооружения.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2.3. В случае поступления заявления о возникновении аварийных ситуаций в зданиях, сооружениях или возникновении угрозы разрушения зданий, сооружений заявитель и лицо, ответственное за эксплуатацию зданий, сооружений уведомляются Администрацией о проведении осмотра зданий, сооружений незамедлительно в течение 3 (трех) часов с момента регистрации заявления любым доступным способом.</w:t>
      </w:r>
    </w:p>
    <w:p w:rsidR="0025657D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2.4.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r w:rsidR="0025657D" w:rsidRPr="00B77E49">
        <w:rPr>
          <w:rFonts w:ascii="PT Astra Serif" w:hAnsi="PT Astra Serif" w:cs="Arial"/>
          <w:sz w:val="28"/>
          <w:szCs w:val="28"/>
        </w:rPr>
        <w:t>,</w:t>
      </w:r>
      <w:r w:rsidRPr="00B77E49">
        <w:rPr>
          <w:rFonts w:ascii="PT Astra Serif" w:hAnsi="PT Astra Serif" w:cs="Arial"/>
          <w:sz w:val="28"/>
          <w:szCs w:val="28"/>
        </w:rPr>
        <w:t xml:space="preserve"> </w:t>
      </w:r>
      <w:r w:rsidR="006B0F12" w:rsidRPr="00B77E49">
        <w:rPr>
          <w:rFonts w:ascii="PT Astra Serif" w:hAnsi="PT Astra Serif" w:cs="Arial"/>
          <w:sz w:val="28"/>
          <w:szCs w:val="28"/>
        </w:rPr>
        <w:t>предъявляемыми</w:t>
      </w:r>
      <w:r w:rsidR="0025657D"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объектов, выдача рекомендаций о мерах по устранению выявленных нарушений.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2.5. Осмотр зданий, сооружений и оценка технического состояния и надлежащего технического обслуживания зданий и сооружений возлагается на межведомственную комиссию по проведению мероприятий по осмотру зданий, сооружений и оценки их технического состояния и надлежащего </w:t>
      </w:r>
      <w:r w:rsidRPr="00B77E49">
        <w:rPr>
          <w:rFonts w:ascii="PT Astra Serif" w:hAnsi="PT Astra Serif" w:cs="Arial"/>
          <w:sz w:val="28"/>
          <w:szCs w:val="28"/>
        </w:rPr>
        <w:lastRenderedPageBreak/>
        <w:t>технического обслуживания (далее - межведомственная комиссия).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Состав</w:t>
      </w:r>
      <w:r w:rsidR="0025657D" w:rsidRPr="00B77E49">
        <w:rPr>
          <w:rFonts w:ascii="PT Astra Serif" w:hAnsi="PT Astra Serif" w:cs="Arial"/>
          <w:sz w:val="28"/>
          <w:szCs w:val="28"/>
        </w:rPr>
        <w:t xml:space="preserve"> и положение</w:t>
      </w:r>
      <w:r w:rsidRPr="00B77E49">
        <w:rPr>
          <w:rFonts w:ascii="PT Astra Serif" w:hAnsi="PT Astra Serif" w:cs="Arial"/>
          <w:sz w:val="28"/>
          <w:szCs w:val="28"/>
        </w:rPr>
        <w:t xml:space="preserve"> межведомственной комиссии утверждает</w:t>
      </w:r>
      <w:r w:rsidR="00D652A5" w:rsidRPr="00B77E49">
        <w:rPr>
          <w:rFonts w:ascii="PT Astra Serif" w:hAnsi="PT Astra Serif" w:cs="Arial"/>
          <w:sz w:val="28"/>
          <w:szCs w:val="28"/>
        </w:rPr>
        <w:t>ся постановлением Администрации</w:t>
      </w:r>
      <w:r w:rsidRPr="00B77E49">
        <w:rPr>
          <w:rFonts w:ascii="PT Astra Serif" w:hAnsi="PT Astra Serif" w:cs="Arial"/>
          <w:sz w:val="28"/>
          <w:szCs w:val="28"/>
        </w:rPr>
        <w:t>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Межведомственная комиссия в случае необходимости вправе привлекать к осмотру зданий, сооружений представителей проектных и экспертных организаций.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2.6. Межведомственная комиссия осуществляет осмотр зданий, сооружений и оценку технического состояния и надлежащего технического обслуживания зданий, сооружений в соответствии с требованиями Технического регламента о безопасности зданий и сооружений.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2.7. Мероприятия по осмотру зданий, сооружений включают в себя: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выезд на объект осмотра;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B77E49">
        <w:rPr>
          <w:rFonts w:ascii="PT Astra Serif" w:hAnsi="PT Astra Serif" w:cs="Arial"/>
          <w:sz w:val="28"/>
          <w:szCs w:val="28"/>
        </w:rPr>
        <w:t>- 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мониторинга оснований здания, сооружения, строительных конструкций,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межведомственной комиссией предписаний об устранении выявленных в процессе эксплуатации здания, сооружения</w:t>
      </w:r>
      <w:proofErr w:type="gramEnd"/>
      <w:r w:rsidRPr="00B77E49">
        <w:rPr>
          <w:rFonts w:ascii="PT Astra Serif" w:hAnsi="PT Astra Serif" w:cs="Arial"/>
          <w:sz w:val="28"/>
          <w:szCs w:val="28"/>
        </w:rPr>
        <w:t xml:space="preserve"> нарушений, сведений об устранении этих нарушений. Обязанность по ведению журнала здания, сооружения возложена на собственника здания или лицо, ответственное за эксплуатацию здания, сооружения, если иное не предусмотрено Федеральным законом;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- проведение визуального обследования конструкций (с </w:t>
      </w:r>
      <w:proofErr w:type="spellStart"/>
      <w:r w:rsidRPr="00B77E49">
        <w:rPr>
          <w:rFonts w:ascii="PT Astra Serif" w:hAnsi="PT Astra Serif" w:cs="Arial"/>
          <w:sz w:val="28"/>
          <w:szCs w:val="28"/>
        </w:rPr>
        <w:t>фотофиксацией</w:t>
      </w:r>
      <w:proofErr w:type="spellEnd"/>
      <w:r w:rsidRPr="00B77E49">
        <w:rPr>
          <w:rFonts w:ascii="PT Astra Serif" w:hAnsi="PT Astra Serif" w:cs="Arial"/>
          <w:sz w:val="28"/>
          <w:szCs w:val="28"/>
        </w:rPr>
        <w:t xml:space="preserve"> видимых дефектов), изучение сведений об осматриваемом объекте (время строительства, сроки эксплуатации), общей характеристики объемно-планировочного и конструктивного решений и систем инженерного оборудования, при необходимости производятся </w:t>
      </w:r>
      <w:proofErr w:type="spellStart"/>
      <w:r w:rsidRPr="00B77E49">
        <w:rPr>
          <w:rFonts w:ascii="PT Astra Serif" w:hAnsi="PT Astra Serif" w:cs="Arial"/>
          <w:sz w:val="28"/>
          <w:szCs w:val="28"/>
        </w:rPr>
        <w:t>обмерочные</w:t>
      </w:r>
      <w:proofErr w:type="spellEnd"/>
      <w:r w:rsidRPr="00B77E49">
        <w:rPr>
          <w:rFonts w:ascii="PT Astra Serif" w:hAnsi="PT Astra Serif" w:cs="Arial"/>
          <w:sz w:val="28"/>
          <w:szCs w:val="28"/>
        </w:rPr>
        <w:t xml:space="preserve"> работы, необходимые для оценки технического состояния и надлежащего технического обслуживания зданий, сооружений;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составление акта осмотра</w:t>
      </w:r>
      <w:r w:rsidR="00325D7A" w:rsidRPr="00B77E49">
        <w:rPr>
          <w:rFonts w:ascii="PT Astra Serif" w:hAnsi="PT Astra Serif" w:cs="Arial"/>
          <w:sz w:val="28"/>
          <w:szCs w:val="28"/>
        </w:rPr>
        <w:t>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выдача рекомендаций.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2.8.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2.9. По результатам осмотра зданий, сооружений составляется акт осмотра зданий, сооружений (приложение </w:t>
      </w:r>
      <w:r w:rsidR="00D12887" w:rsidRPr="00B77E49">
        <w:rPr>
          <w:rFonts w:ascii="PT Astra Serif" w:hAnsi="PT Astra Serif" w:cs="Arial"/>
          <w:sz w:val="28"/>
          <w:szCs w:val="28"/>
        </w:rPr>
        <w:t>№</w:t>
      </w:r>
      <w:r w:rsidRPr="00B77E49">
        <w:rPr>
          <w:rFonts w:ascii="PT Astra Serif" w:hAnsi="PT Astra Serif" w:cs="Arial"/>
          <w:sz w:val="28"/>
          <w:szCs w:val="28"/>
        </w:rPr>
        <w:t xml:space="preserve"> 1 </w:t>
      </w:r>
      <w:r w:rsidR="00325D7A" w:rsidRPr="00B77E49">
        <w:rPr>
          <w:rFonts w:ascii="PT Astra Serif" w:hAnsi="PT Astra Serif" w:cs="Arial"/>
          <w:sz w:val="28"/>
          <w:szCs w:val="28"/>
        </w:rPr>
        <w:t xml:space="preserve">к </w:t>
      </w:r>
      <w:r w:rsidRPr="00B77E49">
        <w:rPr>
          <w:rFonts w:ascii="PT Astra Serif" w:hAnsi="PT Astra Serif" w:cs="Arial"/>
          <w:sz w:val="28"/>
          <w:szCs w:val="28"/>
        </w:rPr>
        <w:t xml:space="preserve">Порядку)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зданий, сооружений при аварийных ситуациях или угрозе разрушения </w:t>
      </w:r>
      <w:r w:rsidR="00325D7A" w:rsidRPr="00B77E49">
        <w:rPr>
          <w:rFonts w:ascii="PT Astra Serif" w:hAnsi="PT Astra Serif" w:cs="Arial"/>
          <w:sz w:val="28"/>
          <w:szCs w:val="28"/>
        </w:rPr>
        <w:t xml:space="preserve">(приложение </w:t>
      </w:r>
      <w:r w:rsidR="00D12887" w:rsidRPr="00B77E49">
        <w:rPr>
          <w:rFonts w:ascii="PT Astra Serif" w:hAnsi="PT Astra Serif" w:cs="Arial"/>
          <w:sz w:val="28"/>
          <w:szCs w:val="28"/>
        </w:rPr>
        <w:t>№</w:t>
      </w:r>
      <w:r w:rsidR="00325D7A" w:rsidRPr="00B77E49">
        <w:rPr>
          <w:rFonts w:ascii="PT Astra Serif" w:hAnsi="PT Astra Serif" w:cs="Arial"/>
          <w:sz w:val="28"/>
          <w:szCs w:val="28"/>
        </w:rPr>
        <w:t xml:space="preserve"> 2 к Порядку</w:t>
      </w:r>
      <w:r w:rsidRPr="00B77E49">
        <w:rPr>
          <w:rFonts w:ascii="PT Astra Serif" w:hAnsi="PT Astra Serif" w:cs="Arial"/>
          <w:sz w:val="28"/>
          <w:szCs w:val="28"/>
        </w:rPr>
        <w:t xml:space="preserve">). К акту </w:t>
      </w:r>
      <w:r w:rsidRPr="00B77E49">
        <w:rPr>
          <w:rFonts w:ascii="PT Astra Serif" w:hAnsi="PT Astra Serif" w:cs="Arial"/>
          <w:sz w:val="28"/>
          <w:szCs w:val="28"/>
        </w:rPr>
        <w:lastRenderedPageBreak/>
        <w:t xml:space="preserve">осмотра прикладываются материалы </w:t>
      </w:r>
      <w:proofErr w:type="spellStart"/>
      <w:r w:rsidRPr="00B77E49">
        <w:rPr>
          <w:rFonts w:ascii="PT Astra Serif" w:hAnsi="PT Astra Serif" w:cs="Arial"/>
          <w:sz w:val="28"/>
          <w:szCs w:val="28"/>
        </w:rPr>
        <w:t>фотофиксации</w:t>
      </w:r>
      <w:proofErr w:type="spellEnd"/>
      <w:r w:rsidRPr="00B77E49">
        <w:rPr>
          <w:rFonts w:ascii="PT Astra Serif" w:hAnsi="PT Astra Serif" w:cs="Arial"/>
          <w:sz w:val="28"/>
          <w:szCs w:val="28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2.10. По результатам проведения оценки технического состояния и надлежащего технического обслуживания зданий, сооружений комиссией принимается одно из следующих решений: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о соответствии технического состояния и технического обслуживания зданий, сооружений требованиям технических регламентов и проектной документации зданий, сооружений;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о несоответствии технического состояния и технического обслуживания зданий, сооружений требованиям технических регламентов и проектной документации зданий, сооружений.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2.11. Акт осмотра подписывается председателем и членами межведомственной комиссии, осуществившими проведение осмотра зданий, сооружений, а также экспертами, представителями экспертных и иных организаций в случае их привлечения к проведению осмотра зданий, сооружений и удостоверяется печатью Администрации.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2.12. Акт осмотра составляется в трех экземплярах, имеющих одинаковую силу: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один экземпляр акта осмотра вручается заявителю под роспись или направляется заказным почтовым отправлением с уведомлением о вручении в течение трех рабочих дней со дня его подписания;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второй экземпляр акта осмотра вручается собственнику или лицу, ответственному за эксплуатацию зданий, сооружений, под роспись или направляется заказным почтовым отправлением с уведомлением о вручении в течение трех дней со дня его подписания. В случае проведения осмотра зданий, сооружений на основании заявления о возникновении аварийных ситуаций в зданиях, сооружениях или возникновения угрозы разрушения зданий, сооружений - вручается собственнику или лицу, ответственному за эксплуатацию зданий, сооружений, под роспись в день проведения осмотра зданий, сооружений любым доступным способом;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- третий экземпляр хранится у секретаря межведомственной комиссии в течение трех лет, после чего передается в архив Администрации.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2.13. </w:t>
      </w:r>
      <w:proofErr w:type="gramStart"/>
      <w:r w:rsidRPr="00B77E49">
        <w:rPr>
          <w:rFonts w:ascii="PT Astra Serif" w:hAnsi="PT Astra Serif" w:cs="Arial"/>
          <w:sz w:val="28"/>
          <w:szCs w:val="28"/>
        </w:rPr>
        <w:t xml:space="preserve">В случае выявления при проведении осмотра зданий, сооружений нарушений требований технических регламентов </w:t>
      </w:r>
      <w:r w:rsidR="006B0F12" w:rsidRPr="00B77E49">
        <w:rPr>
          <w:rFonts w:ascii="PT Astra Serif" w:hAnsi="PT Astra Serif" w:cs="Arial"/>
          <w:sz w:val="28"/>
          <w:szCs w:val="28"/>
        </w:rPr>
        <w:t>предъявляемыми</w:t>
      </w:r>
      <w:r w:rsidR="002E4B7B" w:rsidRPr="00B77E49">
        <w:rPr>
          <w:rFonts w:ascii="PT Astra Serif" w:hAnsi="PT Astra Serif" w:cs="Arial"/>
          <w:sz w:val="28"/>
          <w:szCs w:val="28"/>
        </w:rPr>
        <w:t xml:space="preserve"> к конструктивным и другим характеристикам надежности и безопасности объектов, </w:t>
      </w:r>
      <w:r w:rsidRPr="00B77E49">
        <w:rPr>
          <w:rFonts w:ascii="PT Astra Serif" w:hAnsi="PT Astra Serif" w:cs="Arial"/>
          <w:sz w:val="28"/>
          <w:szCs w:val="28"/>
        </w:rPr>
        <w:t xml:space="preserve">администрация направляет рекомендации о мерах по устранению выявленных нарушений, оформленные в письменном виде, в течение трех дней в орган, должностному лицу, в компетенцию которых входит решение </w:t>
      </w:r>
      <w:r w:rsidRPr="00B77E49">
        <w:rPr>
          <w:rFonts w:ascii="PT Astra Serif" w:hAnsi="PT Astra Serif" w:cs="Arial"/>
          <w:sz w:val="28"/>
          <w:szCs w:val="28"/>
        </w:rPr>
        <w:lastRenderedPageBreak/>
        <w:t>вопроса о привлечении к ответственности лица, совершившего такое нарушение.</w:t>
      </w:r>
      <w:proofErr w:type="gramEnd"/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2.14. Сведения о проведенном осмотре зданий, сооружений вносятся в журнал учета осмотров зданий, сооружений, который ведется Администрацией по форме, включающей порядковый номер, номер и дату проведения осмотра, наименование объекта, наименование собственника объекта, место нахождения осматриваемого здания, сооружения, описание выявленных недостатков, дату и отметку в получении (приложение </w:t>
      </w:r>
      <w:r w:rsidR="00D12887" w:rsidRPr="00B77E49">
        <w:rPr>
          <w:rFonts w:ascii="PT Astra Serif" w:hAnsi="PT Astra Serif" w:cs="Arial"/>
          <w:sz w:val="28"/>
          <w:szCs w:val="28"/>
        </w:rPr>
        <w:t>№</w:t>
      </w:r>
      <w:r w:rsidRPr="00B77E49">
        <w:rPr>
          <w:rFonts w:ascii="PT Astra Serif" w:hAnsi="PT Astra Serif" w:cs="Arial"/>
          <w:sz w:val="28"/>
          <w:szCs w:val="28"/>
        </w:rPr>
        <w:t xml:space="preserve"> 3</w:t>
      </w:r>
      <w:r w:rsidR="00325D7A" w:rsidRPr="00B77E49">
        <w:rPr>
          <w:rFonts w:ascii="PT Astra Serif" w:hAnsi="PT Astra Serif" w:cs="Arial"/>
          <w:sz w:val="28"/>
          <w:szCs w:val="28"/>
        </w:rPr>
        <w:t xml:space="preserve"> к Порядку</w:t>
      </w:r>
      <w:r w:rsidRPr="00B77E49">
        <w:rPr>
          <w:rFonts w:ascii="PT Astra Serif" w:hAnsi="PT Astra Serif" w:cs="Arial"/>
          <w:sz w:val="28"/>
          <w:szCs w:val="28"/>
        </w:rPr>
        <w:t>).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2.15. Журнал учета осмотров зданий, сооружений должен быть прошит, пронумерован и удостоверен печатью Администрации.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2.16. Осмотр зданий и сооружений межведомственной комиссией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В этом случае заявление о нарушении требований законодательства Российской Федерации к эксплуатации зданий, сооружений направляется в орган, осуществляющий в соответствии с федеральным законодательством государственный контроль (надзор) эксплуатации зданий, сооружений, в течение семи дней со дня регистрации заявления.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 законодательством государственный контроль (надзор) эксплуатации зданий, сооружений, в течение семи дней со дня регистрации заявления.</w:t>
      </w:r>
    </w:p>
    <w:p w:rsidR="00F57E35" w:rsidRPr="00B77E49" w:rsidRDefault="00F57E35" w:rsidP="00B77E49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B77E49">
        <w:rPr>
          <w:rFonts w:ascii="PT Astra Serif" w:hAnsi="PT Astra Serif" w:cs="Arial"/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администрация незамедлительно, в течение 24 часов с момента регистрации заявления, направляет заявление в орган, осуществляющий в соответствии с федеральным законодательством государственный контроль (надзор) эксплуатации зданий, сооружений, а также незамедлительно, в течение 1 часа с момента регистрации заявления, извещает оперативно-дежурные службы отдела по делам</w:t>
      </w:r>
      <w:proofErr w:type="gramEnd"/>
      <w:r w:rsidRPr="00B77E49">
        <w:rPr>
          <w:rFonts w:ascii="PT Astra Serif" w:hAnsi="PT Astra Serif" w:cs="Arial"/>
          <w:sz w:val="28"/>
          <w:szCs w:val="28"/>
        </w:rPr>
        <w:t xml:space="preserve"> ГОЧС.</w:t>
      </w:r>
    </w:p>
    <w:p w:rsidR="00F57E35" w:rsidRPr="00B77E49" w:rsidRDefault="00F57E35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CA5332" w:rsidRPr="00B77E49" w:rsidRDefault="00CA5332" w:rsidP="00B77E49">
      <w:pPr>
        <w:rPr>
          <w:rFonts w:ascii="PT Astra Serif" w:hAnsi="PT Astra Serif" w:cs="Arial"/>
          <w:sz w:val="28"/>
          <w:szCs w:val="28"/>
        </w:rPr>
      </w:pPr>
    </w:p>
    <w:p w:rsidR="00B77E49" w:rsidRPr="00B77E49" w:rsidRDefault="00B77E49" w:rsidP="00B77E49">
      <w:pPr>
        <w:pStyle w:val="ConsPlusNormal"/>
        <w:tabs>
          <w:tab w:val="left" w:pos="6804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lastRenderedPageBreak/>
        <w:tab/>
        <w:t>Приложение 1</w:t>
      </w:r>
    </w:p>
    <w:p w:rsidR="00B77E49" w:rsidRPr="00B77E49" w:rsidRDefault="00B77E49" w:rsidP="00273615">
      <w:pPr>
        <w:pStyle w:val="ConsPlusNormal"/>
        <w:tabs>
          <w:tab w:val="left" w:pos="6804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к </w:t>
      </w:r>
      <w:r w:rsidR="00273615">
        <w:rPr>
          <w:rFonts w:ascii="PT Astra Serif" w:hAnsi="PT Astra Serif" w:cs="Arial"/>
          <w:sz w:val="28"/>
          <w:szCs w:val="28"/>
        </w:rPr>
        <w:t>Порядку</w:t>
      </w:r>
    </w:p>
    <w:p w:rsidR="00B77E49" w:rsidRPr="00B77E49" w:rsidRDefault="00B77E49" w:rsidP="00B77E49">
      <w:pPr>
        <w:pStyle w:val="ConsPlusNormal"/>
        <w:tabs>
          <w:tab w:val="left" w:pos="3085"/>
          <w:tab w:val="left" w:pos="6804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rmal"/>
        <w:tabs>
          <w:tab w:val="left" w:pos="7680"/>
          <w:tab w:val="right" w:pos="9355"/>
        </w:tabs>
        <w:jc w:val="center"/>
        <w:outlineLvl w:val="1"/>
        <w:rPr>
          <w:rFonts w:ascii="PT Astra Serif" w:hAnsi="PT Astra Serif" w:cs="Arial"/>
          <w:sz w:val="28"/>
          <w:szCs w:val="28"/>
        </w:rPr>
      </w:pPr>
      <w:bookmarkStart w:id="2" w:name="P82"/>
      <w:bookmarkEnd w:id="2"/>
      <w:r w:rsidRPr="00B77E49">
        <w:rPr>
          <w:rFonts w:ascii="PT Astra Serif" w:hAnsi="PT Astra Serif" w:cs="Arial"/>
          <w:sz w:val="28"/>
          <w:szCs w:val="28"/>
        </w:rPr>
        <w:t>Акт</w:t>
      </w:r>
    </w:p>
    <w:p w:rsidR="00325D7A" w:rsidRPr="00B77E49" w:rsidRDefault="00325D7A" w:rsidP="00B77E49">
      <w:pPr>
        <w:pStyle w:val="ConsPlusNonformat"/>
        <w:jc w:val="center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осмотра здания (сооружения)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              "___" ____________20__ г. ____</w:t>
      </w:r>
    </w:p>
    <w:p w:rsidR="00325D7A" w:rsidRPr="00B77E49" w:rsidRDefault="00B77E49" w:rsidP="00B77E49">
      <w:pPr>
        <w:pStyle w:val="ConsPlusNonformat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</w:t>
      </w:r>
      <w:r w:rsidR="00325D7A" w:rsidRPr="00B77E49">
        <w:rPr>
          <w:rFonts w:ascii="PT Astra Serif" w:hAnsi="PT Astra Serif" w:cs="Arial"/>
        </w:rPr>
        <w:t xml:space="preserve">      населенный пункт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 Название здания (сооружения)</w:t>
      </w:r>
      <w:r w:rsidR="00CA5332" w:rsidRPr="00B77E49">
        <w:rPr>
          <w:rFonts w:ascii="PT Astra Serif" w:hAnsi="PT Astra Serif" w:cs="Arial"/>
          <w:sz w:val="28"/>
          <w:szCs w:val="28"/>
        </w:rPr>
        <w:t xml:space="preserve">: 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 Адрес</w:t>
      </w:r>
      <w:r w:rsidR="00CA5332" w:rsidRPr="00B77E49">
        <w:rPr>
          <w:rFonts w:ascii="PT Astra Serif" w:hAnsi="PT Astra Serif" w:cs="Arial"/>
          <w:sz w:val="28"/>
          <w:szCs w:val="28"/>
        </w:rPr>
        <w:t>:______________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3. Вла</w:t>
      </w:r>
      <w:r w:rsidR="00B77E49">
        <w:rPr>
          <w:rFonts w:ascii="PT Astra Serif" w:hAnsi="PT Astra Serif" w:cs="Arial"/>
          <w:sz w:val="28"/>
          <w:szCs w:val="28"/>
        </w:rPr>
        <w:t>делец (балансодержатель)</w:t>
      </w:r>
      <w:r w:rsidRPr="00B77E49">
        <w:rPr>
          <w:rFonts w:ascii="PT Astra Serif" w:hAnsi="PT Astra Serif" w:cs="Arial"/>
          <w:sz w:val="28"/>
          <w:szCs w:val="28"/>
        </w:rPr>
        <w:t xml:space="preserve"> __</w:t>
      </w:r>
      <w:r w:rsidR="00B77E49">
        <w:rPr>
          <w:rFonts w:ascii="PT Astra Serif" w:hAnsi="PT Astra Serif" w:cs="Arial"/>
          <w:sz w:val="28"/>
          <w:szCs w:val="28"/>
        </w:rPr>
        <w:t>___________________________________</w:t>
      </w:r>
    </w:p>
    <w:p w:rsidR="00325D7A" w:rsidRPr="00B77E49" w:rsidRDefault="00CA533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4. </w:t>
      </w:r>
      <w:r w:rsidR="00325D7A" w:rsidRPr="00B77E49">
        <w:rPr>
          <w:rFonts w:ascii="PT Astra Serif" w:hAnsi="PT Astra Serif" w:cs="Arial"/>
          <w:sz w:val="28"/>
          <w:szCs w:val="28"/>
        </w:rPr>
        <w:t>Пользо</w:t>
      </w:r>
      <w:r w:rsidRPr="00B77E49">
        <w:rPr>
          <w:rFonts w:ascii="PT Astra Serif" w:hAnsi="PT Astra Serif" w:cs="Arial"/>
          <w:sz w:val="28"/>
          <w:szCs w:val="28"/>
        </w:rPr>
        <w:t>ватели (наниматели, арендаторы)</w:t>
      </w:r>
      <w:r w:rsidR="00325D7A" w:rsidRPr="00B77E49">
        <w:rPr>
          <w:rFonts w:ascii="PT Astra Serif" w:hAnsi="PT Astra Serif" w:cs="Arial"/>
          <w:sz w:val="28"/>
          <w:szCs w:val="28"/>
        </w:rPr>
        <w:t>_________________________</w:t>
      </w:r>
      <w:r w:rsidR="00B77E49">
        <w:rPr>
          <w:rFonts w:ascii="PT Astra Serif" w:hAnsi="PT Astra Serif" w:cs="Arial"/>
          <w:sz w:val="28"/>
          <w:szCs w:val="28"/>
        </w:rPr>
        <w:t>____</w:t>
      </w:r>
    </w:p>
    <w:p w:rsidR="00CA5332" w:rsidRPr="00B77E49" w:rsidRDefault="00CA533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CA5332" w:rsidRPr="00B77E49" w:rsidRDefault="00CA533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CA5332" w:rsidRPr="00B77E49" w:rsidRDefault="00CA533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5. Год постройки</w:t>
      </w:r>
      <w:r w:rsidR="00CA533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6. Материал стен</w:t>
      </w:r>
      <w:r w:rsidR="00CA533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7. Количество этажей</w:t>
      </w:r>
      <w:r w:rsidR="00CA533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8. Наличие подвала</w:t>
      </w:r>
      <w:r w:rsidR="00CA533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Результаты осмотра здания (сооружения) и заключение комиссии:</w:t>
      </w:r>
      <w:r w:rsidR="00B77E49">
        <w:rPr>
          <w:rFonts w:ascii="PT Astra Serif" w:hAnsi="PT Astra Serif" w:cs="Arial"/>
          <w:sz w:val="28"/>
          <w:szCs w:val="28"/>
        </w:rPr>
        <w:t>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FA6FF2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</w:t>
      </w:r>
      <w:r w:rsidR="00FA6FF2" w:rsidRPr="00B77E49">
        <w:rPr>
          <w:rFonts w:ascii="PT Astra Serif" w:hAnsi="PT Astra Serif" w:cs="Arial"/>
          <w:sz w:val="28"/>
          <w:szCs w:val="28"/>
        </w:rPr>
        <w:t>______________________________</w:t>
      </w:r>
      <w:r>
        <w:rPr>
          <w:rFonts w:ascii="PT Astra Serif" w:hAnsi="PT Astra Serif" w:cs="Arial"/>
          <w:sz w:val="28"/>
          <w:szCs w:val="28"/>
        </w:rPr>
        <w:t>_____________________________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325D7A" w:rsidRPr="00B77E49" w:rsidRDefault="00EC7AC7" w:rsidP="00B77E49">
      <w:pPr>
        <w:pStyle w:val="ConsPlusNonformat"/>
        <w:tabs>
          <w:tab w:val="left" w:pos="2330"/>
        </w:tabs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ab/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Комиссия в составе: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Председателя</w:t>
      </w:r>
      <w:r w:rsidR="00FA6FF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 xml:space="preserve"> ______________________________________________________________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Членов комиссии: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3.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Представители: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lastRenderedPageBreak/>
        <w:t>_____________________________________________________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</w:t>
      </w:r>
    </w:p>
    <w:p w:rsidR="00FA6FF2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произвела осмотр</w:t>
      </w:r>
      <w:r w:rsidR="00FA6FF2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 xml:space="preserve"> 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</w:rPr>
      </w:pPr>
      <w:r w:rsidRPr="00B77E49">
        <w:rPr>
          <w:rFonts w:ascii="PT Astra Serif" w:hAnsi="PT Astra Serif" w:cs="Arial"/>
        </w:rPr>
        <w:t xml:space="preserve">                            </w:t>
      </w:r>
      <w:r w:rsidR="00FA6FF2" w:rsidRPr="00B77E49">
        <w:rPr>
          <w:rFonts w:ascii="PT Astra Serif" w:hAnsi="PT Astra Serif" w:cs="Arial"/>
        </w:rPr>
        <w:t xml:space="preserve">                       </w:t>
      </w:r>
      <w:r w:rsidR="00B77E49">
        <w:rPr>
          <w:rFonts w:ascii="PT Astra Serif" w:hAnsi="PT Astra Serif" w:cs="Arial"/>
        </w:rPr>
        <w:t xml:space="preserve">                </w:t>
      </w:r>
      <w:r w:rsidR="00FA6FF2" w:rsidRPr="00B77E49">
        <w:rPr>
          <w:rFonts w:ascii="PT Astra Serif" w:hAnsi="PT Astra Serif" w:cs="Arial"/>
        </w:rPr>
        <w:t xml:space="preserve">        </w:t>
      </w:r>
      <w:r w:rsidRPr="00B77E49">
        <w:rPr>
          <w:rFonts w:ascii="PT Astra Serif" w:hAnsi="PT Astra Serif" w:cs="Arial"/>
        </w:rPr>
        <w:t>наименование здания (сооружения)</w:t>
      </w:r>
    </w:p>
    <w:p w:rsidR="00FA6FF2" w:rsidRPr="00B77E49" w:rsidRDefault="00FA6FF2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по вышеуказанному адресу.</w:t>
      </w:r>
    </w:p>
    <w:p w:rsidR="00325D7A" w:rsidRPr="00B77E49" w:rsidRDefault="00325D7A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3314"/>
        <w:gridCol w:w="2134"/>
        <w:gridCol w:w="3469"/>
      </w:tblGrid>
      <w:tr w:rsidR="00325D7A" w:rsidRPr="00273615" w:rsidTr="00360BB6">
        <w:trPr>
          <w:trHeight w:val="1018"/>
        </w:trPr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 xml:space="preserve">N </w:t>
            </w:r>
            <w:proofErr w:type="gramStart"/>
            <w:r w:rsidRPr="00273615">
              <w:rPr>
                <w:rFonts w:ascii="PT Astra Serif" w:hAnsi="PT Astra Serif" w:cs="Arial"/>
                <w:sz w:val="28"/>
                <w:szCs w:val="28"/>
              </w:rPr>
              <w:t>п</w:t>
            </w:r>
            <w:proofErr w:type="gramEnd"/>
            <w:r w:rsidRPr="00273615">
              <w:rPr>
                <w:rFonts w:ascii="PT Astra Serif" w:hAnsi="PT Astra Serif" w:cs="Arial"/>
                <w:sz w:val="28"/>
                <w:szCs w:val="28"/>
              </w:rPr>
              <w:t>/п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Наименование конструкций, оборудования и устройств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Оценка состояния, описание дефектов</w:t>
            </w: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Перечень необходимых и рекомендуемых работ, сроки и исполнители</w:t>
            </w: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Благоустройство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Наружные сети и колодцы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Фундаменты (подвал)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Несущие стены (колонны)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Перегородки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6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Балки (фермы)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Перекрытия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8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Лестницы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9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Полы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Проемы (окна, двери, ворота)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Кровля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Наружная отделка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  <w:vMerge w:val="restar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а) архитектурные детали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  <w:vMerge/>
          </w:tcPr>
          <w:p w:rsidR="00325D7A" w:rsidRPr="00273615" w:rsidRDefault="00325D7A" w:rsidP="00273615">
            <w:pPr>
              <w:widowControl w:val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б) водоотводящие устройства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Внутренняя отделка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Центральное отопление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15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Местное отопление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16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 xml:space="preserve">Санитарно-технические </w:t>
            </w:r>
            <w:r w:rsidRPr="00273615">
              <w:rPr>
                <w:rFonts w:ascii="PT Astra Serif" w:hAnsi="PT Astra Serif" w:cs="Arial"/>
                <w:sz w:val="28"/>
                <w:szCs w:val="28"/>
              </w:rPr>
              <w:lastRenderedPageBreak/>
              <w:t>устройства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Газоснабжение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18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Вентиляция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19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Мусоропровод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20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Лифты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21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Энергоснабжение, освещение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22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Технологическое оборудование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25D7A" w:rsidRPr="00273615" w:rsidTr="00360BB6">
        <w:tc>
          <w:tcPr>
            <w:tcW w:w="29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23</w:t>
            </w:r>
          </w:p>
        </w:tc>
        <w:tc>
          <w:tcPr>
            <w:tcW w:w="1748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73615">
              <w:rPr>
                <w:rFonts w:ascii="PT Astra Serif" w:hAnsi="PT Astra Serif" w:cs="Arial"/>
                <w:sz w:val="28"/>
                <w:szCs w:val="28"/>
              </w:rPr>
              <w:t>Встроенные помещения</w:t>
            </w:r>
          </w:p>
        </w:tc>
        <w:tc>
          <w:tcPr>
            <w:tcW w:w="1126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30" w:type="pct"/>
          </w:tcPr>
          <w:p w:rsidR="00325D7A" w:rsidRPr="00273615" w:rsidRDefault="00325D7A" w:rsidP="00273615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325D7A" w:rsidRPr="00B77E49" w:rsidRDefault="00325D7A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В ходе общего внешнего осмотра произведено: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1) взяти</w:t>
      </w:r>
      <w:r w:rsidR="00B91824" w:rsidRPr="00B77E49">
        <w:rPr>
          <w:rFonts w:ascii="PT Astra Serif" w:hAnsi="PT Astra Serif" w:cs="Arial"/>
          <w:sz w:val="28"/>
          <w:szCs w:val="28"/>
        </w:rPr>
        <w:t>е проб материалов для испытаний</w:t>
      </w:r>
      <w:r w:rsidRPr="00B77E49">
        <w:rPr>
          <w:rFonts w:ascii="PT Astra Serif" w:hAnsi="PT Astra Serif" w:cs="Arial"/>
          <w:sz w:val="28"/>
          <w:szCs w:val="28"/>
        </w:rPr>
        <w:t>___</w:t>
      </w:r>
      <w:r w:rsidR="00B77E49">
        <w:rPr>
          <w:rFonts w:ascii="PT Astra Serif" w:hAnsi="PT Astra Serif" w:cs="Arial"/>
          <w:sz w:val="28"/>
          <w:szCs w:val="28"/>
        </w:rPr>
        <w:t>___________________________</w:t>
      </w:r>
    </w:p>
    <w:p w:rsidR="00B91824" w:rsidRPr="00B77E49" w:rsidRDefault="00B91824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B91824" w:rsidRPr="00B77E49" w:rsidRDefault="00B91824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2) другие замеры и испытания конструкций и </w:t>
      </w:r>
      <w:r w:rsidR="00B77E49">
        <w:rPr>
          <w:rFonts w:ascii="PT Astra Serif" w:hAnsi="PT Astra Serif" w:cs="Arial"/>
          <w:sz w:val="28"/>
          <w:szCs w:val="28"/>
        </w:rPr>
        <w:t>оборудования 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B91824" w:rsidRPr="00B77E49">
        <w:rPr>
          <w:rFonts w:ascii="PT Astra Serif" w:hAnsi="PT Astra Serif" w:cs="Arial"/>
          <w:sz w:val="28"/>
          <w:szCs w:val="28"/>
        </w:rPr>
        <w:t>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B91824" w:rsidRPr="00B77E49">
        <w:rPr>
          <w:rFonts w:ascii="PT Astra Serif" w:hAnsi="PT Astra Serif" w:cs="Arial"/>
          <w:sz w:val="28"/>
          <w:szCs w:val="28"/>
        </w:rPr>
        <w:t>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Выводы и рекомендации о мерах по устранению выявленных нарушений: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B91824" w:rsidRPr="00B77E49">
        <w:rPr>
          <w:rFonts w:ascii="PT Astra Serif" w:hAnsi="PT Astra Serif" w:cs="Arial"/>
          <w:sz w:val="28"/>
          <w:szCs w:val="28"/>
        </w:rPr>
        <w:t>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Подписи: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Председатель комиссии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Члены комиссии</w:t>
      </w:r>
    </w:p>
    <w:p w:rsid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ab/>
      </w:r>
    </w:p>
    <w:p w:rsid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273615" w:rsidRDefault="00273615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273615" w:rsidRDefault="00273615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273615" w:rsidRDefault="00273615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273615" w:rsidRDefault="00273615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B77E49" w:rsidRPr="00B77E49" w:rsidRDefault="00B77E49" w:rsidP="00B77E49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lastRenderedPageBreak/>
        <w:t>Приложение 2</w:t>
      </w:r>
    </w:p>
    <w:p w:rsidR="00B77E49" w:rsidRPr="00B77E49" w:rsidRDefault="00B77E49" w:rsidP="00360BB6">
      <w:pPr>
        <w:pStyle w:val="ConsPlusNormal"/>
        <w:tabs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к </w:t>
      </w:r>
      <w:r w:rsidR="00360BB6">
        <w:rPr>
          <w:rFonts w:ascii="PT Astra Serif" w:hAnsi="PT Astra Serif" w:cs="Arial"/>
          <w:sz w:val="28"/>
          <w:szCs w:val="28"/>
        </w:rPr>
        <w:t>Порядку</w:t>
      </w:r>
    </w:p>
    <w:p w:rsidR="00325D7A" w:rsidRPr="00B77E49" w:rsidRDefault="00325D7A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center"/>
        <w:rPr>
          <w:rFonts w:ascii="PT Astra Serif" w:hAnsi="PT Astra Serif" w:cs="Arial"/>
          <w:sz w:val="28"/>
          <w:szCs w:val="28"/>
        </w:rPr>
      </w:pPr>
      <w:bookmarkStart w:id="3" w:name="P255"/>
      <w:bookmarkEnd w:id="3"/>
      <w:r w:rsidRPr="00B77E49">
        <w:rPr>
          <w:rFonts w:ascii="PT Astra Serif" w:hAnsi="PT Astra Serif" w:cs="Arial"/>
          <w:sz w:val="28"/>
          <w:szCs w:val="28"/>
        </w:rPr>
        <w:t>Акт</w:t>
      </w:r>
    </w:p>
    <w:p w:rsidR="00325D7A" w:rsidRPr="00B77E49" w:rsidRDefault="00325D7A" w:rsidP="00B77E49">
      <w:pPr>
        <w:pStyle w:val="ConsPlusNonformat"/>
        <w:jc w:val="center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осмотра зданий (сооружений) при аварийных ситуациях</w:t>
      </w:r>
      <w:r w:rsidR="00360BB6">
        <w:rPr>
          <w:rFonts w:ascii="PT Astra Serif" w:hAnsi="PT Astra Serif" w:cs="Arial"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sz w:val="28"/>
          <w:szCs w:val="28"/>
        </w:rPr>
        <w:t>или угрозе разрушения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 xml:space="preserve">_________________________                </w:t>
      </w:r>
      <w:r w:rsidR="00EC7AC7" w:rsidRPr="00B77E49">
        <w:rPr>
          <w:rFonts w:ascii="PT Astra Serif" w:hAnsi="PT Astra Serif" w:cs="Arial"/>
          <w:sz w:val="28"/>
          <w:szCs w:val="28"/>
        </w:rPr>
        <w:t xml:space="preserve">                    «</w:t>
      </w:r>
      <w:r w:rsidRPr="00B77E49">
        <w:rPr>
          <w:rFonts w:ascii="PT Astra Serif" w:hAnsi="PT Astra Serif" w:cs="Arial"/>
          <w:sz w:val="28"/>
          <w:szCs w:val="28"/>
        </w:rPr>
        <w:t>___</w:t>
      </w:r>
      <w:r w:rsidR="00EC7AC7" w:rsidRPr="00B77E49">
        <w:rPr>
          <w:rFonts w:ascii="PT Astra Serif" w:hAnsi="PT Astra Serif" w:cs="Arial"/>
          <w:sz w:val="28"/>
          <w:szCs w:val="28"/>
        </w:rPr>
        <w:t>» ____________20__ г.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</w:rPr>
      </w:pPr>
      <w:r w:rsidRPr="00B77E49">
        <w:rPr>
          <w:rFonts w:ascii="PT Astra Serif" w:hAnsi="PT Astra Serif" w:cs="Arial"/>
        </w:rPr>
        <w:t xml:space="preserve">  </w:t>
      </w:r>
      <w:r w:rsidR="00EC7AC7" w:rsidRPr="00B77E49">
        <w:rPr>
          <w:rFonts w:ascii="PT Astra Serif" w:hAnsi="PT Astra Serif" w:cs="Arial"/>
        </w:rPr>
        <w:t xml:space="preserve">  </w:t>
      </w:r>
      <w:r w:rsidR="00B77E49">
        <w:rPr>
          <w:rFonts w:ascii="PT Astra Serif" w:hAnsi="PT Astra Serif" w:cs="Arial"/>
        </w:rPr>
        <w:t xml:space="preserve">     </w:t>
      </w:r>
      <w:r w:rsidR="00EC7AC7" w:rsidRPr="00B77E49">
        <w:rPr>
          <w:rFonts w:ascii="PT Astra Serif" w:hAnsi="PT Astra Serif" w:cs="Arial"/>
        </w:rPr>
        <w:t xml:space="preserve">    </w:t>
      </w:r>
      <w:r w:rsidRPr="00B77E49">
        <w:rPr>
          <w:rFonts w:ascii="PT Astra Serif" w:hAnsi="PT Astra Serif" w:cs="Arial"/>
        </w:rPr>
        <w:t xml:space="preserve"> населенный пункт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 Название здания (сооружения)</w:t>
      </w:r>
      <w:r w:rsidR="00EC7AC7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</w:t>
      </w:r>
      <w:r w:rsidR="00B77E49">
        <w:rPr>
          <w:rFonts w:ascii="PT Astra Serif" w:hAnsi="PT Astra Serif" w:cs="Arial"/>
          <w:sz w:val="28"/>
          <w:szCs w:val="28"/>
        </w:rPr>
        <w:t>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2. Адрес</w:t>
      </w:r>
      <w:r w:rsidR="00EC7AC7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 xml:space="preserve"> 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3. Владелец (балансодержатель)</w:t>
      </w:r>
      <w:r w:rsidR="00EC7AC7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 xml:space="preserve"> ________________________________</w:t>
      </w:r>
      <w:r w:rsidR="00B77E49">
        <w:rPr>
          <w:rFonts w:ascii="PT Astra Serif" w:hAnsi="PT Astra Serif" w:cs="Arial"/>
          <w:sz w:val="28"/>
          <w:szCs w:val="28"/>
        </w:rPr>
        <w:t>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4. Материал стен</w:t>
      </w:r>
      <w:r w:rsidR="00EC7AC7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>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5. Количество этажей</w:t>
      </w:r>
      <w:r w:rsidR="00EC7AC7" w:rsidRPr="00B77E49">
        <w:rPr>
          <w:rFonts w:ascii="PT Astra Serif" w:hAnsi="PT Astra Serif" w:cs="Arial"/>
          <w:sz w:val="28"/>
          <w:szCs w:val="28"/>
        </w:rPr>
        <w:t>:</w:t>
      </w:r>
      <w:r w:rsidRPr="00B77E49">
        <w:rPr>
          <w:rFonts w:ascii="PT Astra Serif" w:hAnsi="PT Astra Serif" w:cs="Arial"/>
          <w:sz w:val="28"/>
          <w:szCs w:val="28"/>
        </w:rPr>
        <w:t xml:space="preserve"> 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6. Характер и дата неблагоприятных воздействий</w:t>
      </w:r>
      <w:r w:rsidR="00B77E49">
        <w:rPr>
          <w:rFonts w:ascii="PT Astra Serif" w:hAnsi="PT Astra Serif" w:cs="Arial"/>
          <w:sz w:val="28"/>
          <w:szCs w:val="28"/>
        </w:rPr>
        <w:t>:_______________________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Результаты осмотра здания (сооружения) и заключение комиссии:_____________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</w:t>
      </w:r>
    </w:p>
    <w:p w:rsidR="00EC7AC7" w:rsidRPr="00B77E49" w:rsidRDefault="00EC7AC7" w:rsidP="00B77E49">
      <w:pPr>
        <w:pStyle w:val="ConsPlusNonformat"/>
        <w:tabs>
          <w:tab w:val="left" w:pos="2330"/>
        </w:tabs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ab/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Комиссия в составе: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Председателя: ______________________________________________________________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Членов комиссии: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 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 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3. _______________________________________________________________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_____________________________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Представители:</w:t>
      </w:r>
    </w:p>
    <w:p w:rsidR="00EC7AC7" w:rsidRPr="00B77E49" w:rsidRDefault="00EC7AC7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1.</w:t>
      </w:r>
      <w:r w:rsidR="00B77E49">
        <w:rPr>
          <w:rFonts w:ascii="PT Astra Serif" w:hAnsi="PT Astra Serif" w:cs="Arial"/>
          <w:sz w:val="28"/>
          <w:szCs w:val="28"/>
        </w:rPr>
        <w:t xml:space="preserve"> _________________________</w:t>
      </w:r>
      <w:r w:rsidRPr="00B77E49">
        <w:rPr>
          <w:rFonts w:ascii="PT Astra Serif" w:hAnsi="PT Astra Serif" w:cs="Arial"/>
          <w:sz w:val="28"/>
          <w:szCs w:val="28"/>
        </w:rPr>
        <w:t>_______________________________________</w:t>
      </w:r>
    </w:p>
    <w:p w:rsidR="00EC7AC7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2. 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</w:t>
      </w:r>
    </w:p>
    <w:p w:rsidR="00325D7A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.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</w:t>
      </w:r>
      <w:r w:rsidR="00325D7A" w:rsidRPr="00B77E49">
        <w:rPr>
          <w:rFonts w:ascii="PT Astra Serif" w:hAnsi="PT Astra Serif" w:cs="Arial"/>
          <w:sz w:val="28"/>
          <w:szCs w:val="28"/>
        </w:rPr>
        <w:t>произвела осмотр _______________________________, пострадавших в результате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</w:t>
      </w:r>
      <w:r>
        <w:rPr>
          <w:rFonts w:ascii="PT Astra Serif" w:hAnsi="PT Astra Serif" w:cs="Arial"/>
          <w:sz w:val="28"/>
          <w:szCs w:val="28"/>
        </w:rPr>
        <w:t>_____________________________</w:t>
      </w:r>
    </w:p>
    <w:p w:rsidR="00325D7A" w:rsidRPr="00B77E49" w:rsidRDefault="00325D7A" w:rsidP="00B77E49">
      <w:pPr>
        <w:pStyle w:val="ConsPlusNonformat"/>
        <w:jc w:val="center"/>
        <w:rPr>
          <w:rFonts w:ascii="PT Astra Serif" w:hAnsi="PT Astra Serif" w:cs="Arial"/>
        </w:rPr>
      </w:pPr>
      <w:r w:rsidRPr="00B77E49">
        <w:rPr>
          <w:rFonts w:ascii="PT Astra Serif" w:hAnsi="PT Astra Serif" w:cs="Arial"/>
        </w:rPr>
        <w:t>наименование зданий (сооружений)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Краткое описание последствий неблагоприятных воздействий: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B77E49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Характеристика</w:t>
      </w:r>
      <w:r w:rsidR="00325D7A" w:rsidRPr="00B77E49">
        <w:rPr>
          <w:rFonts w:ascii="PT Astra Serif" w:hAnsi="PT Astra Serif" w:cs="Arial"/>
          <w:sz w:val="28"/>
          <w:szCs w:val="28"/>
        </w:rPr>
        <w:t xml:space="preserve"> со</w:t>
      </w:r>
      <w:r>
        <w:rPr>
          <w:rFonts w:ascii="PT Astra Serif" w:hAnsi="PT Astra Serif" w:cs="Arial"/>
          <w:sz w:val="28"/>
          <w:szCs w:val="28"/>
        </w:rPr>
        <w:t xml:space="preserve">стояния здания (сооружения) </w:t>
      </w:r>
      <w:r w:rsidR="00325D7A" w:rsidRPr="00B77E49">
        <w:rPr>
          <w:rFonts w:ascii="PT Astra Serif" w:hAnsi="PT Astra Serif" w:cs="Arial"/>
          <w:sz w:val="28"/>
          <w:szCs w:val="28"/>
        </w:rPr>
        <w:t>после  неблагоприятных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25D7A" w:rsidRPr="00B77E49">
        <w:rPr>
          <w:rFonts w:ascii="PT Astra Serif" w:hAnsi="PT Astra Serif" w:cs="Arial"/>
          <w:sz w:val="28"/>
          <w:szCs w:val="28"/>
        </w:rPr>
        <w:t>воздействий: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Сведения о мерах по предотвращению  развития  разрушительных  явлений,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принятых сразу после неблагоприятных воздей</w:t>
      </w:r>
      <w:r w:rsidR="00B77E49">
        <w:rPr>
          <w:rFonts w:ascii="PT Astra Serif" w:hAnsi="PT Astra Serif" w:cs="Arial"/>
          <w:sz w:val="28"/>
          <w:szCs w:val="28"/>
        </w:rPr>
        <w:t>ствий: 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</w:t>
      </w:r>
      <w:r w:rsidR="00B77E49">
        <w:rPr>
          <w:rFonts w:ascii="PT Astra Serif" w:hAnsi="PT Astra Serif" w:cs="Arial"/>
          <w:sz w:val="28"/>
          <w:szCs w:val="28"/>
        </w:rPr>
        <w:t>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Рекомендации по ликвидации последствий неблагоприятных воздействий, сроки и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исполнители: 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</w:t>
      </w:r>
      <w:r w:rsidR="00EC7AC7" w:rsidRPr="00B77E49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Подписи: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Председатель комиссии</w:t>
      </w:r>
    </w:p>
    <w:p w:rsidR="00325D7A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EC7AC7" w:rsidRPr="00B77E49" w:rsidRDefault="00325D7A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>Члены комиссии</w:t>
      </w:r>
    </w:p>
    <w:p w:rsidR="006E02E6" w:rsidRPr="00B77E49" w:rsidRDefault="006E02E6" w:rsidP="00B77E49">
      <w:pPr>
        <w:pStyle w:val="ConsPlusNonformat"/>
        <w:jc w:val="both"/>
        <w:rPr>
          <w:rFonts w:ascii="PT Astra Serif" w:hAnsi="PT Astra Serif" w:cs="Arial"/>
          <w:sz w:val="28"/>
          <w:szCs w:val="28"/>
        </w:rPr>
      </w:pPr>
    </w:p>
    <w:p w:rsidR="00360BB6" w:rsidRDefault="00B77E49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tab/>
      </w: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360BB6" w:rsidRDefault="00360BB6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</w:p>
    <w:p w:rsidR="00B77E49" w:rsidRPr="00B77E49" w:rsidRDefault="00B77E49" w:rsidP="00B77E49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 w:rsidRPr="00B77E49">
        <w:rPr>
          <w:rFonts w:ascii="PT Astra Serif" w:hAnsi="PT Astra Serif" w:cs="Arial"/>
          <w:sz w:val="28"/>
          <w:szCs w:val="28"/>
        </w:rPr>
        <w:lastRenderedPageBreak/>
        <w:t>Приложение 3</w:t>
      </w:r>
    </w:p>
    <w:p w:rsidR="00EC7AC7" w:rsidRDefault="00360BB6" w:rsidP="00360BB6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к П</w:t>
      </w:r>
      <w:r w:rsidR="00B77E49" w:rsidRPr="00B77E49">
        <w:rPr>
          <w:rFonts w:ascii="PT Astra Serif" w:hAnsi="PT Astra Serif" w:cs="Arial"/>
          <w:sz w:val="28"/>
          <w:szCs w:val="28"/>
        </w:rPr>
        <w:t xml:space="preserve">орядку </w:t>
      </w:r>
      <w:bookmarkStart w:id="4" w:name="P320"/>
      <w:bookmarkEnd w:id="4"/>
    </w:p>
    <w:p w:rsidR="00360BB6" w:rsidRPr="00B77E49" w:rsidRDefault="00360BB6" w:rsidP="00360BB6">
      <w:pPr>
        <w:pStyle w:val="ConsPlusNormal"/>
        <w:tabs>
          <w:tab w:val="left" w:pos="6521"/>
          <w:tab w:val="right" w:pos="9355"/>
        </w:tabs>
        <w:jc w:val="right"/>
        <w:outlineLvl w:val="1"/>
        <w:rPr>
          <w:rFonts w:ascii="PT Astra Serif" w:hAnsi="PT Astra Serif" w:cs="Arial"/>
          <w:b/>
          <w:sz w:val="28"/>
          <w:szCs w:val="28"/>
        </w:rPr>
      </w:pPr>
    </w:p>
    <w:p w:rsidR="00325D7A" w:rsidRPr="00B77E49" w:rsidRDefault="00325D7A" w:rsidP="00B77E49">
      <w:pPr>
        <w:pStyle w:val="ConsPlusNormal"/>
        <w:jc w:val="center"/>
        <w:rPr>
          <w:rFonts w:ascii="PT Astra Serif" w:hAnsi="PT Astra Serif" w:cs="Arial"/>
          <w:b/>
          <w:sz w:val="28"/>
          <w:szCs w:val="28"/>
        </w:rPr>
      </w:pPr>
      <w:r w:rsidRPr="00B77E49">
        <w:rPr>
          <w:rFonts w:ascii="PT Astra Serif" w:hAnsi="PT Astra Serif" w:cs="Arial"/>
          <w:b/>
          <w:sz w:val="28"/>
          <w:szCs w:val="28"/>
        </w:rPr>
        <w:t>Журнал</w:t>
      </w:r>
    </w:p>
    <w:p w:rsidR="00325D7A" w:rsidRPr="00B77E49" w:rsidRDefault="00325D7A" w:rsidP="00B77E49">
      <w:pPr>
        <w:pStyle w:val="ConsPlusNormal"/>
        <w:jc w:val="center"/>
        <w:rPr>
          <w:rFonts w:ascii="PT Astra Serif" w:hAnsi="PT Astra Serif" w:cs="Arial"/>
          <w:b/>
          <w:sz w:val="28"/>
          <w:szCs w:val="28"/>
        </w:rPr>
      </w:pPr>
      <w:r w:rsidRPr="00B77E49">
        <w:rPr>
          <w:rFonts w:ascii="PT Astra Serif" w:hAnsi="PT Astra Serif" w:cs="Arial"/>
          <w:b/>
          <w:sz w:val="28"/>
          <w:szCs w:val="28"/>
        </w:rPr>
        <w:t>осмотра зданий, сооружений в целях оценки их технического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состояния и надлежащего технического обслуживания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в соответствии с требованиями технических регламентов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к конструктивным и другим характеристикам надежности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и безопасности объектов, требованиями проектной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>документации указанных объектов на территории</w:t>
      </w:r>
      <w:r w:rsidR="00360BB6">
        <w:rPr>
          <w:rFonts w:ascii="PT Astra Serif" w:hAnsi="PT Astra Serif" w:cs="Arial"/>
          <w:b/>
          <w:sz w:val="28"/>
          <w:szCs w:val="28"/>
        </w:rPr>
        <w:t xml:space="preserve"> </w:t>
      </w:r>
      <w:r w:rsidRPr="00B77E49">
        <w:rPr>
          <w:rFonts w:ascii="PT Astra Serif" w:hAnsi="PT Astra Serif" w:cs="Arial"/>
          <w:b/>
          <w:sz w:val="28"/>
          <w:szCs w:val="28"/>
        </w:rPr>
        <w:t xml:space="preserve">муниципального образования город </w:t>
      </w:r>
      <w:r w:rsidR="00EC7AC7" w:rsidRPr="00B77E49">
        <w:rPr>
          <w:rFonts w:ascii="PT Astra Serif" w:hAnsi="PT Astra Serif" w:cs="Arial"/>
          <w:b/>
          <w:sz w:val="28"/>
          <w:szCs w:val="28"/>
        </w:rPr>
        <w:t>Щекино Щекинского района</w:t>
      </w:r>
    </w:p>
    <w:p w:rsidR="00EC7AC7" w:rsidRPr="00B77E49" w:rsidRDefault="00EC7AC7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376"/>
        <w:gridCol w:w="1709"/>
        <w:gridCol w:w="1709"/>
        <w:gridCol w:w="1686"/>
        <w:gridCol w:w="1460"/>
        <w:gridCol w:w="1288"/>
      </w:tblGrid>
      <w:tr w:rsidR="00325D7A" w:rsidRPr="00B77E49" w:rsidTr="00360BB6">
        <w:tc>
          <w:tcPr>
            <w:tcW w:w="46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 xml:space="preserve">N </w:t>
            </w:r>
            <w:proofErr w:type="gramStart"/>
            <w:r w:rsidRPr="00B77E49">
              <w:rPr>
                <w:rFonts w:ascii="PT Astra Serif" w:hAnsi="PT Astra Serif" w:cs="Arial"/>
                <w:sz w:val="28"/>
                <w:szCs w:val="28"/>
              </w:rPr>
              <w:t>п</w:t>
            </w:r>
            <w:proofErr w:type="gramEnd"/>
            <w:r w:rsidRPr="00B77E49">
              <w:rPr>
                <w:rFonts w:ascii="PT Astra Serif" w:hAnsi="PT Astra Serif" w:cs="Arial"/>
                <w:sz w:val="28"/>
                <w:szCs w:val="28"/>
              </w:rPr>
              <w:t>/п</w:t>
            </w:r>
          </w:p>
        </w:tc>
        <w:tc>
          <w:tcPr>
            <w:tcW w:w="137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Дата проведения осмотра</w:t>
            </w: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Наименование объекта</w:t>
            </w: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Наименование собственника объекта</w:t>
            </w:r>
          </w:p>
        </w:tc>
        <w:tc>
          <w:tcPr>
            <w:tcW w:w="168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1460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Краткое описание выявленных недостатков</w:t>
            </w:r>
          </w:p>
        </w:tc>
        <w:tc>
          <w:tcPr>
            <w:tcW w:w="1288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Дата и отметка о получении акта</w:t>
            </w:r>
          </w:p>
        </w:tc>
      </w:tr>
      <w:tr w:rsidR="00325D7A" w:rsidRPr="00B77E49" w:rsidTr="00360BB6">
        <w:trPr>
          <w:trHeight w:val="294"/>
        </w:trPr>
        <w:tc>
          <w:tcPr>
            <w:tcW w:w="46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6</w:t>
            </w:r>
          </w:p>
        </w:tc>
        <w:tc>
          <w:tcPr>
            <w:tcW w:w="1288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77E49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</w:tr>
      <w:tr w:rsidR="00325D7A" w:rsidRPr="00B77E49" w:rsidTr="00360BB6">
        <w:tc>
          <w:tcPr>
            <w:tcW w:w="46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37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709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686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460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288" w:type="dxa"/>
          </w:tcPr>
          <w:p w:rsidR="00325D7A" w:rsidRPr="00B77E49" w:rsidRDefault="00325D7A" w:rsidP="00B77E49">
            <w:pPr>
              <w:pStyle w:val="ConsPlusNormal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325D7A" w:rsidRPr="00B77E49" w:rsidRDefault="00325D7A" w:rsidP="00B77E49">
      <w:pPr>
        <w:pStyle w:val="ConsPlusNormal"/>
        <w:jc w:val="both"/>
        <w:rPr>
          <w:rFonts w:ascii="PT Astra Serif" w:hAnsi="PT Astra Serif" w:cs="Arial"/>
          <w:sz w:val="28"/>
          <w:szCs w:val="28"/>
        </w:rPr>
      </w:pPr>
    </w:p>
    <w:p w:rsidR="00325D7A" w:rsidRPr="00B77E49" w:rsidRDefault="00325D7A" w:rsidP="00B77E49">
      <w:pPr>
        <w:rPr>
          <w:rFonts w:ascii="PT Astra Serif" w:hAnsi="PT Astra Serif" w:cs="Arial"/>
          <w:sz w:val="28"/>
          <w:szCs w:val="28"/>
        </w:rPr>
      </w:pPr>
    </w:p>
    <w:sectPr w:rsidR="00325D7A" w:rsidRPr="00B77E49" w:rsidSect="00273615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6F" w:rsidRDefault="004B1E6F" w:rsidP="00B77E49">
      <w:r>
        <w:separator/>
      </w:r>
    </w:p>
  </w:endnote>
  <w:endnote w:type="continuationSeparator" w:id="0">
    <w:p w:rsidR="004B1E6F" w:rsidRDefault="004B1E6F" w:rsidP="00B7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0001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77E49" w:rsidRPr="00B77E49" w:rsidRDefault="00B77E49">
        <w:pPr>
          <w:pStyle w:val="a8"/>
          <w:jc w:val="right"/>
          <w:rPr>
            <w:sz w:val="20"/>
            <w:szCs w:val="20"/>
          </w:rPr>
        </w:pPr>
        <w:r w:rsidRPr="00B77E49">
          <w:rPr>
            <w:sz w:val="20"/>
            <w:szCs w:val="20"/>
          </w:rPr>
          <w:fldChar w:fldCharType="begin"/>
        </w:r>
        <w:r w:rsidRPr="00B77E49">
          <w:rPr>
            <w:sz w:val="20"/>
            <w:szCs w:val="20"/>
          </w:rPr>
          <w:instrText>PAGE   \* MERGEFORMAT</w:instrText>
        </w:r>
        <w:r w:rsidRPr="00B77E49">
          <w:rPr>
            <w:sz w:val="20"/>
            <w:szCs w:val="20"/>
          </w:rPr>
          <w:fldChar w:fldCharType="separate"/>
        </w:r>
        <w:r w:rsidR="00957B1F">
          <w:rPr>
            <w:noProof/>
            <w:sz w:val="20"/>
            <w:szCs w:val="20"/>
          </w:rPr>
          <w:t>3</w:t>
        </w:r>
        <w:r w:rsidRPr="00B77E49">
          <w:rPr>
            <w:sz w:val="20"/>
            <w:szCs w:val="20"/>
          </w:rPr>
          <w:fldChar w:fldCharType="end"/>
        </w:r>
      </w:p>
    </w:sdtContent>
  </w:sdt>
  <w:p w:rsidR="00B77E49" w:rsidRDefault="00B77E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6F" w:rsidRDefault="004B1E6F" w:rsidP="00B77E49">
      <w:r>
        <w:separator/>
      </w:r>
    </w:p>
  </w:footnote>
  <w:footnote w:type="continuationSeparator" w:id="0">
    <w:p w:rsidR="004B1E6F" w:rsidRDefault="004B1E6F" w:rsidP="00B7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35"/>
    <w:rsid w:val="00040947"/>
    <w:rsid w:val="00143705"/>
    <w:rsid w:val="00164856"/>
    <w:rsid w:val="00167A1D"/>
    <w:rsid w:val="001B4ACE"/>
    <w:rsid w:val="001F6A62"/>
    <w:rsid w:val="002366AD"/>
    <w:rsid w:val="0025657D"/>
    <w:rsid w:val="00273615"/>
    <w:rsid w:val="0028106E"/>
    <w:rsid w:val="002E4B7B"/>
    <w:rsid w:val="00325D7A"/>
    <w:rsid w:val="00360BB6"/>
    <w:rsid w:val="00373C34"/>
    <w:rsid w:val="003959D1"/>
    <w:rsid w:val="00460E2F"/>
    <w:rsid w:val="00485A15"/>
    <w:rsid w:val="004B1E6F"/>
    <w:rsid w:val="00534D0F"/>
    <w:rsid w:val="005E3BC7"/>
    <w:rsid w:val="00620CE5"/>
    <w:rsid w:val="00687A5E"/>
    <w:rsid w:val="006B0F12"/>
    <w:rsid w:val="006E02E6"/>
    <w:rsid w:val="00747C8E"/>
    <w:rsid w:val="00750BFC"/>
    <w:rsid w:val="007D754C"/>
    <w:rsid w:val="00877A9B"/>
    <w:rsid w:val="00957B1F"/>
    <w:rsid w:val="009E1B95"/>
    <w:rsid w:val="00A55336"/>
    <w:rsid w:val="00AC0178"/>
    <w:rsid w:val="00B77E49"/>
    <w:rsid w:val="00B91824"/>
    <w:rsid w:val="00C410AF"/>
    <w:rsid w:val="00CA5332"/>
    <w:rsid w:val="00CC246B"/>
    <w:rsid w:val="00CE0C10"/>
    <w:rsid w:val="00D12887"/>
    <w:rsid w:val="00D652A5"/>
    <w:rsid w:val="00E24ACD"/>
    <w:rsid w:val="00E3201D"/>
    <w:rsid w:val="00EC7AC7"/>
    <w:rsid w:val="00F57E35"/>
    <w:rsid w:val="00F87EC8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25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01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7E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7E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7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7E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25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01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7E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7E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E5455A731DBF6E23CE64FA3C49A0215491E1AFADCC3A59B6D35B11BD0578DED056D2AD6C0610A16849213CC2EEz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E5455A731DBF6E23CE64FA3C49A021569DE1AFA8C23A59B6D35B11BD0578DED056D2AD6C0610A16849213CC2EEz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E5455A731DBF6E23CE64FA3C49A021569DEAADA8C73A59B6D35B11BD0578DED056D2AD6C0610A16849213CC2EEz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6142-0A1C-47E8-8844-983CEFA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13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21</cp:revision>
  <cp:lastPrinted>2022-05-27T12:58:00Z</cp:lastPrinted>
  <dcterms:created xsi:type="dcterms:W3CDTF">2022-02-15T14:21:00Z</dcterms:created>
  <dcterms:modified xsi:type="dcterms:W3CDTF">2022-05-31T11:07:00Z</dcterms:modified>
</cp:coreProperties>
</file>