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4F" w:rsidRPr="005C1776" w:rsidRDefault="0043554F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5C177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27.03.2020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5C177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3-315</w:t>
                            </w:r>
                          </w:p>
                          <w:p w:rsidR="0043554F" w:rsidRPr="002E1E92" w:rsidRDefault="0043554F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43554F" w:rsidRPr="005C1776" w:rsidRDefault="0043554F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5C1776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27.03.2020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5C1776">
                        <w:rPr>
                          <w:rFonts w:ascii="PT Astra Serif" w:hAnsi="PT Astra Serif"/>
                          <w:sz w:val="28"/>
                          <w:szCs w:val="28"/>
                        </w:rPr>
                        <w:t>3-315</w:t>
                      </w:r>
                    </w:p>
                    <w:p w:rsidR="0043554F" w:rsidRPr="002E1E92" w:rsidRDefault="0043554F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A0DE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A0DE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D0051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17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0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.20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 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2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6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107 «О внесении изменений в решение Собрания депутатов муниципального образования город Щекино Щекинского района от 12.12.2019 № 23-95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</w:t>
      </w:r>
      <w:proofErr w:type="gramEnd"/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на 20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D0051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2015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1D32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Pr="005C1776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5C1776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710FBB" w:rsidRPr="005C1776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5C1776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5C1776" w:rsidRDefault="00EF0606" w:rsidP="00EF0606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710FBB" w:rsidRPr="005C1776" w:rsidRDefault="00E73674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Е.А. Сербина</w:t>
      </w:r>
    </w:p>
    <w:p w:rsidR="00CD729E" w:rsidRPr="005C1776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C1776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B2652A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5C1776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27.03.2020  №  3-315</w:t>
            </w:r>
            <w:bookmarkStart w:id="0" w:name="_GoBack"/>
            <w:bookmarkEnd w:id="0"/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3333A3" w:rsidRPr="00BA0DE3" w:rsidRDefault="003333A3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6C3590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BA0DE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C022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B265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0 656,0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2 763,5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B265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255,8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7 090,4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EF060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«Модернизация и развитие автомобильных дорог в муниципальном образовании город Щекино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204,3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9 361,8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 804,1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3 688,7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E5375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5E5375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451,7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 401,7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540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451,7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 401,7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5104F" w:rsidRPr="0028540C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67CBA" w:rsidRPr="00BA0DE3" w:rsidRDefault="00F67CB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47 человек, из которых 6 </w:t>
      </w:r>
      <w:r w:rsidR="007D7505" w:rsidRPr="00BA0DE3">
        <w:rPr>
          <w:rFonts w:ascii="PT Astra Serif" w:hAnsi="PT Astra Serif" w:cs="Times New Roman"/>
          <w:sz w:val="28"/>
          <w:szCs w:val="28"/>
        </w:rPr>
        <w:lastRenderedPageBreak/>
        <w:t>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lastRenderedPageBreak/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149A5">
          <w:headerReference w:type="even" r:id="rId13"/>
          <w:headerReference w:type="defaul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8F17F5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8F17F5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8F17F5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8F17F5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14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656,0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4149A5" w:rsidP="007C5E2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32 763,5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255,8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4149A5" w:rsidP="0054213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7 090,4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8F17F5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11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204,3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4149A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29 361,8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BA0DE3" w:rsidTr="008F17F5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804,1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4149A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3 688,7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8F17F5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8F17F5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4149A5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27 451,7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4149A5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3 401,7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8F17F5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4149A5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27 451,7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4149A5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3 401,7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4616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4616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204,3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6167B">
              <w:rPr>
                <w:rFonts w:ascii="PT Astra Serif" w:eastAsia="Times New Roman" w:hAnsi="PT Astra Serif" w:cs="Times New Roman"/>
                <w:sz w:val="28"/>
                <w:szCs w:val="28"/>
              </w:rPr>
              <w:t>9 361,8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43554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4616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804,1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46167B">
              <w:rPr>
                <w:rFonts w:ascii="PT Astra Serif" w:eastAsia="Times New Roman" w:hAnsi="PT Astra Serif" w:cs="Times New Roman"/>
                <w:sz w:val="28"/>
                <w:szCs w:val="28"/>
              </w:rPr>
              <w:t>3 688,7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B2463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6751C2" w:rsidRPr="00BA0DE3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F67CBA" w:rsidRPr="00BA0DE3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481D09">
        <w:trPr>
          <w:trHeight w:val="272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2A2141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3F58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C3AD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704,3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633884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304,1</w:t>
            </w:r>
          </w:p>
        </w:tc>
        <w:tc>
          <w:tcPr>
            <w:tcW w:w="1419" w:type="dxa"/>
            <w:hideMark/>
          </w:tcPr>
          <w:p w:rsidR="005D3F4A" w:rsidRPr="0028540C" w:rsidRDefault="00B7299D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4616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28 361,8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46167B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2 688,7</w:t>
            </w:r>
          </w:p>
        </w:tc>
        <w:tc>
          <w:tcPr>
            <w:tcW w:w="1419" w:type="dxa"/>
            <w:hideMark/>
          </w:tcPr>
          <w:p w:rsidR="00087923" w:rsidRPr="0028540C" w:rsidRDefault="00B729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315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2 038,7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2 038,7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2 038,7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339E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2 038,7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</w:t>
            </w:r>
            <w:r w:rsidR="0063388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204,3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04B6F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="0063388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804,1</w:t>
            </w:r>
          </w:p>
        </w:tc>
        <w:tc>
          <w:tcPr>
            <w:tcW w:w="1419" w:type="dxa"/>
          </w:tcPr>
          <w:p w:rsidR="00F04B6F" w:rsidRPr="00577E06" w:rsidRDefault="00B7299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6124B8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29 361,8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3 688,7</w:t>
            </w:r>
          </w:p>
        </w:tc>
        <w:tc>
          <w:tcPr>
            <w:tcW w:w="1419" w:type="dxa"/>
            <w:hideMark/>
          </w:tcPr>
          <w:p w:rsidR="00F04B6F" w:rsidRPr="00577E06" w:rsidRDefault="00B7299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11</w:t>
            </w:r>
            <w:r w:rsidR="00633884">
              <w:rPr>
                <w:rFonts w:ascii="PT Astra Serif" w:hAnsi="PT Astra Serif" w:cs="Times New Roman"/>
                <w:b/>
              </w:rPr>
              <w:t>3</w:t>
            </w:r>
            <w:r>
              <w:rPr>
                <w:rFonts w:ascii="PT Astra Serif" w:hAnsi="PT Astra Serif" w:cs="Times New Roman"/>
                <w:b/>
              </w:rPr>
              <w:t> 204,3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29 361,8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  <w:r w:rsidR="0043554F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> 804,1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3 688,7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9246F2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37 400,2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25 673,1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proofErr w:type="gramStart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D54D20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AA587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451,7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AA5871">
              <w:rPr>
                <w:rFonts w:ascii="PT Astra Serif" w:eastAsia="Times New Roman" w:hAnsi="PT Astra Serif" w:cs="Times New Roman"/>
                <w:sz w:val="28"/>
                <w:szCs w:val="28"/>
              </w:rPr>
              <w:t> 401,7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085D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AA587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451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AA587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3</w:t>
            </w:r>
            <w:r w:rsidR="00AA5871">
              <w:rPr>
                <w:rFonts w:ascii="PT Astra Serif" w:eastAsia="Times New Roman" w:hAnsi="PT Astra Serif" w:cs="Times New Roman"/>
                <w:sz w:val="28"/>
                <w:szCs w:val="28"/>
              </w:rPr>
              <w:t> 401,7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6B4E49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CC3220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="00840CE2">
              <w:rPr>
                <w:rFonts w:ascii="PT Astra Serif" w:hAnsi="PT Astra Serif" w:cs="Times New Roman"/>
                <w:b/>
                <w:sz w:val="20"/>
                <w:szCs w:val="20"/>
              </w:rPr>
              <w:t> </w:t>
            </w:r>
            <w:r w:rsidR="000B631C">
              <w:rPr>
                <w:rFonts w:ascii="PT Astra Serif" w:hAnsi="PT Astra Serif" w:cs="Times New Roman"/>
                <w:b/>
                <w:sz w:val="20"/>
                <w:szCs w:val="20"/>
              </w:rPr>
              <w:t>201</w:t>
            </w:r>
            <w:r w:rsidR="00840CE2">
              <w:rPr>
                <w:rFonts w:ascii="PT Astra Serif" w:hAnsi="PT Astra Serif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0B631C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201,7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0B631C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3 351,7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0B631C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3 351,7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6B4E49" w:rsidRPr="00BA0DE3" w:rsidRDefault="006B4E49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B4E49" w:rsidRPr="00D46523" w:rsidRDefault="006B4E49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A55189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="000B631C">
              <w:rPr>
                <w:rFonts w:ascii="PT Astra Serif" w:hAnsi="PT Astra Serif" w:cs="Times New Roman"/>
                <w:b/>
                <w:sz w:val="20"/>
                <w:szCs w:val="20"/>
              </w:rPr>
              <w:t> 201,7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0B631C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201,7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5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3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B4E49" w:rsidRPr="00D46523" w:rsidRDefault="00840CE2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3 351,7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840CE2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3 351,7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465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CA0C18">
        <w:trPr>
          <w:trHeight w:val="303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B4E49" w:rsidRPr="00D46523" w:rsidRDefault="00A5518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A5518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8F5143" w:rsidRPr="00D46523" w:rsidRDefault="003E3F90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27 451,7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3E3F90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27 451,7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F5143" w:rsidRPr="00D46523" w:rsidRDefault="003E3F90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3 401,7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3E3F90" w:rsidP="00EF0606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3 401,7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3E3F90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27 451,7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3E3F9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3 401,7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600CF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BA0DE3" w:rsidRDefault="00600CF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D46523" w:rsidRDefault="00600CF5" w:rsidP="003E3F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D46523">
              <w:rPr>
                <w:rFonts w:ascii="PT Astra Serif" w:hAnsi="PT Astra Serif" w:cs="Times New Roman"/>
              </w:rPr>
              <w:t>2</w:t>
            </w:r>
            <w:r w:rsidR="006025BC" w:rsidRPr="00D46523">
              <w:rPr>
                <w:rFonts w:ascii="PT Astra Serif" w:hAnsi="PT Astra Serif" w:cs="Times New Roman"/>
              </w:rPr>
              <w:t>7</w:t>
            </w:r>
            <w:r w:rsidR="003E3F90">
              <w:rPr>
                <w:rFonts w:ascii="PT Astra Serif" w:hAnsi="PT Astra Serif" w:cs="Times New Roman"/>
              </w:rPr>
              <w:t> 451,7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3E3F9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3 401,7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25BC" w:rsidP="00EF06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600CF5" w:rsidRPr="00600CF5">
              <w:rPr>
                <w:rFonts w:ascii="PT Astra Serif" w:hAnsi="PT Astra Serif" w:cs="Times New Roman"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4C" w:rsidRDefault="002F0D4C">
      <w:pPr>
        <w:spacing w:after="0" w:line="240" w:lineRule="auto"/>
      </w:pPr>
      <w:r>
        <w:separator/>
      </w:r>
    </w:p>
  </w:endnote>
  <w:endnote w:type="continuationSeparator" w:id="0">
    <w:p w:rsidR="002F0D4C" w:rsidRDefault="002F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2F0D4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4683123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2F0D4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4683123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4C" w:rsidRDefault="002F0D4C">
      <w:pPr>
        <w:spacing w:after="0" w:line="240" w:lineRule="auto"/>
      </w:pPr>
      <w:r>
        <w:separator/>
      </w:r>
    </w:p>
  </w:footnote>
  <w:footnote w:type="continuationSeparator" w:id="0">
    <w:p w:rsidR="002F0D4C" w:rsidRDefault="002F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43554F" w:rsidRDefault="0043554F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3554F" w:rsidRDefault="004355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3554F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C1776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43554F" w:rsidRDefault="0043554F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3554F" w:rsidRDefault="0043554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3554F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C1776">
      <w:rPr>
        <w:noProof/>
      </w:rPr>
      <w:t>22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3554F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43554F" w:rsidRDefault="0043554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3554F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C1776">
      <w:rPr>
        <w:rStyle w:val="ad"/>
        <w:noProof/>
      </w:rPr>
      <w:t>33</w:t>
    </w:r>
    <w:r>
      <w:rPr>
        <w:rStyle w:val="ad"/>
      </w:rPr>
      <w:fldChar w:fldCharType="end"/>
    </w:r>
  </w:p>
  <w:p w:rsidR="0043554F" w:rsidRDefault="0043554F">
    <w:pPr>
      <w:pStyle w:val="a8"/>
    </w:pPr>
  </w:p>
  <w:p w:rsidR="0043554F" w:rsidRPr="00A92150" w:rsidRDefault="0043554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7389"/>
    <w:rsid w:val="001204D7"/>
    <w:rsid w:val="00122BD3"/>
    <w:rsid w:val="00122C38"/>
    <w:rsid w:val="00122F44"/>
    <w:rsid w:val="0012417C"/>
    <w:rsid w:val="00124BB7"/>
    <w:rsid w:val="0012745B"/>
    <w:rsid w:val="00127DB5"/>
    <w:rsid w:val="00133B3E"/>
    <w:rsid w:val="00135C0A"/>
    <w:rsid w:val="00137B65"/>
    <w:rsid w:val="00140A0B"/>
    <w:rsid w:val="001423AA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1D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0D4C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77E06"/>
    <w:rsid w:val="0058479A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B6A"/>
    <w:rsid w:val="005B09DF"/>
    <w:rsid w:val="005B1031"/>
    <w:rsid w:val="005B5DA1"/>
    <w:rsid w:val="005C0CBF"/>
    <w:rsid w:val="005C121E"/>
    <w:rsid w:val="005C1776"/>
    <w:rsid w:val="005C2C14"/>
    <w:rsid w:val="005D2431"/>
    <w:rsid w:val="005D3F4A"/>
    <w:rsid w:val="005E1259"/>
    <w:rsid w:val="005E5375"/>
    <w:rsid w:val="005E584A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8085D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47E37"/>
    <w:rsid w:val="00752084"/>
    <w:rsid w:val="0075331C"/>
    <w:rsid w:val="00757B9C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0639A"/>
    <w:rsid w:val="00810CA0"/>
    <w:rsid w:val="008119F3"/>
    <w:rsid w:val="00811C91"/>
    <w:rsid w:val="0081297F"/>
    <w:rsid w:val="008168CB"/>
    <w:rsid w:val="00823C2E"/>
    <w:rsid w:val="008251B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134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4007"/>
    <w:rsid w:val="00961C7A"/>
    <w:rsid w:val="009628EE"/>
    <w:rsid w:val="0097244D"/>
    <w:rsid w:val="00974BB8"/>
    <w:rsid w:val="00974EF6"/>
    <w:rsid w:val="00976CF2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27233"/>
    <w:rsid w:val="00A328C0"/>
    <w:rsid w:val="00A33E18"/>
    <w:rsid w:val="00A35807"/>
    <w:rsid w:val="00A36A8D"/>
    <w:rsid w:val="00A43CDD"/>
    <w:rsid w:val="00A4591B"/>
    <w:rsid w:val="00A46C07"/>
    <w:rsid w:val="00A528BA"/>
    <w:rsid w:val="00A55189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80B"/>
    <w:rsid w:val="00B60E5F"/>
    <w:rsid w:val="00B62241"/>
    <w:rsid w:val="00B629EF"/>
    <w:rsid w:val="00B62EA7"/>
    <w:rsid w:val="00B679C4"/>
    <w:rsid w:val="00B70536"/>
    <w:rsid w:val="00B7299D"/>
    <w:rsid w:val="00B73328"/>
    <w:rsid w:val="00B7411D"/>
    <w:rsid w:val="00B775B1"/>
    <w:rsid w:val="00B80DD8"/>
    <w:rsid w:val="00B816FE"/>
    <w:rsid w:val="00B83063"/>
    <w:rsid w:val="00B85000"/>
    <w:rsid w:val="00B8688B"/>
    <w:rsid w:val="00B90407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307FE"/>
    <w:rsid w:val="00C30845"/>
    <w:rsid w:val="00C31628"/>
    <w:rsid w:val="00C327DA"/>
    <w:rsid w:val="00C344A5"/>
    <w:rsid w:val="00C51757"/>
    <w:rsid w:val="00C56183"/>
    <w:rsid w:val="00C60F4A"/>
    <w:rsid w:val="00C622DC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5174"/>
    <w:rsid w:val="00E77AC9"/>
    <w:rsid w:val="00E80757"/>
    <w:rsid w:val="00E85E62"/>
    <w:rsid w:val="00E92B9C"/>
    <w:rsid w:val="00E95246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951F-E096-41CF-A425-5CD2E9E2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7498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2020-03-06T07:21:00Z</cp:lastPrinted>
  <dcterms:created xsi:type="dcterms:W3CDTF">2020-03-27T13:21:00Z</dcterms:created>
  <dcterms:modified xsi:type="dcterms:W3CDTF">2020-03-27T13:21:00Z</dcterms:modified>
</cp:coreProperties>
</file>