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730DD" w:rsidRDefault="00E727C9" w:rsidP="005F6D36">
      <w:pPr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730D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ECDFD50" wp14:editId="4F7BC7E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>МУНИЦИПАЛЬНОГО</w:t>
      </w:r>
      <w:r w:rsidR="00E06FAE" w:rsidRPr="004730DD">
        <w:rPr>
          <w:rFonts w:ascii="PT Astra Serif" w:hAnsi="PT Astra Serif"/>
          <w:b/>
          <w:sz w:val="34"/>
        </w:rPr>
        <w:t xml:space="preserve"> </w:t>
      </w:r>
      <w:r w:rsidRPr="004730D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730D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ЩЁКИНСКИЙ </w:t>
      </w:r>
      <w:r w:rsidR="00E727C9" w:rsidRPr="004730DD">
        <w:rPr>
          <w:rFonts w:ascii="PT Astra Serif" w:hAnsi="PT Astra Serif"/>
          <w:b/>
          <w:sz w:val="34"/>
        </w:rPr>
        <w:t xml:space="preserve">РАЙОН </w:t>
      </w:r>
    </w:p>
    <w:p w:rsidR="00E727C9" w:rsidRPr="004730D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730D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730D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730D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730D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730DD" w:rsidRDefault="00EB0687" w:rsidP="00FD6AC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CA38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1E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1EC5" w:rsidRPr="00661E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12.02.2024</w:t>
            </w:r>
          </w:p>
        </w:tc>
        <w:tc>
          <w:tcPr>
            <w:tcW w:w="2409" w:type="dxa"/>
            <w:shd w:val="clear" w:color="auto" w:fill="auto"/>
          </w:tcPr>
          <w:p w:rsidR="005B2800" w:rsidRPr="004730DD" w:rsidRDefault="002A16C1" w:rsidP="00FD6AC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61E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144</w:t>
            </w:r>
          </w:p>
        </w:tc>
      </w:tr>
    </w:tbl>
    <w:p w:rsidR="005F6D36" w:rsidRPr="00EB0687" w:rsidRDefault="005F6D36">
      <w:pPr>
        <w:rPr>
          <w:rFonts w:ascii="PT Astra Serif" w:hAnsi="PT Astra Serif" w:cs="PT Astra Serif"/>
          <w:sz w:val="20"/>
          <w:szCs w:val="20"/>
        </w:rPr>
      </w:pPr>
    </w:p>
    <w:p w:rsidR="004730DD" w:rsidRPr="00EB0687" w:rsidRDefault="004730DD" w:rsidP="00774527">
      <w:pPr>
        <w:pStyle w:val="ConsPlusTitle"/>
        <w:jc w:val="center"/>
        <w:rPr>
          <w:rFonts w:ascii="PT Astra Serif" w:hAnsi="PT Astra Serif"/>
        </w:rPr>
      </w:pP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4730DD">
        <w:rPr>
          <w:rFonts w:ascii="PT Astra Serif" w:hAnsi="PT Astra Serif"/>
          <w:sz w:val="28"/>
          <w:szCs w:val="28"/>
        </w:rPr>
        <w:t>Об утверждении правил (оснований, условий и порядка)</w:t>
      </w:r>
    </w:p>
    <w:p w:rsidR="00EB0687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проведения в 202</w:t>
      </w:r>
      <w:r w:rsidR="00FD6AC9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</w:t>
      </w:r>
      <w:r w:rsidR="004730DD" w:rsidRPr="004730DD">
        <w:rPr>
          <w:rFonts w:ascii="PT Astra Serif" w:hAnsi="PT Astra Serif"/>
          <w:sz w:val="28"/>
          <w:szCs w:val="28"/>
        </w:rPr>
        <w:t xml:space="preserve"> </w:t>
      </w: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z w:val="28"/>
          <w:szCs w:val="28"/>
        </w:rPr>
        <w:t xml:space="preserve">образований (поселений)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</w:t>
      </w:r>
      <w:bookmarkEnd w:id="0"/>
    </w:p>
    <w:p w:rsidR="004730DD" w:rsidRPr="00EB0687" w:rsidRDefault="004730DD">
      <w:pPr>
        <w:rPr>
          <w:rFonts w:ascii="PT Astra Serif" w:hAnsi="PT Astra Serif" w:cs="PT Astra Serif"/>
          <w:sz w:val="20"/>
          <w:szCs w:val="20"/>
        </w:rPr>
      </w:pPr>
    </w:p>
    <w:p w:rsidR="004730DD" w:rsidRPr="00EB0687" w:rsidRDefault="004730DD">
      <w:pPr>
        <w:rPr>
          <w:rFonts w:ascii="PT Astra Serif" w:hAnsi="PT Astra Serif" w:cs="PT Astra Serif"/>
          <w:sz w:val="20"/>
          <w:szCs w:val="20"/>
        </w:rPr>
      </w:pPr>
    </w:p>
    <w:p w:rsidR="00774527" w:rsidRPr="00EB0687" w:rsidRDefault="00774527" w:rsidP="004730D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B0687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EB0687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EB0687">
        <w:rPr>
          <w:rFonts w:ascii="PT Astra Serif" w:hAnsi="PT Astra Serif"/>
          <w:sz w:val="28"/>
          <w:szCs w:val="28"/>
        </w:rPr>
        <w:t xml:space="preserve">131-ФЗ </w:t>
      </w:r>
      <w:r w:rsidRPr="00EB0687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B0687">
        <w:rPr>
          <w:rFonts w:ascii="PT Astra Serif" w:hAnsi="PT Astra Serif"/>
          <w:sz w:val="28"/>
          <w:szCs w:val="28"/>
        </w:rPr>
        <w:t xml:space="preserve"> статьей 12 Решения Собрания представителей Щекинского района от 1</w:t>
      </w:r>
      <w:r w:rsidR="00FD6AC9" w:rsidRPr="00EB0687">
        <w:rPr>
          <w:rFonts w:ascii="PT Astra Serif" w:hAnsi="PT Astra Serif"/>
          <w:sz w:val="28"/>
          <w:szCs w:val="28"/>
        </w:rPr>
        <w:t>8</w:t>
      </w:r>
      <w:r w:rsidRPr="00EB0687">
        <w:rPr>
          <w:rFonts w:ascii="PT Astra Serif" w:hAnsi="PT Astra Serif"/>
          <w:sz w:val="28"/>
          <w:szCs w:val="28"/>
        </w:rPr>
        <w:t>.12.202</w:t>
      </w:r>
      <w:r w:rsidR="00FD6AC9" w:rsidRPr="00EB0687">
        <w:rPr>
          <w:rFonts w:ascii="PT Astra Serif" w:hAnsi="PT Astra Serif"/>
          <w:sz w:val="28"/>
          <w:szCs w:val="28"/>
        </w:rPr>
        <w:t>3</w:t>
      </w:r>
      <w:r w:rsidRPr="00EB0687">
        <w:rPr>
          <w:rFonts w:ascii="PT Astra Serif" w:hAnsi="PT Astra Serif"/>
          <w:sz w:val="28"/>
          <w:szCs w:val="28"/>
        </w:rPr>
        <w:t xml:space="preserve"> № </w:t>
      </w:r>
      <w:r w:rsidR="00FD6AC9" w:rsidRPr="00EB0687">
        <w:rPr>
          <w:rFonts w:ascii="PT Astra Serif" w:hAnsi="PT Astra Serif"/>
          <w:sz w:val="28"/>
          <w:szCs w:val="28"/>
        </w:rPr>
        <w:t>5</w:t>
      </w:r>
      <w:r w:rsidRPr="00EB0687">
        <w:rPr>
          <w:rFonts w:ascii="PT Astra Serif" w:hAnsi="PT Astra Serif"/>
          <w:sz w:val="28"/>
          <w:szCs w:val="28"/>
        </w:rPr>
        <w:t>/</w:t>
      </w:r>
      <w:r w:rsidR="00FD6AC9" w:rsidRPr="00EB0687">
        <w:rPr>
          <w:rFonts w:ascii="PT Astra Serif" w:hAnsi="PT Astra Serif"/>
          <w:sz w:val="28"/>
          <w:szCs w:val="28"/>
        </w:rPr>
        <w:t>38</w:t>
      </w:r>
      <w:r w:rsidRPr="00EB068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FD6AC9" w:rsidRPr="00EB0687">
        <w:rPr>
          <w:rFonts w:ascii="PT Astra Serif" w:hAnsi="PT Astra Serif"/>
          <w:sz w:val="28"/>
          <w:szCs w:val="28"/>
        </w:rPr>
        <w:t>4</w:t>
      </w:r>
      <w:r w:rsidRPr="00EB068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D6AC9" w:rsidRPr="00EB0687">
        <w:rPr>
          <w:rFonts w:ascii="PT Astra Serif" w:hAnsi="PT Astra Serif"/>
          <w:sz w:val="28"/>
          <w:szCs w:val="28"/>
        </w:rPr>
        <w:t>5</w:t>
      </w:r>
      <w:r w:rsidRPr="00EB0687">
        <w:rPr>
          <w:rFonts w:ascii="PT Astra Serif" w:hAnsi="PT Astra Serif"/>
          <w:sz w:val="28"/>
          <w:szCs w:val="28"/>
        </w:rPr>
        <w:t>-202</w:t>
      </w:r>
      <w:r w:rsidR="00FD6AC9" w:rsidRPr="00EB0687">
        <w:rPr>
          <w:rFonts w:ascii="PT Astra Serif" w:hAnsi="PT Astra Serif"/>
          <w:sz w:val="28"/>
          <w:szCs w:val="28"/>
        </w:rPr>
        <w:t>6</w:t>
      </w:r>
      <w:r w:rsidRPr="00EB0687">
        <w:rPr>
          <w:rFonts w:ascii="PT Astra Serif" w:hAnsi="PT Astra Serif"/>
          <w:sz w:val="28"/>
          <w:szCs w:val="28"/>
        </w:rPr>
        <w:t xml:space="preserve"> годов»</w:t>
      </w:r>
      <w:r w:rsidRPr="00EB0687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EB0687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EB068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EB06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B068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B068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B0687">
        <w:rPr>
          <w:rFonts w:ascii="PT Astra Serif" w:hAnsi="PT Astra Serif"/>
          <w:sz w:val="28"/>
          <w:szCs w:val="28"/>
        </w:rPr>
        <w:t> </w:t>
      </w:r>
      <w:r w:rsidRPr="00EB0687">
        <w:rPr>
          <w:rFonts w:ascii="PT Astra Serif" w:hAnsi="PT Astra Serif"/>
          <w:sz w:val="28"/>
          <w:szCs w:val="28"/>
        </w:rPr>
        <w:t xml:space="preserve">района ПОСТАНОВЛЯЕТ: </w:t>
      </w:r>
      <w:proofErr w:type="gramEnd"/>
    </w:p>
    <w:p w:rsidR="00774527" w:rsidRPr="00EB0687" w:rsidRDefault="0077452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1.</w:t>
      </w:r>
      <w:r w:rsidR="00EB0687">
        <w:rPr>
          <w:rFonts w:ascii="PT Astra Serif" w:hAnsi="PT Astra Serif"/>
          <w:sz w:val="28"/>
          <w:szCs w:val="28"/>
        </w:rPr>
        <w:t> </w:t>
      </w:r>
      <w:r w:rsidRPr="00EB0687">
        <w:rPr>
          <w:rFonts w:ascii="PT Astra Serif" w:hAnsi="PT Astra Serif"/>
          <w:sz w:val="28"/>
          <w:szCs w:val="28"/>
        </w:rPr>
        <w:t xml:space="preserve">Утвердить </w:t>
      </w:r>
      <w:hyperlink w:anchor="Par29" w:history="1">
        <w:r w:rsidRPr="00EB0687">
          <w:rPr>
            <w:rFonts w:ascii="PT Astra Serif" w:hAnsi="PT Astra Serif"/>
            <w:sz w:val="28"/>
            <w:szCs w:val="28"/>
          </w:rPr>
          <w:t>Правила</w:t>
        </w:r>
      </w:hyperlink>
      <w:r w:rsidRPr="00EB0687">
        <w:rPr>
          <w:rFonts w:ascii="PT Astra Serif" w:hAnsi="PT Astra Serif"/>
          <w:sz w:val="28"/>
          <w:szCs w:val="28"/>
        </w:rPr>
        <w:t xml:space="preserve"> (основания, условия и порядок) проведения в 202</w:t>
      </w:r>
      <w:r w:rsidR="00FD6AC9" w:rsidRPr="00EB0687">
        <w:rPr>
          <w:rFonts w:ascii="PT Astra Serif" w:hAnsi="PT Astra Serif"/>
          <w:sz w:val="28"/>
          <w:szCs w:val="28"/>
        </w:rPr>
        <w:t>4</w:t>
      </w:r>
      <w:r w:rsidRPr="00EB0687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r w:rsidRPr="00EB0687">
        <w:rPr>
          <w:rFonts w:ascii="PT Astra Serif" w:hAnsi="PT Astra Serif"/>
          <w:bCs/>
          <w:sz w:val="28"/>
          <w:szCs w:val="28"/>
        </w:rPr>
        <w:t>Щекинского района согласно</w:t>
      </w:r>
      <w:r w:rsidRPr="00EB068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B0687">
        <w:rPr>
          <w:rFonts w:ascii="PT Astra Serif" w:hAnsi="PT Astra Serif"/>
          <w:sz w:val="28"/>
          <w:szCs w:val="28"/>
        </w:rPr>
        <w:t>приложению.</w:t>
      </w:r>
    </w:p>
    <w:p w:rsidR="00774527" w:rsidRPr="00EB0687" w:rsidRDefault="00587BE7" w:rsidP="004730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2</w:t>
      </w:r>
      <w:r w:rsidR="00774527" w:rsidRPr="00EB0687">
        <w:rPr>
          <w:rFonts w:ascii="PT Astra Serif" w:hAnsi="PT Astra Serif"/>
          <w:sz w:val="28"/>
          <w:szCs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="00774527" w:rsidRPr="00EB0687">
        <w:rPr>
          <w:rFonts w:ascii="PT Astra Serif" w:hAnsi="PT Astra Serif" w:cs="Calibri"/>
          <w:sz w:val="28"/>
          <w:szCs w:val="28"/>
        </w:rPr>
        <w:t xml:space="preserve"> </w:t>
      </w:r>
      <w:proofErr w:type="spellStart"/>
      <w:r w:rsidR="00774527" w:rsidRPr="00EB0687">
        <w:rPr>
          <w:rFonts w:ascii="PT Astra Serif" w:hAnsi="PT Astra Serif"/>
          <w:sz w:val="28"/>
          <w:szCs w:val="28"/>
        </w:rPr>
        <w:t>Щекинск</w:t>
      </w:r>
      <w:r w:rsidR="00EB0687">
        <w:rPr>
          <w:rFonts w:ascii="PT Astra Serif" w:hAnsi="PT Astra Serif"/>
          <w:sz w:val="28"/>
          <w:szCs w:val="28"/>
        </w:rPr>
        <w:t>ого</w:t>
      </w:r>
      <w:proofErr w:type="spellEnd"/>
      <w:r w:rsidR="00774527" w:rsidRPr="00EB0687">
        <w:rPr>
          <w:rFonts w:ascii="PT Astra Serif" w:hAnsi="PT Astra Serif"/>
          <w:sz w:val="28"/>
          <w:szCs w:val="28"/>
        </w:rPr>
        <w:t xml:space="preserve"> район</w:t>
      </w:r>
      <w:r w:rsidR="00EB0687">
        <w:rPr>
          <w:rFonts w:ascii="PT Astra Serif" w:hAnsi="PT Astra Serif"/>
          <w:sz w:val="28"/>
          <w:szCs w:val="28"/>
        </w:rPr>
        <w:t>а</w:t>
      </w:r>
      <w:r w:rsidR="00774527" w:rsidRPr="00EB0687">
        <w:rPr>
          <w:rFonts w:ascii="PT Astra Serif" w:hAnsi="PT Astra Serif"/>
          <w:sz w:val="28"/>
          <w:szCs w:val="28"/>
        </w:rPr>
        <w:t xml:space="preserve"> по адресу: Ленина пл., д. 1, г. Щекино, Тульская область. </w:t>
      </w:r>
    </w:p>
    <w:p w:rsidR="00774527" w:rsidRPr="00EB0687" w:rsidRDefault="00587BE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3</w:t>
      </w:r>
      <w:r w:rsidR="00774527" w:rsidRPr="00EB0687">
        <w:rPr>
          <w:rFonts w:ascii="PT Astra Serif" w:hAnsi="PT Astra Serif"/>
          <w:sz w:val="28"/>
          <w:szCs w:val="28"/>
        </w:rPr>
        <w:t xml:space="preserve">. Постановление вступает в силу со дня официального </w:t>
      </w:r>
      <w:r w:rsidR="00774527" w:rsidRPr="00EB0687">
        <w:rPr>
          <w:rFonts w:ascii="PT Astra Serif" w:hAnsi="PT Astra Serif" w:cs="PT Astra Serif"/>
          <w:sz w:val="28"/>
          <w:szCs w:val="28"/>
        </w:rPr>
        <w:t>обнародования</w:t>
      </w:r>
      <w:r w:rsidR="00774527" w:rsidRPr="00EB0687">
        <w:rPr>
          <w:rFonts w:ascii="PT Astra Serif" w:hAnsi="PT Astra Serif"/>
          <w:sz w:val="28"/>
          <w:szCs w:val="28"/>
        </w:rPr>
        <w:t xml:space="preserve">. </w:t>
      </w:r>
    </w:p>
    <w:p w:rsidR="001C32A8" w:rsidRPr="004730DD" w:rsidRDefault="001C32A8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30DD" w:rsidRPr="004730DD" w:rsidTr="00F40090">
        <w:trPr>
          <w:trHeight w:val="229"/>
        </w:trPr>
        <w:tc>
          <w:tcPr>
            <w:tcW w:w="2178" w:type="pct"/>
          </w:tcPr>
          <w:p w:rsidR="004730DD" w:rsidRPr="004730DD" w:rsidRDefault="004730DD" w:rsidP="00F4009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4730DD" w:rsidRPr="004730DD" w:rsidRDefault="004730DD" w:rsidP="00F40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30DD" w:rsidRPr="004730DD" w:rsidRDefault="004730DD" w:rsidP="00F40090">
            <w:pPr>
              <w:jc w:val="right"/>
              <w:rPr>
                <w:rFonts w:ascii="PT Astra Serif" w:hAnsi="PT Astra Serif"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730DD" w:rsidRPr="004730DD" w:rsidRDefault="004730DD" w:rsidP="004730DD">
      <w:pPr>
        <w:rPr>
          <w:rFonts w:ascii="PT Astra Serif" w:hAnsi="PT Astra Serif" w:cs="PT Astra Serif"/>
          <w:sz w:val="4"/>
          <w:szCs w:val="4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  <w:sectPr w:rsidR="004730DD" w:rsidRPr="004730D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730DD" w:rsidRPr="004730DD" w:rsidTr="00F40090">
        <w:trPr>
          <w:trHeight w:val="1846"/>
        </w:trPr>
        <w:tc>
          <w:tcPr>
            <w:tcW w:w="4482" w:type="dxa"/>
          </w:tcPr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730DD" w:rsidRPr="00A251BE" w:rsidRDefault="004730DD" w:rsidP="00661EC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1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61EC5" w:rsidRPr="00661EC5">
              <w:rPr>
                <w:rFonts w:ascii="PT Astra Serif" w:hAnsi="PT Astra Serif"/>
                <w:sz w:val="28"/>
                <w:szCs w:val="28"/>
              </w:rPr>
              <w:t>12.02.2024</w:t>
            </w:r>
            <w:r w:rsid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51BE">
              <w:rPr>
                <w:rFonts w:ascii="PT Astra Serif" w:hAnsi="PT Astra Serif"/>
                <w:sz w:val="28"/>
                <w:szCs w:val="28"/>
              </w:rPr>
              <w:t>№</w:t>
            </w:r>
            <w:r w:rsid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61EC5">
              <w:rPr>
                <w:rFonts w:ascii="PT Astra Serif" w:hAnsi="PT Astra Serif"/>
                <w:sz w:val="28"/>
                <w:szCs w:val="28"/>
              </w:rPr>
              <w:t>2 – 144</w:t>
            </w:r>
            <w:r w:rsidR="00A251BE" w:rsidRPr="00A251B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51BE" w:rsidRPr="00A251B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730DD" w:rsidRPr="004730DD" w:rsidRDefault="004730DD" w:rsidP="004730DD">
      <w:pPr>
        <w:jc w:val="right"/>
        <w:rPr>
          <w:rFonts w:ascii="PT Astra Serif" w:hAnsi="PT Astra Serif"/>
          <w:sz w:val="16"/>
          <w:szCs w:val="16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4730DD" w:rsidRPr="004730DD" w:rsidRDefault="004730DD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15"/>
        <w:jc w:val="center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(основания, условия и порядок) проведения в 202</w:t>
      </w:r>
      <w:r w:rsidR="008B5CA5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</w:t>
      </w:r>
      <w:proofErr w:type="gramEnd"/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по бюджетным кредитам) муниципальных образований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(поселений) Щекинского района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730DD" w:rsidRPr="004730DD" w:rsidRDefault="004730DD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numPr>
          <w:ilvl w:val="0"/>
          <w:numId w:val="2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D563A6" w:rsidRPr="004730DD" w:rsidRDefault="00D563A6" w:rsidP="00D563A6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1.1. Настоящие Правила определяют основания, условия и порядок проведения в 202</w:t>
      </w:r>
      <w:r w:rsidR="00F11388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r w:rsidRPr="004730DD">
        <w:rPr>
          <w:rFonts w:ascii="PT Astra Serif" w:hAnsi="PT Astra Serif"/>
          <w:bCs/>
          <w:sz w:val="28"/>
          <w:szCs w:val="28"/>
        </w:rPr>
        <w:t>Щекинского района</w:t>
      </w:r>
      <w:r w:rsidRPr="004730DD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r w:rsidRPr="004730DD">
        <w:rPr>
          <w:rFonts w:ascii="PT Astra Serif" w:hAnsi="PT Astra Serif"/>
          <w:bCs/>
          <w:sz w:val="28"/>
          <w:szCs w:val="28"/>
        </w:rPr>
        <w:t>Щекинский</w:t>
      </w:r>
      <w:r w:rsidRPr="004730DD">
        <w:rPr>
          <w:rFonts w:ascii="PT Astra Serif" w:hAnsi="PT Astra Serif"/>
          <w:sz w:val="28"/>
          <w:szCs w:val="28"/>
        </w:rPr>
        <w:t xml:space="preserve"> района (далее – район) до 1 января 202</w:t>
      </w:r>
      <w:r w:rsidR="00C15CF3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30DD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1" w:name="Par39"/>
      <w:bookmarkEnd w:id="1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4730DD">
        <w:rPr>
          <w:rFonts w:ascii="PT Astra Serif" w:hAnsi="PT Astra Serif"/>
          <w:bCs/>
          <w:sz w:val="28"/>
          <w:szCs w:val="28"/>
        </w:rPr>
        <w:t>района</w:t>
      </w:r>
      <w:r w:rsidRPr="004730DD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4730DD">
        <w:rPr>
          <w:rFonts w:ascii="PT Astra Serif" w:hAnsi="PT Astra Serif"/>
          <w:sz w:val="28"/>
          <w:szCs w:val="28"/>
        </w:rPr>
        <w:t>ств</w:t>
      </w:r>
      <w:r w:rsidR="009518E1" w:rsidRPr="004730DD">
        <w:rPr>
          <w:rFonts w:ascii="PT Astra Serif" w:hAnsi="PT Astra Serif"/>
          <w:sz w:val="28"/>
          <w:szCs w:val="28"/>
        </w:rPr>
        <w:t xml:space="preserve"> п</w:t>
      </w:r>
      <w:r w:rsidRPr="004730DD">
        <w:rPr>
          <w:rFonts w:ascii="PT Astra Serif" w:hAnsi="PT Astra Serif"/>
          <w:sz w:val="28"/>
          <w:szCs w:val="28"/>
        </w:rPr>
        <w:t>р</w:t>
      </w:r>
      <w:proofErr w:type="gramEnd"/>
      <w:r w:rsidRPr="004730DD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D563A6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FD0511" w:rsidRPr="004730DD" w:rsidRDefault="00FD0511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основанные</w:t>
      </w:r>
      <w:proofErr w:type="gramEnd"/>
      <w:r>
        <w:rPr>
          <w:rFonts w:ascii="PT Astra Serif" w:hAnsi="PT Astra Serif"/>
          <w:sz w:val="28"/>
          <w:szCs w:val="28"/>
        </w:rPr>
        <w:t xml:space="preserve"> на соглашении: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>.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2. Порядок проведения в 202</w:t>
      </w:r>
      <w:r w:rsidR="00AB0353">
        <w:rPr>
          <w:rFonts w:ascii="PT Astra Serif" w:hAnsi="PT Astra Serif"/>
          <w:b/>
          <w:bCs/>
          <w:sz w:val="28"/>
          <w:szCs w:val="28"/>
        </w:rPr>
        <w:t>4</w:t>
      </w:r>
      <w:r w:rsidRPr="004730DD">
        <w:rPr>
          <w:rFonts w:ascii="PT Astra Serif" w:hAnsi="PT Astra Serif"/>
          <w:b/>
          <w:bCs/>
          <w:sz w:val="28"/>
          <w:szCs w:val="28"/>
        </w:rPr>
        <w:t xml:space="preserve"> году реструктуризации 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денежных обязательств (задолженности по бюджетным кредитам)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0"/>
      <w:bookmarkEnd w:id="2"/>
      <w:r w:rsidRPr="004730DD">
        <w:rPr>
          <w:rFonts w:ascii="PT Astra Serif" w:hAnsi="PT Astra Serif"/>
          <w:sz w:val="28"/>
          <w:szCs w:val="28"/>
        </w:rPr>
        <w:t xml:space="preserve">2.1. Администрация поселения, имеющая просроченную задолженность по бюджетным кредитам, предоставленным из бюджета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района </w:t>
      </w:r>
      <w:r w:rsidRPr="004730DD">
        <w:rPr>
          <w:rFonts w:ascii="PT Astra Serif" w:hAnsi="PT Astra Serif"/>
          <w:sz w:val="28"/>
          <w:szCs w:val="28"/>
        </w:rPr>
        <w:t>до 1 января 202</w:t>
      </w:r>
      <w:r w:rsidR="00AB0353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представляет в администрацию муниципального образования</w:t>
      </w:r>
      <w:r w:rsidRPr="004730DD">
        <w:rPr>
          <w:rFonts w:ascii="PT Astra Serif" w:hAnsi="PT Astra Serif"/>
          <w:bCs/>
          <w:sz w:val="28"/>
          <w:szCs w:val="28"/>
        </w:rPr>
        <w:t xml:space="preserve"> Щекинский</w:t>
      </w:r>
      <w:r w:rsidRPr="004730DD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 информации об источниках и сроках погашения реструктуризированных денежных обязательств;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4730DD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r w:rsidRPr="004730DD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1) о проведении реструктуризации денежных обязательств с указанием 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актом сверки задолженности, подписанным финансовым управлением и поселением;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 w:history="1">
        <w:r w:rsidRPr="004730DD">
          <w:rPr>
            <w:rFonts w:ascii="PT Astra Serif" w:hAnsi="PT Astra Serif"/>
            <w:sz w:val="28"/>
            <w:szCs w:val="28"/>
          </w:rPr>
          <w:t>пунктом 1.3</w:t>
        </w:r>
      </w:hyperlink>
      <w:r w:rsidRPr="004730DD">
        <w:rPr>
          <w:rFonts w:ascii="PT Astra Serif" w:hAnsi="PT Astra Serif"/>
          <w:sz w:val="28"/>
          <w:szCs w:val="28"/>
        </w:rPr>
        <w:t>. настоящих Правил.</w:t>
      </w:r>
    </w:p>
    <w:p w:rsidR="00D563A6" w:rsidRPr="004730DD" w:rsidRDefault="00B427F4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отказа о проведении реструктуризации денежных обязательств</w:t>
      </w:r>
      <w:r w:rsidR="00D563A6" w:rsidRPr="004730DD">
        <w:rPr>
          <w:rFonts w:ascii="PT Astra Serif" w:hAnsi="PT Astra Serif"/>
          <w:sz w:val="28"/>
          <w:szCs w:val="28"/>
        </w:rPr>
        <w:t xml:space="preserve">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2.4. 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 срок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е) условия ответственности муниципального образования района за неисполнение Договора, в том числе частичное;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ж) условия досрочного расторжения Договора;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з) график исполнения обязательств муниципальных образований (поселений) </w:t>
      </w:r>
      <w:r w:rsidRPr="004730DD">
        <w:rPr>
          <w:rFonts w:ascii="PT Astra Serif" w:hAnsi="PT Astra Serif"/>
          <w:bCs/>
          <w:sz w:val="28"/>
          <w:szCs w:val="28"/>
        </w:rPr>
        <w:t>Щекинского района</w:t>
      </w:r>
      <w:r w:rsidRPr="004730DD">
        <w:rPr>
          <w:rFonts w:ascii="PT Astra Serif" w:hAnsi="PT Astra Serif"/>
          <w:sz w:val="28"/>
          <w:szCs w:val="28"/>
        </w:rPr>
        <w:t xml:space="preserve"> перед </w:t>
      </w:r>
      <w:r w:rsidRPr="004730DD">
        <w:rPr>
          <w:rFonts w:ascii="PT Astra Serif" w:hAnsi="PT Astra Serif"/>
          <w:bCs/>
          <w:sz w:val="28"/>
          <w:szCs w:val="28"/>
        </w:rPr>
        <w:t>районом по возврату задолженности по бюджетному кредиту (далее - график)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2.8. Типовая форма Договора утверждается финансовым управлением.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2.9.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D563A6" w:rsidRPr="009C0389" w:rsidRDefault="00D563A6" w:rsidP="009C038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C0389">
        <w:rPr>
          <w:rFonts w:ascii="PT Astra Serif" w:hAnsi="PT Astra Serif" w:cs="Arial"/>
          <w:sz w:val="28"/>
          <w:szCs w:val="28"/>
          <w:lang w:eastAsia="ru-RU"/>
        </w:rPr>
        <w:t xml:space="preserve">2.10. Финансовое управление осуществляет </w:t>
      </w:r>
      <w:proofErr w:type="gramStart"/>
      <w:r w:rsidRPr="009C0389">
        <w:rPr>
          <w:rFonts w:ascii="PT Astra Serif" w:hAnsi="PT Astra Serif" w:cs="Arial"/>
          <w:sz w:val="28"/>
          <w:szCs w:val="28"/>
          <w:lang w:eastAsia="ru-RU"/>
        </w:rPr>
        <w:t>контроль за</w:t>
      </w:r>
      <w:proofErr w:type="gramEnd"/>
      <w:r w:rsidRPr="009C0389">
        <w:rPr>
          <w:rFonts w:ascii="PT Astra Serif" w:hAnsi="PT Astra Serif" w:cs="Arial"/>
          <w:sz w:val="28"/>
          <w:szCs w:val="28"/>
          <w:lang w:eastAsia="ru-RU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D563A6" w:rsidRPr="004730DD" w:rsidRDefault="00D563A6" w:rsidP="004730DD">
      <w:pPr>
        <w:pStyle w:val="23"/>
        <w:jc w:val="center"/>
        <w:rPr>
          <w:rFonts w:ascii="PT Astra Serif" w:hAnsi="PT Astra Serif"/>
          <w:sz w:val="24"/>
          <w:szCs w:val="24"/>
        </w:rPr>
      </w:pPr>
      <w:r w:rsidRPr="004730DD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D563A6" w:rsidRPr="004730DD" w:rsidSect="005F158C">
      <w:headerReference w:type="default" r:id="rId12"/>
      <w:headerReference w:type="first" r:id="rId13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BD" w:rsidRDefault="00A050BD">
      <w:r>
        <w:separator/>
      </w:r>
    </w:p>
  </w:endnote>
  <w:endnote w:type="continuationSeparator" w:id="0">
    <w:p w:rsidR="00A050BD" w:rsidRDefault="00A0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BD" w:rsidRDefault="00A050BD">
      <w:r>
        <w:separator/>
      </w:r>
    </w:p>
  </w:footnote>
  <w:footnote w:type="continuationSeparator" w:id="0">
    <w:p w:rsidR="00A050BD" w:rsidRDefault="00A0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30DD" w:rsidRPr="000B291F" w:rsidRDefault="004730D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61EC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30DD" w:rsidRDefault="004730D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DD" w:rsidRDefault="004730DD">
    <w:pPr>
      <w:pStyle w:val="af0"/>
      <w:jc w:val="center"/>
    </w:pPr>
  </w:p>
  <w:p w:rsidR="004730DD" w:rsidRDefault="004730D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59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61EC5">
          <w:rPr>
            <w:rFonts w:ascii="PT Astra Serif" w:hAnsi="PT Astra Serif"/>
            <w:noProof/>
            <w:sz w:val="28"/>
            <w:szCs w:val="28"/>
          </w:rPr>
          <w:t>5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AE5"/>
    <w:rsid w:val="0004561B"/>
    <w:rsid w:val="00090FB9"/>
    <w:rsid w:val="000941C1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31B2"/>
    <w:rsid w:val="00174B1C"/>
    <w:rsid w:val="00174BF8"/>
    <w:rsid w:val="001A5FBD"/>
    <w:rsid w:val="001C32A8"/>
    <w:rsid w:val="001C7CE2"/>
    <w:rsid w:val="001E53E5"/>
    <w:rsid w:val="002013D6"/>
    <w:rsid w:val="0021211C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EC5"/>
    <w:rsid w:val="003C3A0B"/>
    <w:rsid w:val="003D216B"/>
    <w:rsid w:val="004532F7"/>
    <w:rsid w:val="004730DD"/>
    <w:rsid w:val="0048387B"/>
    <w:rsid w:val="004964FF"/>
    <w:rsid w:val="004A3E4D"/>
    <w:rsid w:val="004C74A2"/>
    <w:rsid w:val="004E53AE"/>
    <w:rsid w:val="00500249"/>
    <w:rsid w:val="00527B97"/>
    <w:rsid w:val="00587BE7"/>
    <w:rsid w:val="005B2800"/>
    <w:rsid w:val="005B3753"/>
    <w:rsid w:val="005C6B9A"/>
    <w:rsid w:val="005D375D"/>
    <w:rsid w:val="005F158C"/>
    <w:rsid w:val="005F6D36"/>
    <w:rsid w:val="005F7562"/>
    <w:rsid w:val="005F7DEF"/>
    <w:rsid w:val="00603A8C"/>
    <w:rsid w:val="00631C5C"/>
    <w:rsid w:val="00661EC5"/>
    <w:rsid w:val="006F2075"/>
    <w:rsid w:val="0070307D"/>
    <w:rsid w:val="007112E3"/>
    <w:rsid w:val="007143EE"/>
    <w:rsid w:val="00724E8F"/>
    <w:rsid w:val="00735804"/>
    <w:rsid w:val="00750ABC"/>
    <w:rsid w:val="00751008"/>
    <w:rsid w:val="00774527"/>
    <w:rsid w:val="00782742"/>
    <w:rsid w:val="00796661"/>
    <w:rsid w:val="007B23D2"/>
    <w:rsid w:val="007C223F"/>
    <w:rsid w:val="007F12CE"/>
    <w:rsid w:val="007F4F01"/>
    <w:rsid w:val="00826211"/>
    <w:rsid w:val="0083223B"/>
    <w:rsid w:val="00833370"/>
    <w:rsid w:val="0087622A"/>
    <w:rsid w:val="00886A38"/>
    <w:rsid w:val="008A457D"/>
    <w:rsid w:val="008B5CA5"/>
    <w:rsid w:val="008F2E0C"/>
    <w:rsid w:val="009110D2"/>
    <w:rsid w:val="00931661"/>
    <w:rsid w:val="009518E1"/>
    <w:rsid w:val="0099518C"/>
    <w:rsid w:val="009A7968"/>
    <w:rsid w:val="009C0389"/>
    <w:rsid w:val="00A050BD"/>
    <w:rsid w:val="00A24EB9"/>
    <w:rsid w:val="00A251BE"/>
    <w:rsid w:val="00A333F8"/>
    <w:rsid w:val="00A95C37"/>
    <w:rsid w:val="00AB0353"/>
    <w:rsid w:val="00AF7616"/>
    <w:rsid w:val="00B00492"/>
    <w:rsid w:val="00B0593F"/>
    <w:rsid w:val="00B427F4"/>
    <w:rsid w:val="00B562C1"/>
    <w:rsid w:val="00B63641"/>
    <w:rsid w:val="00BA4658"/>
    <w:rsid w:val="00BB14E2"/>
    <w:rsid w:val="00BC7F0E"/>
    <w:rsid w:val="00BD2261"/>
    <w:rsid w:val="00C15CF3"/>
    <w:rsid w:val="00C24303"/>
    <w:rsid w:val="00CA38F5"/>
    <w:rsid w:val="00CC4111"/>
    <w:rsid w:val="00CF25B5"/>
    <w:rsid w:val="00CF3559"/>
    <w:rsid w:val="00D50305"/>
    <w:rsid w:val="00D563A6"/>
    <w:rsid w:val="00E03E77"/>
    <w:rsid w:val="00E06FAE"/>
    <w:rsid w:val="00E11B07"/>
    <w:rsid w:val="00E41E47"/>
    <w:rsid w:val="00E428BF"/>
    <w:rsid w:val="00E727C9"/>
    <w:rsid w:val="00EB0687"/>
    <w:rsid w:val="00F11388"/>
    <w:rsid w:val="00F63BDF"/>
    <w:rsid w:val="00F737E5"/>
    <w:rsid w:val="00F77FDD"/>
    <w:rsid w:val="00F805BB"/>
    <w:rsid w:val="00F825D0"/>
    <w:rsid w:val="00F8559C"/>
    <w:rsid w:val="00F96022"/>
    <w:rsid w:val="00FD0511"/>
    <w:rsid w:val="00FD642B"/>
    <w:rsid w:val="00FD6AC9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2A26-E0E3-4A70-AC4E-AFD4FA72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Общие положения</vt:lpstr>
      <vt:lpstr>    </vt:lpstr>
      <vt:lpstr>    2. Порядок проведения в 2024 году реструктуризации </vt:lpstr>
      <vt:lpstr>    денежных обязательств (задолженности по бюджетным кредитам)</vt:lpstr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2024-02-12T14:17:00Z</cp:lastPrinted>
  <dcterms:created xsi:type="dcterms:W3CDTF">2024-02-12T14:19:00Z</dcterms:created>
  <dcterms:modified xsi:type="dcterms:W3CDTF">2024-02-12T14:19:00Z</dcterms:modified>
</cp:coreProperties>
</file>