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E45CFB">
        <w:rPr>
          <w:rFonts w:ascii="Times New Roman" w:hAnsi="Times New Roman" w:cs="Times New Roman"/>
          <w:sz w:val="24"/>
          <w:szCs w:val="24"/>
        </w:rPr>
        <w:t>О признании утратившим силу решения Собрания представителей Щекинского района от 27.09.2013 № 56-575 «Об утверждении Положения о порядке предоставления и возврата бюджетных кредитов, предоставляемых из бюджета муниципального образования Щекинский район юридическим лицам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45CFB" w:rsidRPr="00320BA1">
        <w:rPr>
          <w:rFonts w:ascii="Times New Roman" w:hAnsi="Times New Roman" w:cs="Times New Roman"/>
          <w:sz w:val="24"/>
          <w:szCs w:val="24"/>
        </w:rPr>
        <w:t>«</w:t>
      </w:r>
      <w:r w:rsidR="00E45CFB">
        <w:rPr>
          <w:rFonts w:ascii="Times New Roman" w:hAnsi="Times New Roman" w:cs="Times New Roman"/>
          <w:sz w:val="24"/>
          <w:szCs w:val="24"/>
        </w:rPr>
        <w:t>О признании утратившим силу решения Собрания представителей Щекинского района от 27.09.2013 № 56-575 «Об утверждении Положения о порядке предоставления и возврата бюджетных кредитов, предоставляемых из бюджета муниципального образования Щекинский район юридическим лицам</w:t>
      </w:r>
      <w:r w:rsidR="00E45CF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E45CFB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E45CFB" w:rsidRPr="00320BA1">
        <w:rPr>
          <w:rFonts w:ascii="Times New Roman" w:hAnsi="Times New Roman" w:cs="Times New Roman"/>
          <w:sz w:val="24"/>
          <w:szCs w:val="24"/>
        </w:rPr>
        <w:t>«</w:t>
      </w:r>
      <w:r w:rsidR="00E45CFB">
        <w:rPr>
          <w:rFonts w:ascii="Times New Roman" w:hAnsi="Times New Roman" w:cs="Times New Roman"/>
          <w:sz w:val="24"/>
          <w:szCs w:val="24"/>
        </w:rPr>
        <w:t xml:space="preserve">О признании утратившим силу решения Собрания представителей Щекинского района от 27.09.2013 </w:t>
      </w:r>
    </w:p>
    <w:p w:rsidR="003D7ED6" w:rsidRPr="006E14F8" w:rsidRDefault="00E45CFB" w:rsidP="00E45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 56-575 «Об утверждении Положения о порядке предоставления и возврата бюджетных кредитов, предоставляемых из бюджета муниципального образования Щекинский район юридическим лицам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ED6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E45CFB" w:rsidP="00E4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E45CFB" w:rsidRPr="005E48CC" w:rsidRDefault="00E45CFB" w:rsidP="00E4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5E48CC" w:rsidRDefault="003D7ED6" w:rsidP="00E4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 w:rsidP="00E4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 w:rsidP="00E4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E45CFB" w:rsidP="00E4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5CFB">
        <w:rPr>
          <w:sz w:val="24"/>
          <w:szCs w:val="24"/>
        </w:rPr>
        <w:t>05</w:t>
      </w:r>
      <w:r w:rsidR="001B5874">
        <w:rPr>
          <w:sz w:val="24"/>
          <w:szCs w:val="24"/>
        </w:rPr>
        <w:t>.</w:t>
      </w:r>
      <w:r w:rsidR="005E48CC">
        <w:rPr>
          <w:sz w:val="24"/>
          <w:szCs w:val="24"/>
        </w:rPr>
        <w:t>0</w:t>
      </w:r>
      <w:r w:rsidR="00E45CFB">
        <w:rPr>
          <w:sz w:val="24"/>
          <w:szCs w:val="24"/>
        </w:rPr>
        <w:t>7</w:t>
      </w:r>
      <w:bookmarkStart w:id="0" w:name="_GoBack"/>
      <w:bookmarkEnd w:id="0"/>
      <w:r w:rsidR="001B5874">
        <w:rPr>
          <w:sz w:val="24"/>
          <w:szCs w:val="24"/>
        </w:rPr>
        <w:t>.201</w:t>
      </w:r>
      <w:r w:rsidR="005E48CC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1422"/>
    <w:rsid w:val="00BA68BC"/>
    <w:rsid w:val="00BC2D58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45CFB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C713-F720-47AC-BB45-9A72955A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2015-08-07T09:37:00Z</cp:lastPrinted>
  <dcterms:created xsi:type="dcterms:W3CDTF">2016-07-05T13:33:00Z</dcterms:created>
  <dcterms:modified xsi:type="dcterms:W3CDTF">2016-07-05T13:36:00Z</dcterms:modified>
</cp:coreProperties>
</file>