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12" w:rsidRPr="00D47E12" w:rsidRDefault="00D47E12" w:rsidP="00D47E1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E12" w:rsidRPr="00D47E12" w:rsidRDefault="00D47E12" w:rsidP="00D47E12">
      <w:pPr>
        <w:jc w:val="center"/>
        <w:rPr>
          <w:rFonts w:ascii="PT Astra Serif" w:hAnsi="PT Astra Serif"/>
          <w:b/>
          <w:sz w:val="24"/>
          <w:szCs w:val="24"/>
        </w:rPr>
      </w:pPr>
      <w:r w:rsidRPr="00D47E12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D47E12" w:rsidRPr="00D47E12" w:rsidRDefault="00D47E12" w:rsidP="00D47E12">
      <w:pPr>
        <w:jc w:val="center"/>
        <w:rPr>
          <w:rFonts w:ascii="PT Astra Serif" w:hAnsi="PT Astra Serif"/>
          <w:b/>
          <w:sz w:val="24"/>
          <w:szCs w:val="24"/>
        </w:rPr>
      </w:pPr>
      <w:r w:rsidRPr="00D47E12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D47E12" w:rsidRPr="00D47E12" w:rsidRDefault="00D47E12" w:rsidP="00D47E1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D47E12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D47E12" w:rsidRPr="00D47E12" w:rsidRDefault="00D47E12" w:rsidP="00D47E1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D47E12" w:rsidRPr="00D47E12" w:rsidRDefault="00D47E12" w:rsidP="00D47E1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D47E12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D47E12" w:rsidRPr="00D47E12" w:rsidRDefault="00D47E12" w:rsidP="00D47E1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D47E12" w:rsidRPr="00D47E12" w:rsidRDefault="00D47E12" w:rsidP="00D47E1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D47E12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D47E12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D47E12" w:rsidRPr="00D47E12" w:rsidRDefault="00D47E12" w:rsidP="00D47E1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D47E12">
        <w:rPr>
          <w:rFonts w:ascii="PT Astra Serif" w:hAnsi="PT Astra Serif"/>
        </w:rPr>
        <w:tab/>
      </w:r>
    </w:p>
    <w:p w:rsidR="00D47E12" w:rsidRPr="00D47E12" w:rsidRDefault="00D47E12" w:rsidP="00D47E1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E12" w:rsidRPr="00674561" w:rsidRDefault="00D47E12" w:rsidP="00D47E1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506033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_21.04.2022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506033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4-472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D47E12" w:rsidRPr="00922548" w:rsidRDefault="00D47E12" w:rsidP="00D47E1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47E12" w:rsidRPr="00846F20" w:rsidRDefault="00D47E12" w:rsidP="00D47E1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D47E12" w:rsidRPr="00674561" w:rsidRDefault="00D47E12" w:rsidP="00D47E1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506033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_21.04.2022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506033">
                        <w:rPr>
                          <w:rFonts w:ascii="PT Astra Serif" w:hAnsi="PT Astra Serif"/>
                          <w:sz w:val="32"/>
                          <w:szCs w:val="32"/>
                        </w:rPr>
                        <w:t> 4-472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D47E12" w:rsidRPr="00922548" w:rsidRDefault="00D47E12" w:rsidP="00D47E1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D47E12" w:rsidRPr="00846F20" w:rsidRDefault="00D47E12" w:rsidP="00D47E1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7E12" w:rsidRPr="00D47E12" w:rsidRDefault="00D47E12" w:rsidP="00D47E1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D47E12" w:rsidRPr="00D47E12" w:rsidRDefault="00D47E12" w:rsidP="00D47E1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D47E12" w:rsidRPr="00D47E12" w:rsidRDefault="00D47E12" w:rsidP="00D47E1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3758D1" w:rsidRDefault="003758D1" w:rsidP="00D47E12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A61586">
        <w:rPr>
          <w:rFonts w:ascii="PT Astra Serif" w:hAnsi="PT Astra Serif"/>
          <w:b/>
          <w:sz w:val="28"/>
          <w:szCs w:val="28"/>
        </w:rPr>
        <w:t xml:space="preserve">О подготовке </w:t>
      </w:r>
      <w:r w:rsidRPr="003546A8">
        <w:rPr>
          <w:rFonts w:ascii="PT Astra Serif" w:hAnsi="PT Astra Serif"/>
          <w:b/>
          <w:sz w:val="28"/>
          <w:szCs w:val="28"/>
        </w:rPr>
        <w:t>проекта межевания территории</w:t>
      </w:r>
    </w:p>
    <w:p w:rsidR="003758D1" w:rsidRDefault="003758D1" w:rsidP="00D47E12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3546A8">
        <w:rPr>
          <w:rFonts w:ascii="PT Astra Serif" w:hAnsi="PT Astra Serif"/>
          <w:b/>
          <w:sz w:val="28"/>
          <w:szCs w:val="28"/>
        </w:rPr>
        <w:t xml:space="preserve"> под многоквартирными жилыми </w:t>
      </w:r>
      <w:r>
        <w:rPr>
          <w:rFonts w:ascii="PT Astra Serif" w:hAnsi="PT Astra Serif"/>
          <w:b/>
          <w:sz w:val="28"/>
          <w:szCs w:val="28"/>
        </w:rPr>
        <w:t xml:space="preserve">домами </w:t>
      </w:r>
      <w:r w:rsidRPr="003546A8">
        <w:rPr>
          <w:rFonts w:ascii="PT Astra Serif" w:hAnsi="PT Astra Serif"/>
          <w:b/>
          <w:sz w:val="28"/>
          <w:szCs w:val="28"/>
        </w:rPr>
        <w:t xml:space="preserve"> </w:t>
      </w:r>
    </w:p>
    <w:p w:rsidR="009807EF" w:rsidRDefault="003758D1" w:rsidP="00D47E12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3546A8">
        <w:rPr>
          <w:rFonts w:ascii="PT Astra Serif" w:hAnsi="PT Astra Serif"/>
          <w:b/>
          <w:sz w:val="28"/>
          <w:szCs w:val="28"/>
        </w:rPr>
        <w:t xml:space="preserve">по адресу: Российская Федерация, </w:t>
      </w:r>
    </w:p>
    <w:p w:rsidR="009807EF" w:rsidRDefault="009807EF" w:rsidP="00D47E12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Тульская область, </w:t>
      </w:r>
      <w:proofErr w:type="spellStart"/>
      <w:r w:rsidR="003758D1" w:rsidRPr="003546A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3758D1" w:rsidRPr="003546A8">
        <w:rPr>
          <w:rFonts w:ascii="PT Astra Serif" w:hAnsi="PT Astra Serif"/>
          <w:b/>
          <w:sz w:val="28"/>
          <w:szCs w:val="28"/>
        </w:rPr>
        <w:t xml:space="preserve"> район, </w:t>
      </w:r>
    </w:p>
    <w:p w:rsidR="003758D1" w:rsidRDefault="003758D1" w:rsidP="00D47E12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102773">
        <w:rPr>
          <w:rFonts w:ascii="PT Astra Serif" w:hAnsi="PT Astra Serif"/>
          <w:b/>
          <w:sz w:val="28"/>
          <w:szCs w:val="28"/>
        </w:rPr>
        <w:t>муниципальное образование</w:t>
      </w:r>
      <w:r w:rsidRPr="0010277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Лазаревское</w:t>
      </w:r>
      <w:r w:rsidRPr="003546A8">
        <w:rPr>
          <w:rFonts w:ascii="PT Astra Serif" w:hAnsi="PT Astra Serif"/>
          <w:b/>
          <w:sz w:val="28"/>
          <w:szCs w:val="28"/>
        </w:rPr>
        <w:t xml:space="preserve">, </w:t>
      </w:r>
    </w:p>
    <w:p w:rsidR="009807EF" w:rsidRDefault="003758D1" w:rsidP="00D47E1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546A8">
        <w:rPr>
          <w:rFonts w:ascii="PT Astra Serif" w:hAnsi="PT Astra Serif"/>
          <w:b/>
          <w:sz w:val="28"/>
          <w:szCs w:val="28"/>
        </w:rPr>
        <w:t>с</w:t>
      </w:r>
      <w:r>
        <w:rPr>
          <w:rFonts w:ascii="PT Astra Serif" w:hAnsi="PT Astra Serif"/>
          <w:b/>
          <w:sz w:val="28"/>
          <w:szCs w:val="28"/>
        </w:rPr>
        <w:t>.</w:t>
      </w:r>
      <w:r w:rsidRPr="003546A8">
        <w:rPr>
          <w:rFonts w:ascii="PT Astra Serif" w:hAnsi="PT Astra Serif"/>
          <w:b/>
          <w:sz w:val="28"/>
          <w:szCs w:val="28"/>
        </w:rPr>
        <w:t xml:space="preserve"> Карамышево, ул. </w:t>
      </w:r>
      <w:proofErr w:type="gramStart"/>
      <w:r w:rsidRPr="003546A8">
        <w:rPr>
          <w:rFonts w:ascii="PT Astra Serif" w:hAnsi="PT Astra Serif"/>
          <w:b/>
          <w:sz w:val="28"/>
          <w:szCs w:val="28"/>
        </w:rPr>
        <w:t>Новая</w:t>
      </w:r>
      <w:proofErr w:type="gramEnd"/>
      <w:r w:rsidRPr="003546A8">
        <w:rPr>
          <w:rFonts w:ascii="PT Astra Serif" w:hAnsi="PT Astra Serif"/>
          <w:b/>
          <w:sz w:val="28"/>
          <w:szCs w:val="28"/>
        </w:rPr>
        <w:t>, д.</w:t>
      </w:r>
      <w:r w:rsidR="0030705A">
        <w:rPr>
          <w:rFonts w:ascii="PT Astra Serif" w:hAnsi="PT Astra Serif"/>
          <w:b/>
          <w:sz w:val="28"/>
          <w:szCs w:val="28"/>
        </w:rPr>
        <w:t> </w:t>
      </w:r>
      <w:r w:rsidRPr="003546A8">
        <w:rPr>
          <w:rFonts w:ascii="PT Astra Serif" w:hAnsi="PT Astra Serif"/>
          <w:b/>
          <w:sz w:val="28"/>
          <w:szCs w:val="28"/>
        </w:rPr>
        <w:t xml:space="preserve">58, </w:t>
      </w:r>
    </w:p>
    <w:p w:rsidR="009807EF" w:rsidRDefault="003758D1" w:rsidP="00D47E1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546A8">
        <w:rPr>
          <w:rFonts w:ascii="PT Astra Serif" w:hAnsi="PT Astra Serif"/>
          <w:b/>
          <w:sz w:val="28"/>
          <w:szCs w:val="28"/>
        </w:rPr>
        <w:t>ул. Центральная, д.</w:t>
      </w:r>
      <w:r w:rsidR="0030705A">
        <w:rPr>
          <w:rFonts w:ascii="PT Astra Serif" w:hAnsi="PT Astra Serif"/>
          <w:b/>
          <w:sz w:val="28"/>
          <w:szCs w:val="28"/>
        </w:rPr>
        <w:t> </w:t>
      </w:r>
      <w:r w:rsidRPr="003546A8">
        <w:rPr>
          <w:rFonts w:ascii="PT Astra Serif" w:hAnsi="PT Astra Serif"/>
          <w:b/>
          <w:sz w:val="28"/>
          <w:szCs w:val="28"/>
        </w:rPr>
        <w:t>3, ул. Школьная, д.</w:t>
      </w:r>
      <w:r w:rsidR="0030705A">
        <w:rPr>
          <w:rFonts w:ascii="PT Astra Serif" w:hAnsi="PT Astra Serif"/>
          <w:b/>
          <w:sz w:val="28"/>
          <w:szCs w:val="28"/>
        </w:rPr>
        <w:t> </w:t>
      </w:r>
      <w:r w:rsidRPr="003546A8">
        <w:rPr>
          <w:rFonts w:ascii="PT Astra Serif" w:hAnsi="PT Astra Serif"/>
          <w:b/>
          <w:sz w:val="28"/>
          <w:szCs w:val="28"/>
        </w:rPr>
        <w:t xml:space="preserve">2, </w:t>
      </w:r>
    </w:p>
    <w:p w:rsidR="009807EF" w:rsidRDefault="003758D1" w:rsidP="00D47E1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546A8">
        <w:rPr>
          <w:rFonts w:ascii="PT Astra Serif" w:hAnsi="PT Astra Serif"/>
          <w:b/>
          <w:sz w:val="28"/>
          <w:szCs w:val="28"/>
        </w:rPr>
        <w:t>ул. Школьная, д.</w:t>
      </w:r>
      <w:r w:rsidR="0030705A">
        <w:rPr>
          <w:rFonts w:ascii="PT Astra Serif" w:hAnsi="PT Astra Serif"/>
          <w:b/>
          <w:sz w:val="28"/>
          <w:szCs w:val="28"/>
        </w:rPr>
        <w:t> </w:t>
      </w:r>
      <w:r w:rsidRPr="003546A8">
        <w:rPr>
          <w:rFonts w:ascii="PT Astra Serif" w:hAnsi="PT Astra Serif"/>
          <w:b/>
          <w:sz w:val="28"/>
          <w:szCs w:val="28"/>
        </w:rPr>
        <w:t>4,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546A8">
        <w:rPr>
          <w:rFonts w:ascii="PT Astra Serif" w:hAnsi="PT Astra Serif"/>
          <w:b/>
          <w:sz w:val="28"/>
          <w:szCs w:val="28"/>
        </w:rPr>
        <w:t>ул. Школьная, д.</w:t>
      </w:r>
      <w:r w:rsidR="0030705A">
        <w:rPr>
          <w:rFonts w:ascii="PT Astra Serif" w:hAnsi="PT Astra Serif"/>
          <w:b/>
          <w:sz w:val="28"/>
          <w:szCs w:val="28"/>
        </w:rPr>
        <w:t> </w:t>
      </w:r>
      <w:r w:rsidRPr="003546A8">
        <w:rPr>
          <w:rFonts w:ascii="PT Astra Serif" w:hAnsi="PT Astra Serif"/>
          <w:b/>
          <w:sz w:val="28"/>
          <w:szCs w:val="28"/>
        </w:rPr>
        <w:t>5,</w:t>
      </w:r>
      <w:r w:rsidR="009807EF">
        <w:rPr>
          <w:rFonts w:ascii="PT Astra Serif" w:hAnsi="PT Astra Serif"/>
          <w:b/>
          <w:sz w:val="28"/>
          <w:szCs w:val="28"/>
        </w:rPr>
        <w:t xml:space="preserve"> </w:t>
      </w:r>
    </w:p>
    <w:p w:rsidR="009807EF" w:rsidRDefault="003758D1" w:rsidP="00D47E1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546A8">
        <w:rPr>
          <w:rFonts w:ascii="PT Astra Serif" w:hAnsi="PT Astra Serif"/>
          <w:b/>
          <w:sz w:val="28"/>
          <w:szCs w:val="28"/>
        </w:rPr>
        <w:t>ул. Молодежная, д.</w:t>
      </w:r>
      <w:r w:rsidR="0030705A">
        <w:rPr>
          <w:rFonts w:ascii="PT Astra Serif" w:hAnsi="PT Astra Serif"/>
          <w:b/>
          <w:sz w:val="28"/>
          <w:szCs w:val="28"/>
        </w:rPr>
        <w:t> </w:t>
      </w:r>
      <w:r w:rsidRPr="003546A8">
        <w:rPr>
          <w:rFonts w:ascii="PT Astra Serif" w:hAnsi="PT Astra Serif"/>
          <w:b/>
          <w:sz w:val="28"/>
          <w:szCs w:val="28"/>
        </w:rPr>
        <w:t>1, ул. Молодежная, д.</w:t>
      </w:r>
      <w:r w:rsidR="0030705A">
        <w:rPr>
          <w:rFonts w:ascii="PT Astra Serif" w:hAnsi="PT Astra Serif"/>
          <w:b/>
          <w:sz w:val="28"/>
          <w:szCs w:val="28"/>
        </w:rPr>
        <w:t xml:space="preserve"> </w:t>
      </w:r>
      <w:r w:rsidRPr="003546A8">
        <w:rPr>
          <w:rFonts w:ascii="PT Astra Serif" w:hAnsi="PT Astra Serif"/>
          <w:b/>
          <w:sz w:val="28"/>
          <w:szCs w:val="28"/>
        </w:rPr>
        <w:t>3,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9807EF" w:rsidRDefault="003758D1" w:rsidP="00D47E1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546A8">
        <w:rPr>
          <w:rFonts w:ascii="PT Astra Serif" w:hAnsi="PT Astra Serif"/>
          <w:b/>
          <w:sz w:val="28"/>
          <w:szCs w:val="28"/>
        </w:rPr>
        <w:t>ул. Строителей, д.</w:t>
      </w:r>
      <w:r w:rsidR="0030705A">
        <w:rPr>
          <w:rFonts w:ascii="PT Astra Serif" w:hAnsi="PT Astra Serif"/>
          <w:b/>
          <w:sz w:val="28"/>
          <w:szCs w:val="28"/>
        </w:rPr>
        <w:t xml:space="preserve"> </w:t>
      </w:r>
      <w:r w:rsidRPr="003546A8">
        <w:rPr>
          <w:rFonts w:ascii="PT Astra Serif" w:hAnsi="PT Astra Serif"/>
          <w:b/>
          <w:sz w:val="28"/>
          <w:szCs w:val="28"/>
        </w:rPr>
        <w:t>2, ул. Строителей, д.</w:t>
      </w:r>
      <w:r w:rsidR="0030705A">
        <w:rPr>
          <w:rFonts w:ascii="PT Astra Serif" w:hAnsi="PT Astra Serif"/>
          <w:b/>
          <w:sz w:val="28"/>
          <w:szCs w:val="28"/>
        </w:rPr>
        <w:t> </w:t>
      </w:r>
      <w:r w:rsidRPr="003546A8">
        <w:rPr>
          <w:rFonts w:ascii="PT Astra Serif" w:hAnsi="PT Astra Serif"/>
          <w:b/>
          <w:sz w:val="28"/>
          <w:szCs w:val="28"/>
        </w:rPr>
        <w:t xml:space="preserve">3, </w:t>
      </w:r>
    </w:p>
    <w:p w:rsidR="009807EF" w:rsidRDefault="003758D1" w:rsidP="00D47E1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546A8">
        <w:rPr>
          <w:rFonts w:ascii="PT Astra Serif" w:hAnsi="PT Astra Serif"/>
          <w:b/>
          <w:sz w:val="28"/>
          <w:szCs w:val="28"/>
        </w:rPr>
        <w:t>ул. Строителей, д.</w:t>
      </w:r>
      <w:r w:rsidR="0030705A">
        <w:rPr>
          <w:rFonts w:ascii="PT Astra Serif" w:hAnsi="PT Astra Serif"/>
          <w:b/>
          <w:sz w:val="28"/>
          <w:szCs w:val="28"/>
        </w:rPr>
        <w:t> </w:t>
      </w:r>
      <w:r w:rsidRPr="003546A8">
        <w:rPr>
          <w:rFonts w:ascii="PT Astra Serif" w:hAnsi="PT Astra Serif"/>
          <w:b/>
          <w:sz w:val="28"/>
          <w:szCs w:val="28"/>
        </w:rPr>
        <w:t>4,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546A8">
        <w:rPr>
          <w:rFonts w:ascii="PT Astra Serif" w:hAnsi="PT Astra Serif"/>
          <w:b/>
          <w:sz w:val="28"/>
          <w:szCs w:val="28"/>
        </w:rPr>
        <w:t>ул. Строителей</w:t>
      </w:r>
      <w:r w:rsidR="00A721C1">
        <w:rPr>
          <w:rFonts w:ascii="PT Astra Serif" w:hAnsi="PT Astra Serif"/>
          <w:b/>
          <w:sz w:val="28"/>
          <w:szCs w:val="28"/>
        </w:rPr>
        <w:t>,</w:t>
      </w:r>
      <w:r w:rsidRPr="003546A8">
        <w:rPr>
          <w:rFonts w:ascii="PT Astra Serif" w:hAnsi="PT Astra Serif"/>
          <w:b/>
          <w:sz w:val="28"/>
          <w:szCs w:val="28"/>
        </w:rPr>
        <w:t xml:space="preserve"> д.</w:t>
      </w:r>
      <w:r w:rsidR="0030705A">
        <w:rPr>
          <w:rFonts w:ascii="PT Astra Serif" w:hAnsi="PT Astra Serif"/>
          <w:b/>
          <w:sz w:val="28"/>
          <w:szCs w:val="28"/>
        </w:rPr>
        <w:t> </w:t>
      </w:r>
      <w:r w:rsidRPr="003546A8">
        <w:rPr>
          <w:rFonts w:ascii="PT Astra Serif" w:hAnsi="PT Astra Serif"/>
          <w:b/>
          <w:sz w:val="28"/>
          <w:szCs w:val="28"/>
        </w:rPr>
        <w:t xml:space="preserve">5, </w:t>
      </w:r>
    </w:p>
    <w:p w:rsidR="003758D1" w:rsidRDefault="003758D1" w:rsidP="00D47E1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546A8">
        <w:rPr>
          <w:rFonts w:ascii="PT Astra Serif" w:hAnsi="PT Astra Serif"/>
          <w:b/>
          <w:sz w:val="28"/>
          <w:szCs w:val="28"/>
        </w:rPr>
        <w:t>ул. Строителей, д.9, ул. Строителей, д.</w:t>
      </w:r>
      <w:r w:rsidR="00D47E12">
        <w:rPr>
          <w:rFonts w:ascii="PT Astra Serif" w:hAnsi="PT Astra Serif"/>
          <w:b/>
          <w:sz w:val="28"/>
          <w:szCs w:val="28"/>
        </w:rPr>
        <w:t xml:space="preserve"> </w:t>
      </w:r>
      <w:r w:rsidRPr="003546A8">
        <w:rPr>
          <w:rFonts w:ascii="PT Astra Serif" w:hAnsi="PT Astra Serif"/>
          <w:b/>
          <w:sz w:val="28"/>
          <w:szCs w:val="28"/>
        </w:rPr>
        <w:t>11</w:t>
      </w:r>
    </w:p>
    <w:p w:rsidR="003758D1" w:rsidRPr="003546A8" w:rsidRDefault="003758D1" w:rsidP="00AE654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102773" w:rsidRDefault="00C13730" w:rsidP="00AE6543">
      <w:pPr>
        <w:spacing w:line="36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102773">
        <w:rPr>
          <w:rFonts w:ascii="PT Astra Serif" w:hAnsi="PT Astra Serif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</w:t>
      </w:r>
      <w:r w:rsidR="003546A8" w:rsidRPr="00102773">
        <w:rPr>
          <w:rFonts w:ascii="PT Astra Serif" w:hAnsi="PT Astra Serif"/>
          <w:color w:val="000000"/>
          <w:sz w:val="28"/>
          <w:szCs w:val="28"/>
        </w:rPr>
        <w:t>авления в Российской Федерации</w:t>
      </w:r>
      <w:r w:rsidRPr="00102773">
        <w:rPr>
          <w:rFonts w:ascii="PT Astra Serif" w:hAnsi="PT Astra Serif"/>
          <w:b/>
          <w:color w:val="000000"/>
          <w:sz w:val="28"/>
          <w:szCs w:val="28"/>
        </w:rPr>
        <w:t>»,</w:t>
      </w:r>
      <w:r w:rsidR="003546A8" w:rsidRPr="00102773">
        <w:rPr>
          <w:b/>
          <w:sz w:val="28"/>
          <w:szCs w:val="28"/>
        </w:rPr>
        <w:t xml:space="preserve"> </w:t>
      </w:r>
      <w:hyperlink r:id="rId8" w:history="1">
        <w:r w:rsidR="003546A8" w:rsidRPr="00102773"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 w:rsidR="003546A8" w:rsidRPr="00102773">
        <w:rPr>
          <w:rFonts w:ascii="PT Astra Serif" w:hAnsi="PT Astra Serif"/>
          <w:sz w:val="28"/>
          <w:szCs w:val="28"/>
        </w:rPr>
        <w:t xml:space="preserve"> Тульской области от 29.12.2006 № 785-ЗТО «О градостроительной деятельности в Тульской области», </w:t>
      </w:r>
      <w:r w:rsidR="003546A8" w:rsidRPr="00102773">
        <w:rPr>
          <w:rFonts w:ascii="PT Astra Serif" w:hAnsi="PT Astra Serif"/>
          <w:color w:val="000000"/>
          <w:sz w:val="28"/>
          <w:szCs w:val="28"/>
        </w:rPr>
        <w:t>муниципальным контрактом</w:t>
      </w:r>
      <w:r w:rsidR="003546A8" w:rsidRPr="00102773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3546A8" w:rsidRPr="00102773">
        <w:rPr>
          <w:rFonts w:ascii="PT Astra Serif" w:hAnsi="PT Astra Serif"/>
          <w:sz w:val="28"/>
          <w:szCs w:val="28"/>
        </w:rPr>
        <w:t>от 04</w:t>
      </w:r>
      <w:r w:rsidR="00A721C1">
        <w:rPr>
          <w:rFonts w:ascii="PT Astra Serif" w:hAnsi="PT Astra Serif"/>
          <w:sz w:val="28"/>
          <w:szCs w:val="28"/>
        </w:rPr>
        <w:t xml:space="preserve">.03.2022 № 0166300001022000008 </w:t>
      </w:r>
      <w:r w:rsidR="003546A8" w:rsidRPr="00102773">
        <w:rPr>
          <w:rFonts w:ascii="PT Astra Serif" w:hAnsi="PT Astra Serif"/>
          <w:sz w:val="28"/>
          <w:szCs w:val="28"/>
        </w:rPr>
        <w:t>«Оказание услуг по постановке на государственный кадастровый учет з</w:t>
      </w:r>
      <w:r w:rsidR="0030705A">
        <w:rPr>
          <w:rFonts w:ascii="PT Astra Serif" w:hAnsi="PT Astra Serif"/>
          <w:sz w:val="28"/>
          <w:szCs w:val="28"/>
        </w:rPr>
        <w:t>емельных участков», заключенным</w:t>
      </w:r>
      <w:r w:rsidR="003546A8" w:rsidRPr="00102773">
        <w:rPr>
          <w:rFonts w:ascii="PT Astra Serif" w:hAnsi="PT Astra Serif"/>
          <w:sz w:val="28"/>
          <w:szCs w:val="28"/>
        </w:rPr>
        <w:t xml:space="preserve"> с ООО «Земельное кадастровое предприятие», </w:t>
      </w:r>
      <w:r w:rsidR="00E05999">
        <w:rPr>
          <w:rFonts w:ascii="PT Astra Serif" w:hAnsi="PT Astra Serif"/>
          <w:sz w:val="28"/>
          <w:szCs w:val="28"/>
        </w:rPr>
        <w:t xml:space="preserve">на основании </w:t>
      </w:r>
      <w:r w:rsidR="00E05999" w:rsidRPr="00E05999">
        <w:rPr>
          <w:rFonts w:ascii="PT Astra Serif" w:hAnsi="PT Astra Serif"/>
          <w:sz w:val="28"/>
          <w:szCs w:val="28"/>
        </w:rPr>
        <w:t xml:space="preserve">Устава </w:t>
      </w:r>
      <w:r w:rsidR="003546A8" w:rsidRPr="00102773">
        <w:rPr>
          <w:rFonts w:ascii="PT Astra Serif" w:hAnsi="PT Astra Serif"/>
          <w:sz w:val="28"/>
          <w:szCs w:val="28"/>
        </w:rPr>
        <w:t>муниципальн</w:t>
      </w:r>
      <w:r w:rsidR="0030705A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="0030705A">
        <w:rPr>
          <w:rFonts w:ascii="PT Astra Serif" w:hAnsi="PT Astra Serif"/>
          <w:sz w:val="28"/>
          <w:szCs w:val="28"/>
        </w:rPr>
        <w:t>Щекинский</w:t>
      </w:r>
      <w:proofErr w:type="spellEnd"/>
      <w:proofErr w:type="gramEnd"/>
      <w:r w:rsidR="0030705A">
        <w:rPr>
          <w:rFonts w:ascii="PT Astra Serif" w:hAnsi="PT Astra Serif"/>
          <w:sz w:val="28"/>
          <w:szCs w:val="28"/>
        </w:rPr>
        <w:t xml:space="preserve"> район</w:t>
      </w:r>
      <w:r w:rsidR="00102773" w:rsidRPr="00102773">
        <w:rPr>
          <w:rFonts w:ascii="PT Astra Serif" w:hAnsi="PT Astra Serif"/>
          <w:sz w:val="28"/>
          <w:szCs w:val="28"/>
        </w:rPr>
        <w:t xml:space="preserve"> </w:t>
      </w:r>
      <w:r w:rsidR="003546A8" w:rsidRPr="0010277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="003546A8" w:rsidRPr="001027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546A8" w:rsidRPr="00102773">
        <w:rPr>
          <w:rFonts w:ascii="PT Astra Serif" w:hAnsi="PT Astra Serif"/>
          <w:sz w:val="28"/>
          <w:szCs w:val="28"/>
        </w:rPr>
        <w:t xml:space="preserve"> района </w:t>
      </w:r>
      <w:r w:rsidR="0030705A">
        <w:rPr>
          <w:rFonts w:ascii="PT Astra Serif" w:hAnsi="PT Astra Serif"/>
          <w:color w:val="000000"/>
          <w:sz w:val="28"/>
          <w:szCs w:val="28"/>
        </w:rPr>
        <w:t>ПОСТАНОВЛЯЕТ</w:t>
      </w:r>
      <w:r w:rsidR="00741EBC" w:rsidRPr="00102773">
        <w:rPr>
          <w:rFonts w:ascii="PT Astra Serif" w:hAnsi="PT Astra Serif"/>
          <w:color w:val="000000"/>
          <w:sz w:val="28"/>
          <w:szCs w:val="28"/>
        </w:rPr>
        <w:t>:</w:t>
      </w:r>
    </w:p>
    <w:p w:rsidR="00A05FFE" w:rsidRPr="00102773" w:rsidRDefault="00D47E12" w:rsidP="00AE654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B6538">
        <w:rPr>
          <w:rFonts w:ascii="PT Astra Serif" w:hAnsi="PT Astra Serif"/>
          <w:bCs/>
          <w:noProof/>
          <w:color w:val="000000"/>
        </w:rPr>
        <w:drawing>
          <wp:anchor distT="0" distB="0" distL="114300" distR="114300" simplePos="0" relativeHeight="251657728" behindDoc="0" locked="0" layoutInCell="1" allowOverlap="1" wp14:anchorId="38E984B4" wp14:editId="7194C760">
            <wp:simplePos x="0" y="0"/>
            <wp:positionH relativeFrom="column">
              <wp:posOffset>5457825</wp:posOffset>
            </wp:positionH>
            <wp:positionV relativeFrom="paragraph">
              <wp:posOffset>502285</wp:posOffset>
            </wp:positionV>
            <wp:extent cx="762000" cy="4762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EBC" w:rsidRPr="00102773">
        <w:rPr>
          <w:rFonts w:ascii="PT Astra Serif" w:hAnsi="PT Astra Serif"/>
          <w:bCs/>
          <w:color w:val="000000"/>
          <w:sz w:val="28"/>
          <w:szCs w:val="28"/>
        </w:rPr>
        <w:t>1</w:t>
      </w:r>
      <w:r w:rsidR="00102773" w:rsidRPr="00102773">
        <w:rPr>
          <w:rFonts w:ascii="PT Astra Serif" w:hAnsi="PT Astra Serif"/>
          <w:bCs/>
          <w:color w:val="000000"/>
          <w:sz w:val="28"/>
          <w:szCs w:val="28"/>
        </w:rPr>
        <w:t>.</w:t>
      </w:r>
      <w:r w:rsidR="00A721C1">
        <w:rPr>
          <w:rFonts w:ascii="PT Astra Serif" w:hAnsi="PT Astra Serif"/>
          <w:bCs/>
          <w:color w:val="000000"/>
          <w:sz w:val="28"/>
          <w:szCs w:val="28"/>
        </w:rPr>
        <w:t> </w:t>
      </w:r>
      <w:r w:rsidR="00102773" w:rsidRPr="00102773">
        <w:rPr>
          <w:rFonts w:ascii="PT Astra Serif" w:hAnsi="PT Astra Serif"/>
          <w:bCs/>
          <w:color w:val="000000"/>
          <w:sz w:val="28"/>
          <w:szCs w:val="28"/>
        </w:rPr>
        <w:t>Подготовить</w:t>
      </w:r>
      <w:r w:rsidR="00A31E6C" w:rsidRPr="00102773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6A29BE">
        <w:rPr>
          <w:rFonts w:ascii="PT Astra Serif" w:hAnsi="PT Astra Serif"/>
          <w:color w:val="000000"/>
          <w:sz w:val="28"/>
          <w:szCs w:val="28"/>
        </w:rPr>
        <w:t>проект</w:t>
      </w:r>
      <w:r w:rsidR="0042030B" w:rsidRPr="00102773">
        <w:rPr>
          <w:rFonts w:ascii="PT Astra Serif" w:hAnsi="PT Astra Serif"/>
          <w:color w:val="000000"/>
          <w:sz w:val="28"/>
          <w:szCs w:val="28"/>
        </w:rPr>
        <w:t xml:space="preserve"> межевания </w:t>
      </w:r>
      <w:r w:rsidR="00C13730" w:rsidRPr="00102773">
        <w:rPr>
          <w:rFonts w:ascii="PT Astra Serif" w:hAnsi="PT Astra Serif"/>
          <w:color w:val="000000"/>
          <w:sz w:val="28"/>
          <w:szCs w:val="28"/>
        </w:rPr>
        <w:t xml:space="preserve">территорий </w:t>
      </w:r>
      <w:r w:rsidR="00A05FFE" w:rsidRPr="00102773">
        <w:rPr>
          <w:rFonts w:ascii="PT Astra Serif" w:hAnsi="PT Astra Serif"/>
          <w:sz w:val="28"/>
          <w:szCs w:val="28"/>
        </w:rPr>
        <w:t>под многоквартирны</w:t>
      </w:r>
      <w:r w:rsidR="003758D1">
        <w:rPr>
          <w:rFonts w:ascii="PT Astra Serif" w:hAnsi="PT Astra Serif"/>
          <w:sz w:val="28"/>
          <w:szCs w:val="28"/>
        </w:rPr>
        <w:t xml:space="preserve">ми </w:t>
      </w:r>
      <w:r w:rsidR="003758D1">
        <w:rPr>
          <w:rFonts w:ascii="PT Astra Serif" w:hAnsi="PT Astra Serif"/>
          <w:sz w:val="28"/>
          <w:szCs w:val="28"/>
        </w:rPr>
        <w:lastRenderedPageBreak/>
        <w:t xml:space="preserve">жилыми домами </w:t>
      </w:r>
      <w:r w:rsidR="00A05FFE" w:rsidRPr="00102773">
        <w:rPr>
          <w:rFonts w:ascii="PT Astra Serif" w:hAnsi="PT Astra Serif"/>
          <w:sz w:val="28"/>
          <w:szCs w:val="28"/>
        </w:rPr>
        <w:t xml:space="preserve">по адресу: </w:t>
      </w:r>
      <w:proofErr w:type="gramStart"/>
      <w:r w:rsidR="00A05FFE" w:rsidRPr="00102773">
        <w:rPr>
          <w:rFonts w:ascii="PT Astra Serif" w:hAnsi="PT Astra Serif"/>
          <w:sz w:val="28"/>
          <w:szCs w:val="28"/>
        </w:rPr>
        <w:t>Российская Федерация, Ту</w:t>
      </w:r>
      <w:r w:rsidR="003758D1">
        <w:rPr>
          <w:rFonts w:ascii="PT Astra Serif" w:hAnsi="PT Astra Serif"/>
          <w:sz w:val="28"/>
          <w:szCs w:val="28"/>
        </w:rPr>
        <w:t>льская область,</w:t>
      </w:r>
      <w:r w:rsidR="00AE6543" w:rsidRPr="00AE6543">
        <w:rPr>
          <w:rFonts w:ascii="PT Astra Serif" w:hAnsi="PT Astra Serif"/>
          <w:bCs/>
          <w:noProof/>
          <w:color w:val="000000"/>
          <w:sz w:val="28"/>
          <w:szCs w:val="28"/>
        </w:rPr>
        <w:t xml:space="preserve"> </w:t>
      </w:r>
      <w:proofErr w:type="spellStart"/>
      <w:r w:rsidR="003758D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758D1">
        <w:rPr>
          <w:rFonts w:ascii="PT Astra Serif" w:hAnsi="PT Astra Serif"/>
          <w:sz w:val="28"/>
          <w:szCs w:val="28"/>
        </w:rPr>
        <w:t xml:space="preserve"> район, </w:t>
      </w:r>
      <w:r w:rsidR="00102773">
        <w:rPr>
          <w:rFonts w:ascii="PT Astra Serif" w:hAnsi="PT Astra Serif"/>
          <w:sz w:val="28"/>
          <w:szCs w:val="28"/>
        </w:rPr>
        <w:t>муниципальное образование</w:t>
      </w:r>
      <w:r w:rsidR="00AE6543">
        <w:rPr>
          <w:rFonts w:ascii="PT Astra Serif" w:hAnsi="PT Astra Serif"/>
          <w:sz w:val="28"/>
          <w:szCs w:val="28"/>
        </w:rPr>
        <w:t xml:space="preserve"> Лазаревское </w:t>
      </w:r>
      <w:r w:rsidR="00A05FFE" w:rsidRPr="00102773">
        <w:rPr>
          <w:rFonts w:ascii="PT Astra Serif" w:hAnsi="PT Astra Serif"/>
          <w:sz w:val="28"/>
          <w:szCs w:val="28"/>
        </w:rPr>
        <w:t>с</w:t>
      </w:r>
      <w:r w:rsidR="003758D1">
        <w:rPr>
          <w:rFonts w:ascii="PT Astra Serif" w:hAnsi="PT Astra Serif"/>
          <w:sz w:val="28"/>
          <w:szCs w:val="28"/>
        </w:rPr>
        <w:t>.</w:t>
      </w:r>
      <w:r w:rsidR="00AE6543">
        <w:rPr>
          <w:rFonts w:ascii="PT Astra Serif" w:hAnsi="PT Astra Serif"/>
          <w:sz w:val="28"/>
          <w:szCs w:val="28"/>
        </w:rPr>
        <w:t xml:space="preserve"> Карамышево, </w:t>
      </w:r>
      <w:r w:rsidR="00A05FFE" w:rsidRPr="00102773">
        <w:rPr>
          <w:rFonts w:ascii="PT Astra Serif" w:hAnsi="PT Astra Serif"/>
          <w:sz w:val="28"/>
          <w:szCs w:val="28"/>
        </w:rPr>
        <w:t>ул. Новая, д.</w:t>
      </w:r>
      <w:r w:rsidR="009807EF">
        <w:rPr>
          <w:rFonts w:ascii="PT Astra Serif" w:hAnsi="PT Astra Serif"/>
          <w:sz w:val="28"/>
          <w:szCs w:val="28"/>
        </w:rPr>
        <w:t> </w:t>
      </w:r>
      <w:r w:rsidR="00A05FFE" w:rsidRPr="00102773">
        <w:rPr>
          <w:rFonts w:ascii="PT Astra Serif" w:hAnsi="PT Astra Serif"/>
          <w:sz w:val="28"/>
          <w:szCs w:val="28"/>
        </w:rPr>
        <w:t>58, ул. Центральная, д.</w:t>
      </w:r>
      <w:r>
        <w:rPr>
          <w:rFonts w:ascii="PT Astra Serif" w:hAnsi="PT Astra Serif"/>
          <w:sz w:val="28"/>
          <w:szCs w:val="28"/>
        </w:rPr>
        <w:t> </w:t>
      </w:r>
      <w:r w:rsidR="00A05FFE" w:rsidRPr="00102773">
        <w:rPr>
          <w:rFonts w:ascii="PT Astra Serif" w:hAnsi="PT Astra Serif"/>
          <w:sz w:val="28"/>
          <w:szCs w:val="28"/>
        </w:rPr>
        <w:t>3, ул. Школьна</w:t>
      </w:r>
      <w:r w:rsidR="00102773">
        <w:rPr>
          <w:rFonts w:ascii="PT Astra Serif" w:hAnsi="PT Astra Serif"/>
          <w:sz w:val="28"/>
          <w:szCs w:val="28"/>
        </w:rPr>
        <w:t>я, д.</w:t>
      </w:r>
      <w:r>
        <w:rPr>
          <w:rFonts w:ascii="PT Astra Serif" w:hAnsi="PT Astra Serif"/>
          <w:sz w:val="28"/>
          <w:szCs w:val="28"/>
        </w:rPr>
        <w:t> </w:t>
      </w:r>
      <w:r w:rsidR="00102773">
        <w:rPr>
          <w:rFonts w:ascii="PT Astra Serif" w:hAnsi="PT Astra Serif"/>
          <w:sz w:val="28"/>
          <w:szCs w:val="28"/>
        </w:rPr>
        <w:t>2,</w:t>
      </w:r>
      <w:r w:rsidR="009807EF">
        <w:rPr>
          <w:rFonts w:ascii="PT Astra Serif" w:hAnsi="PT Astra Serif"/>
          <w:sz w:val="28"/>
          <w:szCs w:val="28"/>
        </w:rPr>
        <w:t xml:space="preserve"> </w:t>
      </w:r>
      <w:r w:rsidR="00102773" w:rsidRPr="00102773">
        <w:rPr>
          <w:rFonts w:ascii="PT Astra Serif" w:hAnsi="PT Astra Serif"/>
          <w:sz w:val="28"/>
          <w:szCs w:val="28"/>
        </w:rPr>
        <w:t>ул. Школьная, д.</w:t>
      </w:r>
      <w:r w:rsidR="009807EF">
        <w:rPr>
          <w:rFonts w:ascii="PT Astra Serif" w:hAnsi="PT Astra Serif"/>
          <w:sz w:val="28"/>
          <w:szCs w:val="28"/>
        </w:rPr>
        <w:t> </w:t>
      </w:r>
      <w:r w:rsidR="00102773" w:rsidRPr="00102773">
        <w:rPr>
          <w:rFonts w:ascii="PT Astra Serif" w:hAnsi="PT Astra Serif"/>
          <w:sz w:val="28"/>
          <w:szCs w:val="28"/>
        </w:rPr>
        <w:t xml:space="preserve">4, </w:t>
      </w:r>
      <w:r w:rsidR="00A721C1">
        <w:rPr>
          <w:rFonts w:ascii="PT Astra Serif" w:hAnsi="PT Astra Serif"/>
          <w:sz w:val="28"/>
          <w:szCs w:val="28"/>
        </w:rPr>
        <w:t>ул.</w:t>
      </w:r>
      <w:r w:rsidR="009807EF">
        <w:rPr>
          <w:rFonts w:ascii="PT Astra Serif" w:hAnsi="PT Astra Serif"/>
          <w:sz w:val="28"/>
          <w:szCs w:val="28"/>
        </w:rPr>
        <w:t> </w:t>
      </w:r>
      <w:r w:rsidR="00A05FFE" w:rsidRPr="00102773">
        <w:rPr>
          <w:rFonts w:ascii="PT Astra Serif" w:hAnsi="PT Astra Serif"/>
          <w:sz w:val="28"/>
          <w:szCs w:val="28"/>
        </w:rPr>
        <w:t>Школьная, д.</w:t>
      </w:r>
      <w:r w:rsidR="009807EF">
        <w:rPr>
          <w:rFonts w:ascii="PT Astra Serif" w:hAnsi="PT Astra Serif"/>
          <w:sz w:val="28"/>
          <w:szCs w:val="28"/>
        </w:rPr>
        <w:t> </w:t>
      </w:r>
      <w:r w:rsidR="003428C7">
        <w:rPr>
          <w:rFonts w:ascii="PT Astra Serif" w:hAnsi="PT Astra Serif"/>
          <w:sz w:val="28"/>
          <w:szCs w:val="28"/>
        </w:rPr>
        <w:t xml:space="preserve">5, </w:t>
      </w:r>
      <w:r w:rsidR="00A05FFE" w:rsidRPr="00102773">
        <w:rPr>
          <w:rFonts w:ascii="PT Astra Serif" w:hAnsi="PT Astra Serif"/>
          <w:sz w:val="28"/>
          <w:szCs w:val="28"/>
        </w:rPr>
        <w:t>ул.</w:t>
      </w:r>
      <w:r w:rsidR="009807EF">
        <w:rPr>
          <w:rFonts w:ascii="PT Astra Serif" w:hAnsi="PT Astra Serif"/>
          <w:sz w:val="28"/>
          <w:szCs w:val="28"/>
        </w:rPr>
        <w:t> </w:t>
      </w:r>
      <w:r w:rsidR="00A05FFE" w:rsidRPr="00102773">
        <w:rPr>
          <w:rFonts w:ascii="PT Astra Serif" w:hAnsi="PT Astra Serif"/>
          <w:sz w:val="28"/>
          <w:szCs w:val="28"/>
        </w:rPr>
        <w:t>Молодежная, д.</w:t>
      </w:r>
      <w:r w:rsidR="009807EF">
        <w:rPr>
          <w:rFonts w:ascii="PT Astra Serif" w:hAnsi="PT Astra Serif"/>
          <w:sz w:val="28"/>
          <w:szCs w:val="28"/>
        </w:rPr>
        <w:t> </w:t>
      </w:r>
      <w:r w:rsidR="00A05FFE" w:rsidRPr="00102773">
        <w:rPr>
          <w:rFonts w:ascii="PT Astra Serif" w:hAnsi="PT Astra Serif"/>
          <w:sz w:val="28"/>
          <w:szCs w:val="28"/>
        </w:rPr>
        <w:t>1, ул.</w:t>
      </w:r>
      <w:r w:rsidR="009807EF">
        <w:rPr>
          <w:rFonts w:ascii="PT Astra Serif" w:hAnsi="PT Astra Serif"/>
          <w:sz w:val="28"/>
          <w:szCs w:val="28"/>
        </w:rPr>
        <w:t> </w:t>
      </w:r>
      <w:r w:rsidR="00A05FFE" w:rsidRPr="00102773">
        <w:rPr>
          <w:rFonts w:ascii="PT Astra Serif" w:hAnsi="PT Astra Serif"/>
          <w:sz w:val="28"/>
          <w:szCs w:val="28"/>
        </w:rPr>
        <w:t>Молодежна</w:t>
      </w:r>
      <w:r w:rsidR="009807EF">
        <w:rPr>
          <w:rFonts w:ascii="PT Astra Serif" w:hAnsi="PT Astra Serif"/>
          <w:sz w:val="28"/>
          <w:szCs w:val="28"/>
        </w:rPr>
        <w:t xml:space="preserve">я, </w:t>
      </w:r>
      <w:r w:rsidR="00102773">
        <w:rPr>
          <w:rFonts w:ascii="PT Astra Serif" w:hAnsi="PT Astra Serif"/>
          <w:sz w:val="28"/>
          <w:szCs w:val="28"/>
        </w:rPr>
        <w:t>д.</w:t>
      </w:r>
      <w:r w:rsidR="0030705A">
        <w:rPr>
          <w:rFonts w:ascii="PT Astra Serif" w:hAnsi="PT Astra Serif"/>
          <w:sz w:val="28"/>
          <w:szCs w:val="28"/>
        </w:rPr>
        <w:t> </w:t>
      </w:r>
      <w:r w:rsidR="00102773">
        <w:rPr>
          <w:rFonts w:ascii="PT Astra Serif" w:hAnsi="PT Astra Serif"/>
          <w:sz w:val="28"/>
          <w:szCs w:val="28"/>
        </w:rPr>
        <w:t>3,</w:t>
      </w:r>
      <w:r w:rsidR="00A721C1">
        <w:rPr>
          <w:rFonts w:ascii="PT Astra Serif" w:hAnsi="PT Astra Serif"/>
          <w:sz w:val="28"/>
          <w:szCs w:val="28"/>
        </w:rPr>
        <w:t xml:space="preserve"> </w:t>
      </w:r>
      <w:r w:rsidR="009807EF">
        <w:rPr>
          <w:rFonts w:ascii="PT Astra Serif" w:hAnsi="PT Astra Serif"/>
          <w:sz w:val="28"/>
          <w:szCs w:val="28"/>
        </w:rPr>
        <w:t>ул. </w:t>
      </w:r>
      <w:r w:rsidR="00A05FFE" w:rsidRPr="00102773">
        <w:rPr>
          <w:rFonts w:ascii="PT Astra Serif" w:hAnsi="PT Astra Serif"/>
          <w:sz w:val="28"/>
          <w:szCs w:val="28"/>
        </w:rPr>
        <w:t>Строителей, д.</w:t>
      </w:r>
      <w:r w:rsidR="0030705A">
        <w:rPr>
          <w:rFonts w:ascii="PT Astra Serif" w:hAnsi="PT Astra Serif"/>
          <w:sz w:val="28"/>
          <w:szCs w:val="28"/>
        </w:rPr>
        <w:t> </w:t>
      </w:r>
      <w:r w:rsidR="00A05FFE" w:rsidRPr="00102773">
        <w:rPr>
          <w:rFonts w:ascii="PT Astra Serif" w:hAnsi="PT Astra Serif"/>
          <w:sz w:val="28"/>
          <w:szCs w:val="28"/>
        </w:rPr>
        <w:t>2,</w:t>
      </w:r>
      <w:r w:rsidR="003758D1">
        <w:rPr>
          <w:rFonts w:ascii="PT Astra Serif" w:hAnsi="PT Astra Serif"/>
          <w:sz w:val="28"/>
          <w:szCs w:val="28"/>
        </w:rPr>
        <w:t xml:space="preserve"> </w:t>
      </w:r>
      <w:r w:rsidR="009807EF">
        <w:rPr>
          <w:rFonts w:ascii="PT Astra Serif" w:hAnsi="PT Astra Serif"/>
          <w:sz w:val="28"/>
          <w:szCs w:val="28"/>
        </w:rPr>
        <w:t>ул. </w:t>
      </w:r>
      <w:r w:rsidR="00A05FFE" w:rsidRPr="00102773">
        <w:rPr>
          <w:rFonts w:ascii="PT Astra Serif" w:hAnsi="PT Astra Serif"/>
          <w:sz w:val="28"/>
          <w:szCs w:val="28"/>
        </w:rPr>
        <w:t>Строителей, д.</w:t>
      </w:r>
      <w:r w:rsidR="0030705A">
        <w:rPr>
          <w:rFonts w:ascii="PT Astra Serif" w:hAnsi="PT Astra Serif"/>
          <w:sz w:val="28"/>
          <w:szCs w:val="28"/>
        </w:rPr>
        <w:t> </w:t>
      </w:r>
      <w:r w:rsidR="00A05FFE" w:rsidRPr="00102773">
        <w:rPr>
          <w:rFonts w:ascii="PT Astra Serif" w:hAnsi="PT Astra Serif"/>
          <w:sz w:val="28"/>
          <w:szCs w:val="28"/>
        </w:rPr>
        <w:t>3, ул.</w:t>
      </w:r>
      <w:r w:rsidR="009807EF">
        <w:rPr>
          <w:rFonts w:ascii="PT Astra Serif" w:hAnsi="PT Astra Serif"/>
          <w:sz w:val="28"/>
          <w:szCs w:val="28"/>
        </w:rPr>
        <w:t> </w:t>
      </w:r>
      <w:r w:rsidR="00A05FFE" w:rsidRPr="00102773">
        <w:rPr>
          <w:rFonts w:ascii="PT Astra Serif" w:hAnsi="PT Astra Serif"/>
          <w:sz w:val="28"/>
          <w:szCs w:val="28"/>
        </w:rPr>
        <w:t>Строителей, д.</w:t>
      </w:r>
      <w:r w:rsidR="0030705A">
        <w:rPr>
          <w:rFonts w:ascii="PT Astra Serif" w:hAnsi="PT Astra Serif"/>
          <w:sz w:val="28"/>
          <w:szCs w:val="28"/>
        </w:rPr>
        <w:t> 4,</w:t>
      </w:r>
      <w:r w:rsidR="003758D1">
        <w:rPr>
          <w:rFonts w:ascii="PT Astra Serif" w:hAnsi="PT Astra Serif"/>
          <w:sz w:val="28"/>
          <w:szCs w:val="28"/>
        </w:rPr>
        <w:t xml:space="preserve"> </w:t>
      </w:r>
      <w:r w:rsidR="009807EF">
        <w:rPr>
          <w:rFonts w:ascii="PT Astra Serif" w:hAnsi="PT Astra Serif"/>
          <w:sz w:val="28"/>
          <w:szCs w:val="28"/>
        </w:rPr>
        <w:t>ул. </w:t>
      </w:r>
      <w:r w:rsidR="00A05FFE" w:rsidRPr="00102773">
        <w:rPr>
          <w:rFonts w:ascii="PT Astra Serif" w:hAnsi="PT Astra Serif"/>
          <w:sz w:val="28"/>
          <w:szCs w:val="28"/>
        </w:rPr>
        <w:t>Строителей д.</w:t>
      </w:r>
      <w:r w:rsidR="0030705A">
        <w:rPr>
          <w:rFonts w:ascii="PT Astra Serif" w:hAnsi="PT Astra Serif"/>
          <w:sz w:val="28"/>
          <w:szCs w:val="28"/>
        </w:rPr>
        <w:t> </w:t>
      </w:r>
      <w:r w:rsidR="00A05FFE" w:rsidRPr="00102773">
        <w:rPr>
          <w:rFonts w:ascii="PT Astra Serif" w:hAnsi="PT Astra Serif"/>
          <w:sz w:val="28"/>
          <w:szCs w:val="28"/>
        </w:rPr>
        <w:t>5, ул. Строителей, д.</w:t>
      </w:r>
      <w:r w:rsidR="0030705A">
        <w:rPr>
          <w:rFonts w:ascii="PT Astra Serif" w:hAnsi="PT Astra Serif"/>
          <w:sz w:val="28"/>
          <w:szCs w:val="28"/>
        </w:rPr>
        <w:t> </w:t>
      </w:r>
      <w:r w:rsidR="00A05FFE" w:rsidRPr="00102773">
        <w:rPr>
          <w:rFonts w:ascii="PT Astra Serif" w:hAnsi="PT Astra Serif"/>
          <w:sz w:val="28"/>
          <w:szCs w:val="28"/>
        </w:rPr>
        <w:t>9, ул</w:t>
      </w:r>
      <w:proofErr w:type="gramEnd"/>
      <w:r w:rsidR="00A05FFE" w:rsidRPr="00102773">
        <w:rPr>
          <w:rFonts w:ascii="PT Astra Serif" w:hAnsi="PT Astra Serif"/>
          <w:sz w:val="28"/>
          <w:szCs w:val="28"/>
        </w:rPr>
        <w:t>. Строителей, д.</w:t>
      </w:r>
      <w:r w:rsidR="0030705A">
        <w:rPr>
          <w:rFonts w:ascii="PT Astra Serif" w:hAnsi="PT Astra Serif"/>
          <w:sz w:val="28"/>
          <w:szCs w:val="28"/>
        </w:rPr>
        <w:t> </w:t>
      </w:r>
      <w:r w:rsidR="00A05FFE" w:rsidRPr="00102773">
        <w:rPr>
          <w:rFonts w:ascii="PT Astra Serif" w:hAnsi="PT Astra Serif"/>
          <w:sz w:val="28"/>
          <w:szCs w:val="28"/>
        </w:rPr>
        <w:t>11.</w:t>
      </w:r>
    </w:p>
    <w:p w:rsidR="00A721C1" w:rsidRDefault="0030705A" w:rsidP="00AE654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ООО</w:t>
      </w:r>
      <w:r w:rsidR="00D47E1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02773" w:rsidRPr="00102773">
        <w:rPr>
          <w:rFonts w:ascii="PT Astra Serif" w:hAnsi="PT Astra Serif"/>
          <w:sz w:val="28"/>
          <w:szCs w:val="28"/>
        </w:rPr>
        <w:t>«Зем</w:t>
      </w:r>
      <w:r>
        <w:rPr>
          <w:rFonts w:ascii="PT Astra Serif" w:hAnsi="PT Astra Serif"/>
          <w:sz w:val="28"/>
          <w:szCs w:val="28"/>
        </w:rPr>
        <w:t>ельное</w:t>
      </w:r>
      <w:r w:rsidR="00D47E1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кадастровое</w:t>
      </w:r>
      <w:r w:rsidR="00D47E1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предприятие»</w:t>
      </w:r>
      <w:r w:rsidR="00A721C1">
        <w:rPr>
          <w:rFonts w:ascii="PT Astra Serif" w:hAnsi="PT Astra Serif"/>
          <w:sz w:val="28"/>
          <w:szCs w:val="28"/>
        </w:rPr>
        <w:t>:</w:t>
      </w:r>
    </w:p>
    <w:p w:rsidR="00741EBC" w:rsidRPr="00102773" w:rsidRDefault="00A721C1" w:rsidP="00AE654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 С</w:t>
      </w:r>
      <w:r w:rsidR="0030705A">
        <w:rPr>
          <w:rFonts w:ascii="PT Astra Serif" w:hAnsi="PT Astra Serif"/>
          <w:sz w:val="28"/>
          <w:szCs w:val="28"/>
        </w:rPr>
        <w:t>огласовать</w:t>
      </w:r>
      <w:r>
        <w:rPr>
          <w:rFonts w:ascii="PT Astra Serif" w:hAnsi="PT Astra Serif"/>
          <w:sz w:val="28"/>
          <w:szCs w:val="28"/>
        </w:rPr>
        <w:t xml:space="preserve"> </w:t>
      </w:r>
      <w:r w:rsidR="00102773" w:rsidRPr="00102773">
        <w:rPr>
          <w:rFonts w:ascii="PT Astra Serif" w:hAnsi="PT Astra Serif"/>
          <w:sz w:val="28"/>
          <w:szCs w:val="28"/>
        </w:rPr>
        <w:t xml:space="preserve">техническое задание </w:t>
      </w:r>
      <w:r w:rsidR="006A29BE">
        <w:rPr>
          <w:rFonts w:ascii="PT Astra Serif" w:hAnsi="PT Astra Serif"/>
          <w:sz w:val="28"/>
          <w:szCs w:val="28"/>
        </w:rPr>
        <w:t xml:space="preserve">вышеуказанного </w:t>
      </w:r>
      <w:r w:rsidR="00102773" w:rsidRPr="00102773">
        <w:rPr>
          <w:rFonts w:ascii="PT Astra Serif" w:hAnsi="PT Astra Serif"/>
          <w:color w:val="000000"/>
          <w:sz w:val="28"/>
          <w:szCs w:val="28"/>
        </w:rPr>
        <w:t xml:space="preserve">проекта межевания территорий с администрацией муниципального образования </w:t>
      </w:r>
      <w:proofErr w:type="spellStart"/>
      <w:r w:rsidR="00102773" w:rsidRPr="00102773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102773" w:rsidRPr="00102773"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3546A8" w:rsidRPr="00102773" w:rsidRDefault="00A721C1" w:rsidP="00AE654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</w:t>
      </w:r>
      <w:r w:rsidR="003546A8" w:rsidRPr="00102773">
        <w:rPr>
          <w:rFonts w:ascii="PT Astra Serif" w:hAnsi="PT Astra Serif"/>
          <w:sz w:val="28"/>
          <w:szCs w:val="28"/>
        </w:rPr>
        <w:t xml:space="preserve">. Обеспечить подготовку </w:t>
      </w:r>
      <w:r w:rsidR="00102773" w:rsidRPr="00102773">
        <w:rPr>
          <w:rFonts w:ascii="PT Astra Serif" w:hAnsi="PT Astra Serif"/>
          <w:color w:val="000000"/>
          <w:sz w:val="28"/>
          <w:szCs w:val="28"/>
        </w:rPr>
        <w:t>вышеуказанного</w:t>
      </w:r>
      <w:r w:rsidR="003546A8" w:rsidRPr="0010277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02773" w:rsidRPr="00102773">
        <w:rPr>
          <w:rFonts w:ascii="PT Astra Serif" w:hAnsi="PT Astra Serif"/>
          <w:color w:val="000000"/>
          <w:sz w:val="28"/>
          <w:szCs w:val="28"/>
        </w:rPr>
        <w:t>проекта</w:t>
      </w:r>
      <w:r w:rsidR="006A29BE">
        <w:rPr>
          <w:rFonts w:ascii="PT Astra Serif" w:hAnsi="PT Astra Serif"/>
          <w:color w:val="000000"/>
          <w:sz w:val="28"/>
          <w:szCs w:val="28"/>
        </w:rPr>
        <w:t xml:space="preserve"> за счет средств бюджета администрации</w:t>
      </w:r>
      <w:r w:rsidR="00102773" w:rsidRPr="0010277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A29BE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6A29BE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6A29BE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3546A8" w:rsidRPr="00102773">
        <w:rPr>
          <w:rFonts w:ascii="PT Astra Serif" w:hAnsi="PT Astra Serif"/>
          <w:sz w:val="28"/>
          <w:szCs w:val="28"/>
        </w:rPr>
        <w:t>.</w:t>
      </w:r>
    </w:p>
    <w:p w:rsidR="003546A8" w:rsidRPr="00102773" w:rsidRDefault="003546A8" w:rsidP="00AE6543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102773">
        <w:rPr>
          <w:rFonts w:ascii="PT Astra Serif" w:hAnsi="PT Astra Serif"/>
          <w:color w:val="000000"/>
          <w:sz w:val="28"/>
          <w:szCs w:val="28"/>
        </w:rPr>
        <w:t>3. </w:t>
      </w:r>
      <w:proofErr w:type="gramStart"/>
      <w:r w:rsidRPr="00102773">
        <w:rPr>
          <w:rFonts w:ascii="PT Astra Serif" w:hAnsi="PT Astra Serif"/>
          <w:sz w:val="28"/>
          <w:szCs w:val="28"/>
        </w:rPr>
        <w:t>Постановление опубликовать</w:t>
      </w:r>
      <w:r w:rsidRPr="0010277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02773">
        <w:rPr>
          <w:rFonts w:ascii="PT Astra Serif" w:hAnsi="PT Astra Serif"/>
          <w:sz w:val="28"/>
          <w:szCs w:val="28"/>
        </w:rPr>
        <w:t>в информационном бюллетене «</w:t>
      </w:r>
      <w:proofErr w:type="spellStart"/>
      <w:r w:rsidRPr="0010277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02773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10277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02773">
        <w:rPr>
          <w:rFonts w:ascii="PT Astra Serif" w:hAnsi="PT Astra Serif"/>
          <w:sz w:val="28"/>
          <w:szCs w:val="28"/>
        </w:rPr>
        <w:t xml:space="preserve">Эл № ФС 77-74320 от 19.11.2018) и разместить на официальном Портале муниципального образования </w:t>
      </w:r>
      <w:proofErr w:type="spellStart"/>
      <w:r w:rsidRPr="0010277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02773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3546A8" w:rsidRPr="005263EB" w:rsidRDefault="003546A8" w:rsidP="00AE6543">
      <w:pPr>
        <w:spacing w:line="360" w:lineRule="auto"/>
        <w:ind w:left="360" w:firstLine="34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102773">
        <w:rPr>
          <w:rFonts w:ascii="PT Astra Serif" w:hAnsi="PT Astra Serif"/>
          <w:sz w:val="28"/>
          <w:szCs w:val="28"/>
        </w:rPr>
        <w:t>4.   Постановление вступает в силу со дня подписания</w:t>
      </w:r>
      <w:r w:rsidRPr="005263EB">
        <w:rPr>
          <w:rFonts w:ascii="PT Astra Serif" w:hAnsi="PT Astra Serif"/>
          <w:sz w:val="28"/>
          <w:szCs w:val="28"/>
        </w:rPr>
        <w:t>.</w:t>
      </w:r>
    </w:p>
    <w:p w:rsidR="003546A8" w:rsidRDefault="003546A8" w:rsidP="00D47E1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546A8" w:rsidRPr="005263EB" w:rsidRDefault="003546A8" w:rsidP="00D47E1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4"/>
        <w:gridCol w:w="5067"/>
      </w:tblGrid>
      <w:tr w:rsidR="003546A8" w:rsidRPr="005263EB" w:rsidTr="00587296">
        <w:tc>
          <w:tcPr>
            <w:tcW w:w="2353" w:type="pct"/>
          </w:tcPr>
          <w:p w:rsidR="003546A8" w:rsidRPr="005263EB" w:rsidRDefault="003546A8" w:rsidP="0058729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63EB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263E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5263E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47" w:type="pct"/>
            <w:vAlign w:val="bottom"/>
          </w:tcPr>
          <w:p w:rsidR="003546A8" w:rsidRPr="005263EB" w:rsidRDefault="003546A8" w:rsidP="0058729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5263E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3546A8" w:rsidRPr="005263EB" w:rsidRDefault="003546A8" w:rsidP="003546A8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3546A8" w:rsidRPr="005263EB" w:rsidRDefault="003546A8" w:rsidP="003546A8">
      <w:pPr>
        <w:pStyle w:val="a9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3546A8" w:rsidRPr="00524CC7" w:rsidRDefault="003546A8" w:rsidP="003546A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9807EF" w:rsidRDefault="009807EF" w:rsidP="00D93031">
      <w:pPr>
        <w:tabs>
          <w:tab w:val="left" w:pos="6804"/>
        </w:tabs>
        <w:rPr>
          <w:sz w:val="24"/>
          <w:szCs w:val="24"/>
        </w:rPr>
      </w:pPr>
    </w:p>
    <w:p w:rsidR="009807EF" w:rsidRDefault="009807EF" w:rsidP="00D93031">
      <w:pPr>
        <w:tabs>
          <w:tab w:val="left" w:pos="6804"/>
        </w:tabs>
        <w:rPr>
          <w:sz w:val="24"/>
          <w:szCs w:val="24"/>
        </w:rPr>
      </w:pPr>
    </w:p>
    <w:p w:rsidR="006A29BE" w:rsidRDefault="006A29BE" w:rsidP="00D93031">
      <w:pPr>
        <w:tabs>
          <w:tab w:val="left" w:pos="6804"/>
        </w:tabs>
        <w:rPr>
          <w:sz w:val="24"/>
          <w:szCs w:val="24"/>
        </w:rPr>
      </w:pPr>
    </w:p>
    <w:p w:rsidR="003546A8" w:rsidRDefault="003546A8" w:rsidP="00D93031">
      <w:pPr>
        <w:tabs>
          <w:tab w:val="left" w:pos="6804"/>
        </w:tabs>
        <w:rPr>
          <w:sz w:val="24"/>
          <w:szCs w:val="24"/>
        </w:rPr>
      </w:pPr>
    </w:p>
    <w:p w:rsidR="00D93031" w:rsidRPr="00D93031" w:rsidRDefault="00D93031" w:rsidP="00D93031">
      <w:pPr>
        <w:tabs>
          <w:tab w:val="left" w:pos="6804"/>
        </w:tabs>
        <w:rPr>
          <w:sz w:val="24"/>
          <w:szCs w:val="24"/>
        </w:rPr>
      </w:pPr>
      <w:r w:rsidRPr="00D93031">
        <w:rPr>
          <w:sz w:val="24"/>
          <w:szCs w:val="24"/>
        </w:rPr>
        <w:t xml:space="preserve">Исп.: </w:t>
      </w:r>
      <w:r w:rsidR="00A05FFE">
        <w:rPr>
          <w:sz w:val="24"/>
          <w:szCs w:val="24"/>
        </w:rPr>
        <w:t>Шибанова Ирина Борисовна</w:t>
      </w:r>
      <w:r w:rsidRPr="00D93031">
        <w:rPr>
          <w:sz w:val="24"/>
          <w:szCs w:val="24"/>
        </w:rPr>
        <w:t>,</w:t>
      </w:r>
    </w:p>
    <w:p w:rsidR="00D93031" w:rsidRPr="00D93031" w:rsidRDefault="00D93031" w:rsidP="00D93031">
      <w:pPr>
        <w:tabs>
          <w:tab w:val="left" w:pos="6804"/>
        </w:tabs>
        <w:rPr>
          <w:rFonts w:ascii="PT Astra Serif" w:hAnsi="PT Astra Serif"/>
          <w:sz w:val="24"/>
          <w:szCs w:val="24"/>
        </w:rPr>
      </w:pPr>
      <w:r w:rsidRPr="00D93031">
        <w:rPr>
          <w:sz w:val="24"/>
          <w:szCs w:val="24"/>
        </w:rPr>
        <w:t>тел. 8(48751)5-24-10</w:t>
      </w:r>
      <w:bookmarkStart w:id="0" w:name="_GoBack"/>
      <w:bookmarkEnd w:id="0"/>
    </w:p>
    <w:sectPr w:rsidR="00D93031" w:rsidRPr="00D93031" w:rsidSect="00D47E12">
      <w:headerReference w:type="even" r:id="rId10"/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EBD" w:rsidRDefault="00465EBD">
      <w:r>
        <w:separator/>
      </w:r>
    </w:p>
  </w:endnote>
  <w:endnote w:type="continuationSeparator" w:id="0">
    <w:p w:rsidR="00465EBD" w:rsidRDefault="0046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EBD" w:rsidRDefault="00465EBD">
      <w:r>
        <w:separator/>
      </w:r>
    </w:p>
  </w:footnote>
  <w:footnote w:type="continuationSeparator" w:id="0">
    <w:p w:rsidR="00465EBD" w:rsidRDefault="00465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Pr="00D47E12" w:rsidRDefault="0062601A" w:rsidP="00B33F84">
    <w:pPr>
      <w:pStyle w:val="a3"/>
      <w:framePr w:wrap="around" w:vAnchor="text" w:hAnchor="margin" w:xAlign="center" w:y="1"/>
      <w:rPr>
        <w:rStyle w:val="a5"/>
        <w:rFonts w:ascii="PT Astra Serif" w:hAnsi="PT Astra Serif"/>
        <w:sz w:val="28"/>
        <w:szCs w:val="28"/>
      </w:rPr>
    </w:pPr>
    <w:r w:rsidRPr="00D47E12">
      <w:rPr>
        <w:rStyle w:val="a5"/>
        <w:rFonts w:ascii="PT Astra Serif" w:hAnsi="PT Astra Serif"/>
        <w:sz w:val="28"/>
        <w:szCs w:val="28"/>
      </w:rPr>
      <w:fldChar w:fldCharType="begin"/>
    </w:r>
    <w:r w:rsidRPr="00D47E12">
      <w:rPr>
        <w:rStyle w:val="a5"/>
        <w:rFonts w:ascii="PT Astra Serif" w:hAnsi="PT Astra Serif"/>
        <w:sz w:val="28"/>
        <w:szCs w:val="28"/>
      </w:rPr>
      <w:instrText xml:space="preserve">PAGE  </w:instrText>
    </w:r>
    <w:r w:rsidRPr="00D47E12">
      <w:rPr>
        <w:rStyle w:val="a5"/>
        <w:rFonts w:ascii="PT Astra Serif" w:hAnsi="PT Astra Serif"/>
        <w:sz w:val="28"/>
        <w:szCs w:val="28"/>
      </w:rPr>
      <w:fldChar w:fldCharType="separate"/>
    </w:r>
    <w:r w:rsidR="0025609D">
      <w:rPr>
        <w:rStyle w:val="a5"/>
        <w:rFonts w:ascii="PT Astra Serif" w:hAnsi="PT Astra Serif"/>
        <w:noProof/>
        <w:sz w:val="28"/>
        <w:szCs w:val="28"/>
      </w:rPr>
      <w:t>2</w:t>
    </w:r>
    <w:r w:rsidRPr="00D47E12">
      <w:rPr>
        <w:rStyle w:val="a5"/>
        <w:rFonts w:ascii="PT Astra Serif" w:hAnsi="PT Astra Serif"/>
        <w:sz w:val="28"/>
        <w:szCs w:val="28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63C2D"/>
    <w:rsid w:val="00074BCA"/>
    <w:rsid w:val="00093D25"/>
    <w:rsid w:val="00102773"/>
    <w:rsid w:val="0017024F"/>
    <w:rsid w:val="001B08C7"/>
    <w:rsid w:val="001D27CE"/>
    <w:rsid w:val="001D5CFD"/>
    <w:rsid w:val="00204239"/>
    <w:rsid w:val="00210148"/>
    <w:rsid w:val="00242A60"/>
    <w:rsid w:val="0025609D"/>
    <w:rsid w:val="0030705A"/>
    <w:rsid w:val="003428C7"/>
    <w:rsid w:val="003546A8"/>
    <w:rsid w:val="003758D1"/>
    <w:rsid w:val="003850EF"/>
    <w:rsid w:val="00397961"/>
    <w:rsid w:val="004016A5"/>
    <w:rsid w:val="00404194"/>
    <w:rsid w:val="00415997"/>
    <w:rsid w:val="0042030B"/>
    <w:rsid w:val="00420CC0"/>
    <w:rsid w:val="004576C0"/>
    <w:rsid w:val="00465EBD"/>
    <w:rsid w:val="00471231"/>
    <w:rsid w:val="004C40AC"/>
    <w:rsid w:val="004D4B17"/>
    <w:rsid w:val="004F2757"/>
    <w:rsid w:val="00506033"/>
    <w:rsid w:val="00524CC7"/>
    <w:rsid w:val="00550B0E"/>
    <w:rsid w:val="005807F9"/>
    <w:rsid w:val="005B3A21"/>
    <w:rsid w:val="00606F43"/>
    <w:rsid w:val="00612A8C"/>
    <w:rsid w:val="0062601A"/>
    <w:rsid w:val="00626D6B"/>
    <w:rsid w:val="0064019B"/>
    <w:rsid w:val="0064189D"/>
    <w:rsid w:val="00653AF1"/>
    <w:rsid w:val="00690EFD"/>
    <w:rsid w:val="006A24DE"/>
    <w:rsid w:val="006A29BE"/>
    <w:rsid w:val="00741EBC"/>
    <w:rsid w:val="007B4616"/>
    <w:rsid w:val="00812E43"/>
    <w:rsid w:val="008D79A8"/>
    <w:rsid w:val="008F4749"/>
    <w:rsid w:val="00951812"/>
    <w:rsid w:val="0097217B"/>
    <w:rsid w:val="00972671"/>
    <w:rsid w:val="009807EF"/>
    <w:rsid w:val="009C61D9"/>
    <w:rsid w:val="009F69D0"/>
    <w:rsid w:val="00A052DF"/>
    <w:rsid w:val="00A05FFE"/>
    <w:rsid w:val="00A31E6C"/>
    <w:rsid w:val="00A57196"/>
    <w:rsid w:val="00A6105A"/>
    <w:rsid w:val="00A721C1"/>
    <w:rsid w:val="00A97199"/>
    <w:rsid w:val="00AE6543"/>
    <w:rsid w:val="00B33F84"/>
    <w:rsid w:val="00BB4E88"/>
    <w:rsid w:val="00C13730"/>
    <w:rsid w:val="00CB7104"/>
    <w:rsid w:val="00CE1F57"/>
    <w:rsid w:val="00CE5C73"/>
    <w:rsid w:val="00D47E12"/>
    <w:rsid w:val="00D93031"/>
    <w:rsid w:val="00DC2320"/>
    <w:rsid w:val="00DF43F9"/>
    <w:rsid w:val="00E05999"/>
    <w:rsid w:val="00E12DB6"/>
    <w:rsid w:val="00E72C76"/>
    <w:rsid w:val="00E74C7A"/>
    <w:rsid w:val="00E861FF"/>
    <w:rsid w:val="00EB5080"/>
    <w:rsid w:val="00F56E9F"/>
    <w:rsid w:val="00F87567"/>
    <w:rsid w:val="00FA5525"/>
    <w:rsid w:val="00FC6F5D"/>
    <w:rsid w:val="00FC711F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3546A8"/>
    <w:pPr>
      <w:ind w:firstLine="708"/>
      <w:jc w:val="center"/>
    </w:pPr>
    <w:rPr>
      <w:b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3546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546A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546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47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7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D47E12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3546A8"/>
    <w:pPr>
      <w:ind w:firstLine="708"/>
      <w:jc w:val="center"/>
    </w:pPr>
    <w:rPr>
      <w:b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3546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546A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546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47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7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D47E1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82CAD7608B154F33EED1342A6D516CE732267560A724769DBD9F136220A195y2F1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Малютина</cp:lastModifiedBy>
  <cp:revision>2</cp:revision>
  <cp:lastPrinted>2022-04-15T09:26:00Z</cp:lastPrinted>
  <dcterms:created xsi:type="dcterms:W3CDTF">2022-04-27T06:33:00Z</dcterms:created>
  <dcterms:modified xsi:type="dcterms:W3CDTF">2022-04-27T06:33:00Z</dcterms:modified>
</cp:coreProperties>
</file>