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785"/>
        <w:gridCol w:w="4785"/>
      </w:tblGrid>
      <w:tr w:rsidR="00AC1D9F" w:rsidTr="00305514">
        <w:tc>
          <w:tcPr>
            <w:tcW w:w="9570" w:type="dxa"/>
            <w:gridSpan w:val="2"/>
            <w:shd w:val="clear" w:color="auto" w:fill="auto"/>
          </w:tcPr>
          <w:p w:rsidR="00AC1D9F" w:rsidRDefault="00AC1D9F" w:rsidP="00305514">
            <w:pPr>
              <w:jc w:val="center"/>
            </w:pPr>
            <w:r>
              <w:rPr>
                <w:noProof/>
                <w:lang w:eastAsia="ru-RU"/>
              </w:rPr>
              <w:drawing>
                <wp:inline distT="0" distB="0" distL="0" distR="0" wp14:anchorId="4763555B" wp14:editId="48CE6BFC">
                  <wp:extent cx="990600" cy="1257300"/>
                  <wp:effectExtent l="0" t="0" r="0" b="0"/>
                  <wp:docPr id="2" name="Рисунок 2" descr="Описание: Описание: Описание: Описание: 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Герб Щекино правиль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p>
        </w:tc>
      </w:tr>
      <w:tr w:rsidR="00AC1D9F" w:rsidTr="00305514">
        <w:tc>
          <w:tcPr>
            <w:tcW w:w="9570" w:type="dxa"/>
            <w:gridSpan w:val="2"/>
            <w:shd w:val="clear" w:color="auto" w:fill="auto"/>
          </w:tcPr>
          <w:p w:rsidR="00AC1D9F" w:rsidRPr="003A3B0B" w:rsidRDefault="00AC1D9F" w:rsidP="00305514">
            <w:pPr>
              <w:pStyle w:val="8"/>
              <w:jc w:val="center"/>
              <w:rPr>
                <w:rFonts w:ascii="PT Astra Serif" w:hAnsi="PT Astra Serif"/>
                <w:b/>
                <w:sz w:val="36"/>
                <w:szCs w:val="36"/>
              </w:rPr>
            </w:pPr>
            <w:r w:rsidRPr="003A3B0B">
              <w:rPr>
                <w:rFonts w:ascii="PT Astra Serif" w:hAnsi="PT Astra Serif"/>
                <w:b/>
                <w:sz w:val="36"/>
                <w:szCs w:val="36"/>
              </w:rPr>
              <w:t>Тульская область</w:t>
            </w:r>
          </w:p>
          <w:p w:rsidR="00AC1D9F" w:rsidRPr="003A3B0B" w:rsidRDefault="00AC1D9F" w:rsidP="00305514">
            <w:pPr>
              <w:jc w:val="center"/>
              <w:rPr>
                <w:rFonts w:ascii="PT Astra Serif" w:hAnsi="PT Astra Serif"/>
                <w:b/>
                <w:sz w:val="36"/>
                <w:szCs w:val="36"/>
              </w:rPr>
            </w:pPr>
            <w:r w:rsidRPr="003A3B0B">
              <w:rPr>
                <w:rFonts w:ascii="PT Astra Serif" w:hAnsi="PT Astra Serif"/>
                <w:b/>
                <w:sz w:val="36"/>
                <w:szCs w:val="36"/>
              </w:rPr>
              <w:t>муниципальное образование Щекинский район</w:t>
            </w:r>
          </w:p>
          <w:p w:rsidR="00AC1D9F" w:rsidRPr="003A3B0B" w:rsidRDefault="00AC1D9F" w:rsidP="00305514">
            <w:pPr>
              <w:pStyle w:val="4"/>
              <w:rPr>
                <w:rFonts w:ascii="PT Astra Serif" w:hAnsi="PT Astra Serif"/>
                <w:b w:val="0"/>
                <w:sz w:val="36"/>
                <w:szCs w:val="36"/>
              </w:rPr>
            </w:pPr>
            <w:r w:rsidRPr="003A3B0B">
              <w:rPr>
                <w:rFonts w:ascii="PT Astra Serif" w:hAnsi="PT Astra Serif"/>
                <w:b w:val="0"/>
                <w:sz w:val="36"/>
                <w:szCs w:val="36"/>
              </w:rPr>
              <w:t>СОБРАНИЕ ПРЕДСТАВИТЕЛЕЙ</w:t>
            </w:r>
          </w:p>
        </w:tc>
      </w:tr>
      <w:tr w:rsidR="00AC1D9F" w:rsidTr="00305514">
        <w:tc>
          <w:tcPr>
            <w:tcW w:w="9570" w:type="dxa"/>
            <w:gridSpan w:val="2"/>
            <w:shd w:val="clear" w:color="auto" w:fill="auto"/>
          </w:tcPr>
          <w:p w:rsidR="00AC1D9F" w:rsidRPr="003A3B0B" w:rsidRDefault="00AC1D9F" w:rsidP="00305514">
            <w:pPr>
              <w:pStyle w:val="5"/>
              <w:rPr>
                <w:rFonts w:ascii="PT Astra Serif" w:hAnsi="PT Astra Serif"/>
                <w:b w:val="0"/>
                <w:sz w:val="36"/>
                <w:szCs w:val="36"/>
              </w:rPr>
            </w:pPr>
            <w:r w:rsidRPr="003A3B0B">
              <w:rPr>
                <w:rFonts w:ascii="PT Astra Serif" w:hAnsi="PT Astra Serif"/>
                <w:sz w:val="36"/>
                <w:szCs w:val="36"/>
              </w:rPr>
              <w:t>ЩЕКИНСКОГО РАЙОНА</w:t>
            </w:r>
          </w:p>
          <w:p w:rsidR="00AC1D9F" w:rsidRPr="003A3B0B" w:rsidRDefault="00AC1D9F" w:rsidP="00305514">
            <w:pPr>
              <w:jc w:val="center"/>
              <w:rPr>
                <w:sz w:val="36"/>
                <w:szCs w:val="36"/>
              </w:rPr>
            </w:pPr>
          </w:p>
        </w:tc>
      </w:tr>
      <w:tr w:rsidR="00AC1D9F" w:rsidRPr="00A24D69" w:rsidTr="00305514">
        <w:tc>
          <w:tcPr>
            <w:tcW w:w="4785" w:type="dxa"/>
            <w:shd w:val="clear" w:color="auto" w:fill="auto"/>
          </w:tcPr>
          <w:p w:rsidR="00AC1D9F" w:rsidRPr="00AB74A6" w:rsidRDefault="00AC1D9F" w:rsidP="00305514">
            <w:pPr>
              <w:rPr>
                <w:rFonts w:ascii="PT Astra Serif" w:hAnsi="PT Astra Serif"/>
              </w:rPr>
            </w:pPr>
            <w:r w:rsidRPr="00AB74A6">
              <w:rPr>
                <w:rFonts w:ascii="PT Astra Serif" w:hAnsi="PT Astra Serif"/>
                <w:sz w:val="28"/>
                <w:szCs w:val="28"/>
              </w:rPr>
              <w:t xml:space="preserve">от </w:t>
            </w:r>
            <w:r>
              <w:rPr>
                <w:rFonts w:ascii="PT Astra Serif" w:hAnsi="PT Astra Serif"/>
                <w:sz w:val="28"/>
                <w:szCs w:val="28"/>
              </w:rPr>
              <w:t xml:space="preserve">17 ноября </w:t>
            </w:r>
            <w:r w:rsidRPr="00AB74A6">
              <w:rPr>
                <w:rFonts w:ascii="PT Astra Serif" w:hAnsi="PT Astra Serif"/>
                <w:sz w:val="28"/>
                <w:szCs w:val="28"/>
              </w:rPr>
              <w:t>202</w:t>
            </w:r>
            <w:r>
              <w:rPr>
                <w:rFonts w:ascii="PT Astra Serif" w:hAnsi="PT Astra Serif"/>
                <w:sz w:val="28"/>
                <w:szCs w:val="28"/>
              </w:rPr>
              <w:t>5</w:t>
            </w:r>
            <w:r w:rsidRPr="00AB74A6">
              <w:rPr>
                <w:rFonts w:ascii="PT Astra Serif" w:hAnsi="PT Astra Serif"/>
                <w:sz w:val="28"/>
                <w:szCs w:val="28"/>
              </w:rPr>
              <w:t xml:space="preserve"> года</w:t>
            </w:r>
          </w:p>
        </w:tc>
        <w:tc>
          <w:tcPr>
            <w:tcW w:w="4785" w:type="dxa"/>
            <w:shd w:val="clear" w:color="auto" w:fill="auto"/>
          </w:tcPr>
          <w:p w:rsidR="00AC1D9F" w:rsidRPr="00B24020" w:rsidRDefault="00AC1D9F" w:rsidP="00AC1D9F">
            <w:pPr>
              <w:jc w:val="right"/>
              <w:rPr>
                <w:rFonts w:ascii="PT Astra Serif" w:hAnsi="PT Astra Serif"/>
                <w:lang w:val="en-US"/>
              </w:rPr>
            </w:pPr>
            <w:r>
              <w:rPr>
                <w:rFonts w:ascii="PT Astra Serif" w:hAnsi="PT Astra Serif"/>
                <w:sz w:val="28"/>
                <w:szCs w:val="28"/>
              </w:rPr>
              <w:t>№ 38/282</w:t>
            </w:r>
          </w:p>
        </w:tc>
      </w:tr>
      <w:tr w:rsidR="00AC1D9F" w:rsidTr="00305514">
        <w:tc>
          <w:tcPr>
            <w:tcW w:w="9570" w:type="dxa"/>
            <w:gridSpan w:val="2"/>
            <w:shd w:val="clear" w:color="auto" w:fill="auto"/>
          </w:tcPr>
          <w:p w:rsidR="00AC1D9F" w:rsidRPr="00AB74A6" w:rsidRDefault="00AC1D9F" w:rsidP="00305514">
            <w:pPr>
              <w:jc w:val="center"/>
              <w:rPr>
                <w:rFonts w:ascii="PT Astra Serif" w:hAnsi="PT Astra Serif"/>
                <w:b/>
                <w:sz w:val="28"/>
                <w:szCs w:val="28"/>
              </w:rPr>
            </w:pPr>
          </w:p>
          <w:p w:rsidR="00AC1D9F" w:rsidRPr="00AB74A6" w:rsidRDefault="00AC1D9F" w:rsidP="00305514">
            <w:pPr>
              <w:jc w:val="center"/>
              <w:rPr>
                <w:b/>
                <w:sz w:val="28"/>
                <w:szCs w:val="28"/>
              </w:rPr>
            </w:pPr>
            <w:proofErr w:type="gramStart"/>
            <w:r w:rsidRPr="00AB74A6">
              <w:rPr>
                <w:rFonts w:ascii="PT Astra Serif" w:hAnsi="PT Astra Serif"/>
                <w:b/>
                <w:sz w:val="28"/>
                <w:szCs w:val="28"/>
              </w:rPr>
              <w:t>Р</w:t>
            </w:r>
            <w:proofErr w:type="gramEnd"/>
            <w:r w:rsidRPr="00AB74A6">
              <w:rPr>
                <w:rFonts w:ascii="PT Astra Serif" w:hAnsi="PT Astra Serif"/>
                <w:b/>
                <w:sz w:val="28"/>
                <w:szCs w:val="28"/>
              </w:rPr>
              <w:t xml:space="preserve"> Е Ш Е Н И Е</w:t>
            </w:r>
          </w:p>
        </w:tc>
      </w:tr>
    </w:tbl>
    <w:p w:rsidR="002926E2" w:rsidRDefault="002926E2" w:rsidP="00A24DE1">
      <w:pPr>
        <w:jc w:val="center"/>
        <w:rPr>
          <w:b/>
          <w:sz w:val="28"/>
          <w:szCs w:val="28"/>
        </w:rPr>
      </w:pPr>
    </w:p>
    <w:p w:rsidR="00A24DE1" w:rsidRDefault="00A24DE1" w:rsidP="00A24DE1">
      <w:pPr>
        <w:jc w:val="center"/>
        <w:rPr>
          <w:b/>
          <w:sz w:val="28"/>
          <w:szCs w:val="28"/>
        </w:rPr>
      </w:pPr>
    </w:p>
    <w:p w:rsidR="00A32985" w:rsidRPr="00A24DE1" w:rsidRDefault="00763F87" w:rsidP="00A24DE1">
      <w:pPr>
        <w:ind w:firstLine="720"/>
        <w:jc w:val="center"/>
        <w:rPr>
          <w:rFonts w:ascii="PT Astra Serif" w:hAnsi="PT Astra Serif"/>
          <w:b/>
          <w:sz w:val="28"/>
          <w:szCs w:val="28"/>
        </w:rPr>
      </w:pPr>
      <w:r w:rsidRPr="00A24DE1">
        <w:rPr>
          <w:rFonts w:ascii="PT Astra Serif" w:hAnsi="PT Astra Serif"/>
          <w:b/>
          <w:sz w:val="28"/>
          <w:szCs w:val="28"/>
        </w:rPr>
        <w:t>О</w:t>
      </w:r>
      <w:r w:rsidR="00A32985" w:rsidRPr="00A24DE1">
        <w:rPr>
          <w:rFonts w:ascii="PT Astra Serif" w:hAnsi="PT Astra Serif"/>
          <w:b/>
          <w:sz w:val="28"/>
          <w:szCs w:val="28"/>
        </w:rPr>
        <w:t xml:space="preserve"> назначении публичных слушаний по проекту стратегии социально – экономического развития муниципального образования</w:t>
      </w:r>
      <w:r w:rsidR="00A24DE1">
        <w:rPr>
          <w:rFonts w:ascii="PT Astra Serif" w:hAnsi="PT Astra Serif"/>
          <w:b/>
          <w:sz w:val="28"/>
          <w:szCs w:val="28"/>
        </w:rPr>
        <w:t xml:space="preserve"> </w:t>
      </w:r>
      <w:r w:rsidR="00A32985" w:rsidRPr="00A24DE1">
        <w:rPr>
          <w:rFonts w:ascii="PT Astra Serif" w:hAnsi="PT Astra Serif"/>
          <w:b/>
          <w:sz w:val="28"/>
          <w:szCs w:val="28"/>
        </w:rPr>
        <w:t>Щекинский район до 2035 года</w:t>
      </w:r>
    </w:p>
    <w:p w:rsidR="00A32985" w:rsidRPr="00A24DE1" w:rsidRDefault="00A32985" w:rsidP="00A24DE1">
      <w:pPr>
        <w:ind w:firstLine="720"/>
        <w:jc w:val="center"/>
        <w:rPr>
          <w:rFonts w:ascii="PT Astra Serif" w:hAnsi="PT Astra Serif"/>
          <w:b/>
          <w:sz w:val="28"/>
          <w:szCs w:val="28"/>
        </w:rPr>
      </w:pPr>
    </w:p>
    <w:p w:rsidR="00A24DE1" w:rsidRDefault="00763F87" w:rsidP="00A24DE1">
      <w:pPr>
        <w:ind w:firstLine="720"/>
        <w:jc w:val="both"/>
        <w:rPr>
          <w:rFonts w:ascii="PT Astra Serif" w:hAnsi="PT Astra Serif"/>
          <w:sz w:val="28"/>
          <w:szCs w:val="28"/>
        </w:rPr>
      </w:pPr>
      <w:r w:rsidRPr="00A24DE1">
        <w:rPr>
          <w:rFonts w:ascii="PT Astra Serif" w:hAnsi="PT Astra Serif"/>
          <w:sz w:val="28"/>
          <w:szCs w:val="28"/>
        </w:rPr>
        <w:t xml:space="preserve">В соответствии с </w:t>
      </w:r>
      <w:r w:rsidR="00016E01" w:rsidRPr="00A24DE1">
        <w:rPr>
          <w:rFonts w:ascii="PT Astra Serif" w:hAnsi="PT Astra Serif"/>
          <w:sz w:val="28"/>
          <w:szCs w:val="28"/>
        </w:rPr>
        <w:t xml:space="preserve">Федеральным законом от 20.03.2025 № 33-ФЗ «Об общих принципах организации местного самоуправления в Российской Федерации», </w:t>
      </w:r>
      <w:r w:rsidRPr="00A24DE1">
        <w:rPr>
          <w:rFonts w:ascii="PT Astra Serif" w:hAnsi="PT Astra Serif"/>
          <w:sz w:val="28"/>
          <w:szCs w:val="28"/>
        </w:rPr>
        <w:t xml:space="preserve">на основании Устава </w:t>
      </w:r>
      <w:r w:rsidR="00B33C46" w:rsidRPr="00A24DE1">
        <w:rPr>
          <w:rFonts w:ascii="PT Astra Serif" w:hAnsi="PT Astra Serif"/>
          <w:sz w:val="28"/>
          <w:szCs w:val="28"/>
        </w:rPr>
        <w:t xml:space="preserve">Щекинского </w:t>
      </w:r>
      <w:r w:rsidRPr="00A24DE1">
        <w:rPr>
          <w:rFonts w:ascii="PT Astra Serif" w:hAnsi="PT Astra Serif"/>
          <w:sz w:val="28"/>
          <w:szCs w:val="28"/>
        </w:rPr>
        <w:t xml:space="preserve">муниципального </w:t>
      </w:r>
      <w:r w:rsidR="00B33C46" w:rsidRPr="00A24DE1">
        <w:rPr>
          <w:rFonts w:ascii="PT Astra Serif" w:hAnsi="PT Astra Serif"/>
          <w:sz w:val="28"/>
          <w:szCs w:val="28"/>
        </w:rPr>
        <w:t>района Тульской области</w:t>
      </w:r>
      <w:r w:rsidRPr="00A24DE1">
        <w:rPr>
          <w:rFonts w:ascii="PT Astra Serif" w:hAnsi="PT Astra Serif"/>
          <w:sz w:val="28"/>
          <w:szCs w:val="28"/>
        </w:rPr>
        <w:t>, Собрание представителей Щекинского района</w:t>
      </w:r>
      <w:r w:rsidR="00A24DE1">
        <w:rPr>
          <w:rFonts w:ascii="PT Astra Serif" w:hAnsi="PT Astra Serif"/>
          <w:sz w:val="28"/>
          <w:szCs w:val="28"/>
        </w:rPr>
        <w:t>,</w:t>
      </w:r>
    </w:p>
    <w:p w:rsidR="002926E2" w:rsidRPr="00A24DE1" w:rsidRDefault="00763F87" w:rsidP="00A24DE1">
      <w:pPr>
        <w:ind w:firstLine="720"/>
        <w:jc w:val="both"/>
        <w:rPr>
          <w:rFonts w:ascii="PT Astra Serif" w:hAnsi="PT Astra Serif"/>
          <w:sz w:val="28"/>
          <w:szCs w:val="28"/>
        </w:rPr>
      </w:pPr>
      <w:r w:rsidRPr="00A24DE1">
        <w:rPr>
          <w:rFonts w:ascii="PT Astra Serif" w:hAnsi="PT Astra Serif"/>
          <w:sz w:val="28"/>
          <w:szCs w:val="28"/>
        </w:rPr>
        <w:t>РЕШИЛО:</w:t>
      </w:r>
    </w:p>
    <w:p w:rsidR="00E57911" w:rsidRPr="00A24DE1" w:rsidRDefault="00AC1D9F" w:rsidP="00A24DE1">
      <w:pPr>
        <w:ind w:firstLine="720"/>
        <w:jc w:val="both"/>
        <w:rPr>
          <w:rFonts w:ascii="PT Astra Serif" w:hAnsi="PT Astra Serif"/>
          <w:sz w:val="28"/>
          <w:szCs w:val="28"/>
          <w:lang w:eastAsia="en-US"/>
        </w:rPr>
      </w:pPr>
      <w:r>
        <w:rPr>
          <w:rFonts w:ascii="PT Astra Serif" w:hAnsi="PT Astra Serif"/>
          <w:sz w:val="28"/>
          <w:szCs w:val="28"/>
          <w:lang w:eastAsia="en-US"/>
        </w:rPr>
        <w:t xml:space="preserve">1. </w:t>
      </w:r>
      <w:r w:rsidR="00A32985" w:rsidRPr="00A24DE1">
        <w:rPr>
          <w:rFonts w:ascii="PT Astra Serif" w:hAnsi="PT Astra Serif"/>
          <w:sz w:val="28"/>
          <w:szCs w:val="28"/>
          <w:lang w:eastAsia="en-US"/>
        </w:rPr>
        <w:t>Назначить в муниципальном образовании Щекинский район</w:t>
      </w:r>
      <w:r w:rsidR="008323E0" w:rsidRPr="00A24DE1">
        <w:rPr>
          <w:rFonts w:ascii="PT Astra Serif" w:hAnsi="PT Astra Serif"/>
          <w:sz w:val="28"/>
          <w:szCs w:val="28"/>
          <w:lang w:eastAsia="en-US"/>
        </w:rPr>
        <w:t xml:space="preserve"> на 02 декабря 2025 года </w:t>
      </w:r>
      <w:r w:rsidR="00981638" w:rsidRPr="00A24DE1">
        <w:rPr>
          <w:rFonts w:ascii="PT Astra Serif" w:hAnsi="PT Astra Serif"/>
          <w:sz w:val="28"/>
          <w:szCs w:val="28"/>
          <w:lang w:eastAsia="en-US"/>
        </w:rPr>
        <w:t xml:space="preserve">в 15.00 </w:t>
      </w:r>
      <w:r w:rsidR="007F4629" w:rsidRPr="00A24DE1">
        <w:rPr>
          <w:rFonts w:ascii="PT Astra Serif" w:hAnsi="PT Astra Serif"/>
          <w:sz w:val="28"/>
          <w:szCs w:val="28"/>
          <w:lang w:eastAsia="en-US"/>
        </w:rPr>
        <w:t xml:space="preserve">публичные слушания </w:t>
      </w:r>
      <w:r>
        <w:rPr>
          <w:rFonts w:ascii="PT Astra Serif" w:hAnsi="PT Astra Serif"/>
          <w:sz w:val="28"/>
          <w:szCs w:val="28"/>
          <w:lang w:eastAsia="en-US"/>
        </w:rPr>
        <w:t>по вопросу</w:t>
      </w:r>
      <w:r w:rsidR="007F4629" w:rsidRPr="00A24DE1">
        <w:rPr>
          <w:rFonts w:ascii="PT Astra Serif" w:hAnsi="PT Astra Serif"/>
          <w:sz w:val="28"/>
          <w:szCs w:val="28"/>
          <w:lang w:eastAsia="en-US"/>
        </w:rPr>
        <w:t xml:space="preserve"> «О стратегии социально-экономического развития муниципального образования Щекинский район до 2035 года»</w:t>
      </w:r>
      <w:r>
        <w:rPr>
          <w:rFonts w:ascii="PT Astra Serif" w:hAnsi="PT Astra Serif"/>
          <w:sz w:val="28"/>
          <w:szCs w:val="28"/>
          <w:lang w:eastAsia="en-US"/>
        </w:rPr>
        <w:t xml:space="preserve"> (Приложение)</w:t>
      </w:r>
      <w:r w:rsidR="007F4629" w:rsidRPr="00A24DE1">
        <w:rPr>
          <w:rFonts w:ascii="PT Astra Serif" w:hAnsi="PT Astra Serif"/>
          <w:sz w:val="28"/>
          <w:szCs w:val="28"/>
          <w:lang w:eastAsia="en-US"/>
        </w:rPr>
        <w:t>.</w:t>
      </w:r>
    </w:p>
    <w:p w:rsidR="00E57911" w:rsidRPr="00A24DE1" w:rsidRDefault="00E57911" w:rsidP="00A24DE1">
      <w:pPr>
        <w:ind w:firstLine="720"/>
        <w:jc w:val="both"/>
        <w:rPr>
          <w:rFonts w:ascii="PT Astra Serif" w:hAnsi="PT Astra Serif"/>
          <w:sz w:val="28"/>
          <w:szCs w:val="28"/>
          <w:lang w:eastAsia="en-US"/>
        </w:rPr>
      </w:pPr>
      <w:r w:rsidRPr="00A24DE1">
        <w:rPr>
          <w:rFonts w:ascii="PT Astra Serif" w:hAnsi="PT Astra Serif"/>
          <w:sz w:val="28"/>
          <w:szCs w:val="28"/>
          <w:lang w:eastAsia="en-US"/>
        </w:rPr>
        <w:t xml:space="preserve">2. Местом проведения публичных слушаний определить зал заседания администрации Щекинского района, </w:t>
      </w:r>
      <w:proofErr w:type="spellStart"/>
      <w:r w:rsidRPr="00A24DE1">
        <w:rPr>
          <w:rFonts w:ascii="PT Astra Serif" w:hAnsi="PT Astra Serif"/>
          <w:sz w:val="28"/>
          <w:szCs w:val="28"/>
          <w:lang w:eastAsia="en-US"/>
        </w:rPr>
        <w:t>г</w:t>
      </w:r>
      <w:proofErr w:type="gramStart"/>
      <w:r w:rsidRPr="00A24DE1">
        <w:rPr>
          <w:rFonts w:ascii="PT Astra Serif" w:hAnsi="PT Astra Serif"/>
          <w:sz w:val="28"/>
          <w:szCs w:val="28"/>
          <w:lang w:eastAsia="en-US"/>
        </w:rPr>
        <w:t>.Щ</w:t>
      </w:r>
      <w:proofErr w:type="gramEnd"/>
      <w:r w:rsidRPr="00A24DE1">
        <w:rPr>
          <w:rFonts w:ascii="PT Astra Serif" w:hAnsi="PT Astra Serif"/>
          <w:sz w:val="28"/>
          <w:szCs w:val="28"/>
          <w:lang w:eastAsia="en-US"/>
        </w:rPr>
        <w:t>екино</w:t>
      </w:r>
      <w:proofErr w:type="spellEnd"/>
      <w:r w:rsidRPr="00A24DE1">
        <w:rPr>
          <w:rFonts w:ascii="PT Astra Serif" w:hAnsi="PT Astra Serif"/>
          <w:sz w:val="28"/>
          <w:szCs w:val="28"/>
          <w:lang w:eastAsia="en-US"/>
        </w:rPr>
        <w:t xml:space="preserve">, </w:t>
      </w:r>
      <w:proofErr w:type="spellStart"/>
      <w:r w:rsidRPr="00A24DE1">
        <w:rPr>
          <w:rFonts w:ascii="PT Astra Serif" w:hAnsi="PT Astra Serif"/>
          <w:sz w:val="28"/>
          <w:szCs w:val="28"/>
          <w:lang w:eastAsia="en-US"/>
        </w:rPr>
        <w:t>пл.Ленина</w:t>
      </w:r>
      <w:proofErr w:type="spellEnd"/>
      <w:r w:rsidRPr="00A24DE1">
        <w:rPr>
          <w:rFonts w:ascii="PT Astra Serif" w:hAnsi="PT Astra Serif"/>
          <w:sz w:val="28"/>
          <w:szCs w:val="28"/>
          <w:lang w:eastAsia="en-US"/>
        </w:rPr>
        <w:t>, д.1.</w:t>
      </w:r>
    </w:p>
    <w:p w:rsidR="00E57911" w:rsidRPr="00A24DE1" w:rsidRDefault="00AC1D9F" w:rsidP="00A24DE1">
      <w:pPr>
        <w:ind w:firstLine="720"/>
        <w:jc w:val="both"/>
        <w:rPr>
          <w:rFonts w:ascii="PT Astra Serif" w:hAnsi="PT Astra Serif"/>
          <w:sz w:val="28"/>
          <w:szCs w:val="28"/>
          <w:lang w:eastAsia="en-US"/>
        </w:rPr>
      </w:pPr>
      <w:r>
        <w:rPr>
          <w:rFonts w:ascii="PT Astra Serif" w:hAnsi="PT Astra Serif"/>
          <w:sz w:val="28"/>
          <w:szCs w:val="28"/>
          <w:lang w:eastAsia="en-US"/>
        </w:rPr>
        <w:t xml:space="preserve">3. </w:t>
      </w:r>
      <w:r w:rsidR="00E57911" w:rsidRPr="00A24DE1">
        <w:rPr>
          <w:rFonts w:ascii="PT Astra Serif" w:hAnsi="PT Astra Serif"/>
          <w:sz w:val="28"/>
          <w:szCs w:val="28"/>
          <w:lang w:eastAsia="en-US"/>
        </w:rPr>
        <w:t>Утвердить организационный комитет по подготовке и проведению публичных слушаний в составе:</w:t>
      </w:r>
    </w:p>
    <w:p w:rsidR="00E57911" w:rsidRPr="00A24DE1" w:rsidRDefault="00E57911" w:rsidP="00A24DE1">
      <w:pPr>
        <w:ind w:firstLine="720"/>
        <w:jc w:val="both"/>
        <w:rPr>
          <w:rFonts w:ascii="PT Astra Serif" w:hAnsi="PT Astra Serif"/>
          <w:sz w:val="28"/>
          <w:szCs w:val="28"/>
          <w:lang w:eastAsia="en-US"/>
        </w:rPr>
      </w:pPr>
      <w:r w:rsidRPr="00A24DE1">
        <w:rPr>
          <w:rFonts w:ascii="PT Astra Serif" w:hAnsi="PT Astra Serif"/>
          <w:sz w:val="28"/>
          <w:szCs w:val="28"/>
          <w:lang w:eastAsia="en-US"/>
        </w:rPr>
        <w:t>- Гамбург Александр Сергеевич – глава администрации Щекинского района</w:t>
      </w:r>
      <w:r w:rsidR="00A24DE1" w:rsidRPr="00A24DE1">
        <w:rPr>
          <w:rFonts w:ascii="PT Astra Serif" w:hAnsi="PT Astra Serif"/>
          <w:sz w:val="28"/>
          <w:szCs w:val="28"/>
          <w:lang w:eastAsia="en-US"/>
        </w:rPr>
        <w:t>, председатель оргкомитета</w:t>
      </w:r>
      <w:r w:rsidR="00671B8B" w:rsidRPr="00A24DE1">
        <w:rPr>
          <w:rFonts w:ascii="PT Astra Serif" w:hAnsi="PT Astra Serif"/>
          <w:sz w:val="28"/>
          <w:szCs w:val="28"/>
          <w:lang w:eastAsia="en-US"/>
        </w:rPr>
        <w:t>;</w:t>
      </w:r>
      <w:r w:rsidRPr="00A24DE1">
        <w:rPr>
          <w:rFonts w:ascii="PT Astra Serif" w:hAnsi="PT Astra Serif"/>
          <w:sz w:val="28"/>
          <w:szCs w:val="28"/>
          <w:lang w:eastAsia="en-US"/>
        </w:rPr>
        <w:t xml:space="preserve"> </w:t>
      </w:r>
    </w:p>
    <w:p w:rsidR="00E57911" w:rsidRPr="00A24DE1" w:rsidRDefault="00E57911" w:rsidP="00A24DE1">
      <w:pPr>
        <w:ind w:firstLine="720"/>
        <w:jc w:val="both"/>
        <w:rPr>
          <w:rFonts w:ascii="PT Astra Serif" w:hAnsi="PT Astra Serif"/>
          <w:sz w:val="28"/>
          <w:szCs w:val="28"/>
          <w:lang w:eastAsia="en-US"/>
        </w:rPr>
      </w:pPr>
      <w:r w:rsidRPr="00A24DE1">
        <w:rPr>
          <w:rFonts w:ascii="PT Astra Serif" w:hAnsi="PT Astra Serif"/>
          <w:sz w:val="28"/>
          <w:szCs w:val="28"/>
          <w:lang w:eastAsia="en-US"/>
        </w:rPr>
        <w:t xml:space="preserve">- </w:t>
      </w:r>
      <w:proofErr w:type="spellStart"/>
      <w:r w:rsidRPr="00A24DE1">
        <w:rPr>
          <w:rFonts w:ascii="PT Astra Serif" w:hAnsi="PT Astra Serif"/>
          <w:sz w:val="28"/>
          <w:szCs w:val="28"/>
          <w:lang w:eastAsia="en-US"/>
        </w:rPr>
        <w:t>Абрамина</w:t>
      </w:r>
      <w:proofErr w:type="spellEnd"/>
      <w:r w:rsidRPr="00A24DE1">
        <w:rPr>
          <w:rFonts w:ascii="PT Astra Serif" w:hAnsi="PT Astra Serif"/>
          <w:sz w:val="28"/>
          <w:szCs w:val="28"/>
          <w:lang w:eastAsia="en-US"/>
        </w:rPr>
        <w:t xml:space="preserve"> Елена Евгеньевна – первый заместитель главы администрации Щекинского района;</w:t>
      </w:r>
    </w:p>
    <w:p w:rsidR="00E57911" w:rsidRPr="00A24DE1" w:rsidRDefault="00E57911" w:rsidP="00A24DE1">
      <w:pPr>
        <w:ind w:firstLine="720"/>
        <w:jc w:val="both"/>
        <w:rPr>
          <w:rFonts w:ascii="PT Astra Serif" w:hAnsi="PT Astra Serif"/>
          <w:sz w:val="28"/>
          <w:szCs w:val="28"/>
          <w:lang w:eastAsia="en-US"/>
        </w:rPr>
      </w:pPr>
      <w:r w:rsidRPr="00A24DE1">
        <w:rPr>
          <w:rFonts w:ascii="PT Astra Serif" w:hAnsi="PT Astra Serif"/>
          <w:sz w:val="28"/>
          <w:szCs w:val="28"/>
          <w:lang w:eastAsia="en-US"/>
        </w:rPr>
        <w:t>- Сенюшина Людмила Николаевна – руководитель аппарата администрации Щекинского района;</w:t>
      </w:r>
    </w:p>
    <w:p w:rsidR="0003776F" w:rsidRPr="00A24DE1" w:rsidRDefault="00E57911" w:rsidP="00A24DE1">
      <w:pPr>
        <w:ind w:firstLine="720"/>
        <w:jc w:val="both"/>
        <w:rPr>
          <w:rFonts w:ascii="PT Astra Serif" w:hAnsi="PT Astra Serif"/>
          <w:sz w:val="28"/>
          <w:szCs w:val="28"/>
          <w:lang w:eastAsia="en-US"/>
        </w:rPr>
      </w:pPr>
      <w:r w:rsidRPr="00A24DE1">
        <w:rPr>
          <w:rFonts w:ascii="PT Astra Serif" w:hAnsi="PT Astra Serif"/>
          <w:sz w:val="28"/>
          <w:szCs w:val="28"/>
          <w:lang w:eastAsia="en-US"/>
        </w:rPr>
        <w:t xml:space="preserve">- </w:t>
      </w:r>
      <w:proofErr w:type="spellStart"/>
      <w:r w:rsidR="0003776F" w:rsidRPr="00A24DE1">
        <w:rPr>
          <w:rFonts w:ascii="PT Astra Serif" w:hAnsi="PT Astra Serif"/>
          <w:sz w:val="28"/>
          <w:szCs w:val="28"/>
          <w:lang w:eastAsia="en-US"/>
        </w:rPr>
        <w:t>Зиновкин</w:t>
      </w:r>
      <w:proofErr w:type="spellEnd"/>
      <w:r w:rsidR="0003776F" w:rsidRPr="00A24DE1">
        <w:rPr>
          <w:rFonts w:ascii="PT Astra Serif" w:hAnsi="PT Astra Serif"/>
          <w:sz w:val="28"/>
          <w:szCs w:val="28"/>
          <w:lang w:eastAsia="en-US"/>
        </w:rPr>
        <w:t xml:space="preserve"> Сергей Александрович – заместитель главы администрации Щекинского района по социальным вопросам;</w:t>
      </w:r>
    </w:p>
    <w:p w:rsidR="0003776F" w:rsidRPr="00A24DE1" w:rsidRDefault="0003776F" w:rsidP="00A24DE1">
      <w:pPr>
        <w:ind w:firstLine="720"/>
        <w:jc w:val="both"/>
        <w:rPr>
          <w:rFonts w:ascii="PT Astra Serif" w:hAnsi="PT Astra Serif"/>
          <w:sz w:val="28"/>
          <w:szCs w:val="28"/>
          <w:lang w:eastAsia="en-US"/>
        </w:rPr>
      </w:pPr>
      <w:r w:rsidRPr="00A24DE1">
        <w:rPr>
          <w:rFonts w:ascii="PT Astra Serif" w:hAnsi="PT Astra Serif"/>
          <w:sz w:val="28"/>
          <w:szCs w:val="28"/>
          <w:lang w:eastAsia="en-US"/>
        </w:rPr>
        <w:lastRenderedPageBreak/>
        <w:t>- Разин Алексей Анатольевич – заместитель главы администрации Щекинского района по развитию инженерной инфраструктуры и ЖКХ;</w:t>
      </w:r>
    </w:p>
    <w:p w:rsidR="0003776F" w:rsidRPr="00A24DE1" w:rsidRDefault="0003776F" w:rsidP="00A24DE1">
      <w:pPr>
        <w:ind w:firstLine="720"/>
        <w:jc w:val="both"/>
        <w:rPr>
          <w:rFonts w:ascii="PT Astra Serif" w:hAnsi="PT Astra Serif"/>
          <w:sz w:val="28"/>
          <w:szCs w:val="28"/>
          <w:lang w:eastAsia="en-US"/>
        </w:rPr>
      </w:pPr>
      <w:r w:rsidRPr="00A24DE1">
        <w:rPr>
          <w:rFonts w:ascii="PT Astra Serif" w:hAnsi="PT Astra Serif"/>
          <w:sz w:val="28"/>
          <w:szCs w:val="28"/>
          <w:lang w:eastAsia="en-US"/>
        </w:rPr>
        <w:t>- Савушкин Юрий Вячеславович – глава муниципального образования г</w:t>
      </w:r>
      <w:r w:rsidR="00345930">
        <w:rPr>
          <w:rFonts w:ascii="PT Astra Serif" w:hAnsi="PT Astra Serif"/>
          <w:sz w:val="28"/>
          <w:szCs w:val="28"/>
          <w:lang w:eastAsia="en-US"/>
        </w:rPr>
        <w:t xml:space="preserve">ород </w:t>
      </w:r>
      <w:r w:rsidRPr="00A24DE1">
        <w:rPr>
          <w:rFonts w:ascii="PT Astra Serif" w:hAnsi="PT Astra Serif"/>
          <w:sz w:val="28"/>
          <w:szCs w:val="28"/>
          <w:lang w:eastAsia="en-US"/>
        </w:rPr>
        <w:t>Щекино Щекинского района;</w:t>
      </w:r>
    </w:p>
    <w:p w:rsidR="0003776F" w:rsidRPr="00A24DE1" w:rsidRDefault="0003776F" w:rsidP="00A24DE1">
      <w:pPr>
        <w:ind w:firstLine="720"/>
        <w:jc w:val="both"/>
        <w:rPr>
          <w:rFonts w:ascii="PT Astra Serif" w:hAnsi="PT Astra Serif"/>
          <w:sz w:val="28"/>
          <w:szCs w:val="28"/>
          <w:lang w:eastAsia="en-US"/>
        </w:rPr>
      </w:pPr>
      <w:r w:rsidRPr="00A24DE1">
        <w:rPr>
          <w:rFonts w:ascii="PT Astra Serif" w:hAnsi="PT Astra Serif"/>
          <w:sz w:val="28"/>
          <w:szCs w:val="28"/>
          <w:lang w:eastAsia="en-US"/>
        </w:rPr>
        <w:t>- Королева Ирина Евген</w:t>
      </w:r>
      <w:r w:rsidR="00754F17" w:rsidRPr="00A24DE1">
        <w:rPr>
          <w:rFonts w:ascii="PT Astra Serif" w:hAnsi="PT Astra Serif"/>
          <w:sz w:val="28"/>
          <w:szCs w:val="28"/>
          <w:lang w:eastAsia="en-US"/>
        </w:rPr>
        <w:t>и</w:t>
      </w:r>
      <w:r w:rsidRPr="00A24DE1">
        <w:rPr>
          <w:rFonts w:ascii="PT Astra Serif" w:hAnsi="PT Astra Serif"/>
          <w:sz w:val="28"/>
          <w:szCs w:val="28"/>
          <w:lang w:eastAsia="en-US"/>
        </w:rPr>
        <w:t>евна – председатель комитета по правовой работе администрации Щекинского района</w:t>
      </w:r>
      <w:r w:rsidR="00D873EC" w:rsidRPr="00A24DE1">
        <w:rPr>
          <w:rFonts w:ascii="PT Astra Serif" w:hAnsi="PT Astra Serif"/>
          <w:sz w:val="28"/>
          <w:szCs w:val="28"/>
          <w:lang w:eastAsia="en-US"/>
        </w:rPr>
        <w:t>.</w:t>
      </w:r>
    </w:p>
    <w:p w:rsidR="0003776F" w:rsidRPr="00A24DE1" w:rsidRDefault="00AC1D9F" w:rsidP="00A24DE1">
      <w:pPr>
        <w:ind w:firstLine="720"/>
        <w:jc w:val="both"/>
        <w:rPr>
          <w:rFonts w:ascii="PT Astra Serif" w:hAnsi="PT Astra Serif"/>
          <w:sz w:val="28"/>
          <w:szCs w:val="28"/>
          <w:lang w:eastAsia="en-US"/>
        </w:rPr>
      </w:pPr>
      <w:r>
        <w:rPr>
          <w:rFonts w:ascii="PT Astra Serif" w:hAnsi="PT Astra Serif"/>
          <w:sz w:val="28"/>
          <w:szCs w:val="28"/>
          <w:lang w:eastAsia="en-US"/>
        </w:rPr>
        <w:t xml:space="preserve">4. </w:t>
      </w:r>
      <w:r w:rsidR="0003776F" w:rsidRPr="00A24DE1">
        <w:rPr>
          <w:rFonts w:ascii="PT Astra Serif" w:hAnsi="PT Astra Serif"/>
          <w:sz w:val="28"/>
          <w:szCs w:val="28"/>
          <w:lang w:eastAsia="en-US"/>
        </w:rPr>
        <w:t xml:space="preserve">Назначить дату первого заседания организационного комитета 18 </w:t>
      </w:r>
      <w:r w:rsidR="00771F1C" w:rsidRPr="00A24DE1">
        <w:rPr>
          <w:rFonts w:ascii="PT Astra Serif" w:hAnsi="PT Astra Serif"/>
          <w:sz w:val="28"/>
          <w:szCs w:val="28"/>
          <w:lang w:eastAsia="en-US"/>
        </w:rPr>
        <w:t>ноября 2025</w:t>
      </w:r>
      <w:r w:rsidR="0003776F" w:rsidRPr="00A24DE1">
        <w:rPr>
          <w:rFonts w:ascii="PT Astra Serif" w:hAnsi="PT Astra Serif"/>
          <w:sz w:val="28"/>
          <w:szCs w:val="28"/>
          <w:lang w:eastAsia="en-US"/>
        </w:rPr>
        <w:t>.</w:t>
      </w:r>
    </w:p>
    <w:p w:rsidR="00345930" w:rsidRPr="00A24DE1" w:rsidRDefault="00AC1D9F" w:rsidP="00345930">
      <w:pPr>
        <w:ind w:firstLine="720"/>
        <w:jc w:val="both"/>
        <w:rPr>
          <w:rFonts w:ascii="PT Astra Serif" w:hAnsi="PT Astra Serif"/>
          <w:sz w:val="28"/>
          <w:szCs w:val="28"/>
          <w:lang w:eastAsia="en-US"/>
        </w:rPr>
      </w:pPr>
      <w:r>
        <w:rPr>
          <w:rFonts w:ascii="PT Astra Serif" w:hAnsi="PT Astra Serif"/>
          <w:sz w:val="28"/>
          <w:szCs w:val="28"/>
          <w:lang w:eastAsia="en-US"/>
        </w:rPr>
        <w:t>5.</w:t>
      </w:r>
      <w:r w:rsidR="00345930" w:rsidRPr="00A24DE1">
        <w:rPr>
          <w:rFonts w:ascii="PT Astra Serif" w:hAnsi="PT Astra Serif"/>
          <w:sz w:val="28"/>
          <w:szCs w:val="28"/>
          <w:lang w:eastAsia="en-US"/>
        </w:rPr>
        <w:t xml:space="preserve"> </w:t>
      </w:r>
      <w:proofErr w:type="gramStart"/>
      <w:r w:rsidR="00345930" w:rsidRPr="00A24DE1">
        <w:rPr>
          <w:rFonts w:ascii="PT Astra Serif" w:hAnsi="PT Astra Serif"/>
          <w:sz w:val="28"/>
          <w:szCs w:val="28"/>
          <w:lang w:eastAsia="en-US"/>
        </w:rPr>
        <w:t>Проект, подлежащий рассмотрению на публичных слушаниях будет</w:t>
      </w:r>
      <w:proofErr w:type="gramEnd"/>
      <w:r w:rsidR="00345930" w:rsidRPr="00A24DE1">
        <w:rPr>
          <w:rFonts w:ascii="PT Astra Serif" w:hAnsi="PT Astra Serif"/>
          <w:sz w:val="28"/>
          <w:szCs w:val="28"/>
          <w:lang w:eastAsia="en-US"/>
        </w:rPr>
        <w:t xml:space="preserve"> размещен на официальном сайте муниципального образования Щекинский район (</w:t>
      </w:r>
      <w:r w:rsidR="00345930" w:rsidRPr="00A24DE1">
        <w:rPr>
          <w:rFonts w:ascii="PT Astra Serif" w:hAnsi="PT Astra Serif" w:cs="PT Astra Serif"/>
          <w:bCs/>
          <w:color w:val="000000"/>
          <w:sz w:val="28"/>
          <w:szCs w:val="28"/>
          <w:lang w:val="en-US"/>
        </w:rPr>
        <w:t>https</w:t>
      </w:r>
      <w:r w:rsidR="00345930" w:rsidRPr="00A24DE1">
        <w:rPr>
          <w:rFonts w:ascii="PT Astra Serif" w:hAnsi="PT Astra Serif" w:cs="PT Astra Serif"/>
          <w:bCs/>
          <w:color w:val="000000"/>
          <w:sz w:val="28"/>
          <w:szCs w:val="28"/>
        </w:rPr>
        <w:t>://</w:t>
      </w:r>
      <w:proofErr w:type="spellStart"/>
      <w:r w:rsidR="00345930" w:rsidRPr="00A24DE1">
        <w:rPr>
          <w:rFonts w:ascii="PT Astra Serif" w:hAnsi="PT Astra Serif" w:cs="PT Astra Serif"/>
          <w:bCs/>
          <w:color w:val="000000"/>
          <w:sz w:val="28"/>
          <w:szCs w:val="28"/>
          <w:lang w:val="en-US"/>
        </w:rPr>
        <w:t>schekino</w:t>
      </w:r>
      <w:proofErr w:type="spellEnd"/>
      <w:r w:rsidR="00345930" w:rsidRPr="00A24DE1">
        <w:rPr>
          <w:rFonts w:ascii="PT Astra Serif" w:hAnsi="PT Astra Serif" w:cs="PT Astra Serif"/>
          <w:bCs/>
          <w:color w:val="000000"/>
          <w:sz w:val="28"/>
          <w:szCs w:val="28"/>
        </w:rPr>
        <w:t>.</w:t>
      </w:r>
      <w:proofErr w:type="spellStart"/>
      <w:r w:rsidR="00345930" w:rsidRPr="00A24DE1">
        <w:rPr>
          <w:rFonts w:ascii="PT Astra Serif" w:hAnsi="PT Astra Serif" w:cs="PT Astra Serif"/>
          <w:bCs/>
          <w:color w:val="000000"/>
          <w:sz w:val="28"/>
          <w:szCs w:val="28"/>
          <w:lang w:val="en-US"/>
        </w:rPr>
        <w:t>gosuslugi</w:t>
      </w:r>
      <w:proofErr w:type="spellEnd"/>
      <w:r w:rsidR="00345930" w:rsidRPr="00A24DE1">
        <w:rPr>
          <w:rFonts w:ascii="PT Astra Serif" w:hAnsi="PT Astra Serif" w:cs="PT Astra Serif"/>
          <w:bCs/>
          <w:color w:val="000000"/>
          <w:sz w:val="28"/>
          <w:szCs w:val="28"/>
        </w:rPr>
        <w:t>.</w:t>
      </w:r>
      <w:proofErr w:type="spellStart"/>
      <w:r w:rsidR="00345930" w:rsidRPr="00A24DE1">
        <w:rPr>
          <w:rFonts w:ascii="PT Astra Serif" w:hAnsi="PT Astra Serif" w:cs="PT Astra Serif"/>
          <w:bCs/>
          <w:color w:val="000000"/>
          <w:sz w:val="28"/>
          <w:szCs w:val="28"/>
          <w:lang w:val="en-US"/>
        </w:rPr>
        <w:t>ru</w:t>
      </w:r>
      <w:proofErr w:type="spellEnd"/>
      <w:r w:rsidR="00345930" w:rsidRPr="00A24DE1">
        <w:rPr>
          <w:rFonts w:ascii="PT Astra Serif" w:hAnsi="PT Astra Serif" w:cs="PT Astra Serif"/>
          <w:bCs/>
          <w:color w:val="000000"/>
          <w:sz w:val="28"/>
          <w:szCs w:val="28"/>
        </w:rPr>
        <w:t>)</w:t>
      </w:r>
      <w:r w:rsidR="00345930" w:rsidRPr="00A24DE1">
        <w:rPr>
          <w:rFonts w:ascii="PT Astra Serif" w:hAnsi="PT Astra Serif"/>
          <w:sz w:val="28"/>
          <w:szCs w:val="28"/>
        </w:rPr>
        <w:t>.</w:t>
      </w:r>
    </w:p>
    <w:p w:rsidR="00917D94" w:rsidRPr="00A24DE1" w:rsidRDefault="00AC1D9F" w:rsidP="00A24DE1">
      <w:pPr>
        <w:ind w:firstLine="720"/>
        <w:jc w:val="both"/>
        <w:rPr>
          <w:rFonts w:ascii="PT Astra Serif" w:hAnsi="PT Astra Serif"/>
          <w:sz w:val="28"/>
          <w:szCs w:val="28"/>
          <w:lang w:eastAsia="en-US"/>
        </w:rPr>
      </w:pPr>
      <w:r>
        <w:rPr>
          <w:rFonts w:ascii="PT Astra Serif" w:hAnsi="PT Astra Serif"/>
          <w:sz w:val="28"/>
          <w:szCs w:val="28"/>
          <w:lang w:eastAsia="en-US"/>
        </w:rPr>
        <w:t>6.</w:t>
      </w:r>
      <w:r w:rsidR="0003776F" w:rsidRPr="00A24DE1">
        <w:rPr>
          <w:rFonts w:ascii="PT Astra Serif" w:hAnsi="PT Astra Serif"/>
          <w:sz w:val="28"/>
          <w:szCs w:val="28"/>
          <w:lang w:eastAsia="en-US"/>
        </w:rPr>
        <w:t xml:space="preserve"> Замечания и предложения по проекту стратегии социально-экономического развития </w:t>
      </w:r>
      <w:r w:rsidR="00A86A41" w:rsidRPr="00A24DE1">
        <w:rPr>
          <w:rFonts w:ascii="PT Astra Serif" w:hAnsi="PT Astra Serif"/>
          <w:sz w:val="28"/>
          <w:szCs w:val="28"/>
          <w:lang w:eastAsia="en-US"/>
        </w:rPr>
        <w:t>муниципального образования</w:t>
      </w:r>
      <w:r w:rsidR="0003776F" w:rsidRPr="00A24DE1">
        <w:rPr>
          <w:rFonts w:ascii="PT Astra Serif" w:hAnsi="PT Astra Serif"/>
          <w:sz w:val="28"/>
          <w:szCs w:val="28"/>
          <w:lang w:eastAsia="en-US"/>
        </w:rPr>
        <w:t xml:space="preserve"> Щекинский район до 2035 года регистрируются и </w:t>
      </w:r>
      <w:r w:rsidR="00A86A41" w:rsidRPr="00A24DE1">
        <w:rPr>
          <w:rFonts w:ascii="PT Astra Serif" w:hAnsi="PT Astra Serif"/>
          <w:sz w:val="28"/>
          <w:szCs w:val="28"/>
          <w:lang w:eastAsia="en-US"/>
        </w:rPr>
        <w:t>рассматриваются организационным комитетом</w:t>
      </w:r>
      <w:r w:rsidR="0003776F" w:rsidRPr="00A24DE1">
        <w:rPr>
          <w:rFonts w:ascii="PT Astra Serif" w:hAnsi="PT Astra Serif"/>
          <w:sz w:val="28"/>
          <w:szCs w:val="28"/>
          <w:lang w:eastAsia="en-US"/>
        </w:rPr>
        <w:t xml:space="preserve"> по адресу: </w:t>
      </w:r>
      <w:proofErr w:type="spellStart"/>
      <w:r w:rsidR="0003776F" w:rsidRPr="00A24DE1">
        <w:rPr>
          <w:rFonts w:ascii="PT Astra Serif" w:hAnsi="PT Astra Serif"/>
          <w:sz w:val="28"/>
          <w:szCs w:val="28"/>
          <w:lang w:eastAsia="en-US"/>
        </w:rPr>
        <w:t>г</w:t>
      </w:r>
      <w:proofErr w:type="gramStart"/>
      <w:r w:rsidR="0003776F" w:rsidRPr="00A24DE1">
        <w:rPr>
          <w:rFonts w:ascii="PT Astra Serif" w:hAnsi="PT Astra Serif"/>
          <w:sz w:val="28"/>
          <w:szCs w:val="28"/>
          <w:lang w:eastAsia="en-US"/>
        </w:rPr>
        <w:t>.Щ</w:t>
      </w:r>
      <w:proofErr w:type="gramEnd"/>
      <w:r w:rsidR="0003776F" w:rsidRPr="00A24DE1">
        <w:rPr>
          <w:rFonts w:ascii="PT Astra Serif" w:hAnsi="PT Astra Serif"/>
          <w:sz w:val="28"/>
          <w:szCs w:val="28"/>
          <w:lang w:eastAsia="en-US"/>
        </w:rPr>
        <w:t>екино</w:t>
      </w:r>
      <w:proofErr w:type="spellEnd"/>
      <w:r w:rsidR="0003776F" w:rsidRPr="00A24DE1">
        <w:rPr>
          <w:rFonts w:ascii="PT Astra Serif" w:hAnsi="PT Astra Serif"/>
          <w:sz w:val="28"/>
          <w:szCs w:val="28"/>
          <w:lang w:eastAsia="en-US"/>
        </w:rPr>
        <w:t xml:space="preserve">, </w:t>
      </w:r>
      <w:proofErr w:type="spellStart"/>
      <w:r w:rsidR="00A86A41" w:rsidRPr="00A24DE1">
        <w:rPr>
          <w:rFonts w:ascii="PT Astra Serif" w:hAnsi="PT Astra Serif"/>
          <w:sz w:val="28"/>
          <w:szCs w:val="28"/>
          <w:lang w:eastAsia="en-US"/>
        </w:rPr>
        <w:t>ул.Шахтерская</w:t>
      </w:r>
      <w:proofErr w:type="spellEnd"/>
      <w:r w:rsidR="00A86A41" w:rsidRPr="00A24DE1">
        <w:rPr>
          <w:rFonts w:ascii="PT Astra Serif" w:hAnsi="PT Astra Serif"/>
          <w:sz w:val="28"/>
          <w:szCs w:val="28"/>
          <w:lang w:eastAsia="en-US"/>
        </w:rPr>
        <w:t>, д.</w:t>
      </w:r>
      <w:r w:rsidR="00917D94" w:rsidRPr="00A24DE1">
        <w:rPr>
          <w:rFonts w:ascii="PT Astra Serif" w:hAnsi="PT Astra Serif"/>
          <w:sz w:val="28"/>
          <w:szCs w:val="28"/>
          <w:lang w:eastAsia="en-US"/>
        </w:rPr>
        <w:t xml:space="preserve">11 кабинет 15, </w:t>
      </w:r>
      <w:hyperlink r:id="rId10" w:history="1">
        <w:r w:rsidR="00917D94" w:rsidRPr="00A24DE1">
          <w:rPr>
            <w:rStyle w:val="af4"/>
            <w:rFonts w:ascii="PT Astra Serif" w:hAnsi="PT Astra Serif"/>
            <w:sz w:val="28"/>
            <w:szCs w:val="28"/>
            <w:lang w:val="en-US" w:eastAsia="en-US"/>
          </w:rPr>
          <w:t>sh</w:t>
        </w:r>
        <w:r w:rsidR="00917D94" w:rsidRPr="00A24DE1">
          <w:rPr>
            <w:rStyle w:val="af4"/>
            <w:rFonts w:ascii="PT Astra Serif" w:hAnsi="PT Astra Serif"/>
            <w:sz w:val="28"/>
            <w:szCs w:val="28"/>
            <w:lang w:eastAsia="en-US"/>
          </w:rPr>
          <w:t>-</w:t>
        </w:r>
        <w:r w:rsidR="00917D94" w:rsidRPr="00A24DE1">
          <w:rPr>
            <w:rStyle w:val="af4"/>
            <w:rFonts w:ascii="PT Astra Serif" w:hAnsi="PT Astra Serif"/>
            <w:sz w:val="28"/>
            <w:szCs w:val="28"/>
            <w:lang w:val="en-US" w:eastAsia="en-US"/>
          </w:rPr>
          <w:t>econ</w:t>
        </w:r>
        <w:r w:rsidR="00917D94" w:rsidRPr="00A24DE1">
          <w:rPr>
            <w:rStyle w:val="af4"/>
            <w:rFonts w:ascii="PT Astra Serif" w:hAnsi="PT Astra Serif"/>
            <w:sz w:val="28"/>
            <w:szCs w:val="28"/>
            <w:lang w:eastAsia="en-US"/>
          </w:rPr>
          <w:t>3@</w:t>
        </w:r>
        <w:r w:rsidR="00917D94" w:rsidRPr="00A24DE1">
          <w:rPr>
            <w:rStyle w:val="af4"/>
            <w:rFonts w:ascii="PT Astra Serif" w:hAnsi="PT Astra Serif"/>
            <w:sz w:val="28"/>
            <w:szCs w:val="28"/>
            <w:lang w:val="en-US" w:eastAsia="en-US"/>
          </w:rPr>
          <w:t>tularegion</w:t>
        </w:r>
        <w:r w:rsidR="00917D94" w:rsidRPr="00A24DE1">
          <w:rPr>
            <w:rStyle w:val="af4"/>
            <w:rFonts w:ascii="PT Astra Serif" w:hAnsi="PT Astra Serif"/>
            <w:sz w:val="28"/>
            <w:szCs w:val="28"/>
            <w:lang w:eastAsia="en-US"/>
          </w:rPr>
          <w:t>.</w:t>
        </w:r>
        <w:r w:rsidR="00917D94" w:rsidRPr="00A24DE1">
          <w:rPr>
            <w:rStyle w:val="af4"/>
            <w:rFonts w:ascii="PT Astra Serif" w:hAnsi="PT Astra Serif"/>
            <w:sz w:val="28"/>
            <w:szCs w:val="28"/>
            <w:lang w:val="en-US" w:eastAsia="en-US"/>
          </w:rPr>
          <w:t>org</w:t>
        </w:r>
      </w:hyperlink>
      <w:r w:rsidR="00917D94" w:rsidRPr="00A24DE1">
        <w:rPr>
          <w:rFonts w:ascii="PT Astra Serif" w:hAnsi="PT Astra Serif"/>
          <w:sz w:val="28"/>
          <w:szCs w:val="28"/>
          <w:lang w:eastAsia="en-US"/>
        </w:rPr>
        <w:t xml:space="preserve"> до 26 ноября 2025 года с 9.00 до 17.00 (кроме выходных дней). Справки по телефону 5-27-79, 5-55-85. </w:t>
      </w:r>
    </w:p>
    <w:p w:rsidR="0039651E" w:rsidRPr="00A24DE1" w:rsidRDefault="00AC1D9F" w:rsidP="00A24DE1">
      <w:pPr>
        <w:pStyle w:val="a3"/>
        <w:autoSpaceDE w:val="0"/>
        <w:autoSpaceDN w:val="0"/>
        <w:adjustRightInd w:val="0"/>
        <w:ind w:left="0" w:firstLine="720"/>
        <w:jc w:val="both"/>
        <w:rPr>
          <w:rFonts w:ascii="PT Astra Serif" w:hAnsi="PT Astra Serif"/>
          <w:sz w:val="28"/>
          <w:szCs w:val="28"/>
        </w:rPr>
      </w:pPr>
      <w:r>
        <w:rPr>
          <w:rFonts w:ascii="PT Astra Serif" w:hAnsi="PT Astra Serif"/>
          <w:sz w:val="28"/>
          <w:szCs w:val="28"/>
        </w:rPr>
        <w:t>7</w:t>
      </w:r>
      <w:r w:rsidR="0039651E" w:rsidRPr="00A24DE1">
        <w:rPr>
          <w:rFonts w:ascii="PT Astra Serif" w:hAnsi="PT Astra Serif"/>
          <w:snapToGrid w:val="0"/>
          <w:color w:val="000000"/>
          <w:sz w:val="28"/>
          <w:szCs w:val="28"/>
        </w:rPr>
        <w:t xml:space="preserve">. </w:t>
      </w:r>
      <w:proofErr w:type="gramStart"/>
      <w:r w:rsidR="00A86A41" w:rsidRPr="00A24DE1">
        <w:rPr>
          <w:rFonts w:ascii="PT Astra Serif" w:hAnsi="PT Astra Serif"/>
          <w:snapToGrid w:val="0"/>
          <w:color w:val="000000"/>
          <w:sz w:val="28"/>
          <w:szCs w:val="28"/>
        </w:rPr>
        <w:t xml:space="preserve">Решение </w:t>
      </w:r>
      <w:r w:rsidR="00A86A41" w:rsidRPr="00A24DE1">
        <w:rPr>
          <w:rFonts w:ascii="PT Astra Serif" w:hAnsi="PT Astra Serif"/>
          <w:sz w:val="28"/>
          <w:szCs w:val="28"/>
        </w:rPr>
        <w:t>обнародовать</w:t>
      </w:r>
      <w:r w:rsidR="0039651E" w:rsidRPr="00A24DE1">
        <w:rPr>
          <w:rFonts w:ascii="PT Astra Serif" w:hAnsi="PT Astra Serif"/>
          <w:sz w:val="28"/>
          <w:szCs w:val="28"/>
        </w:rPr>
        <w:t xml:space="preserve"> путем опубликования, разместив его полный текст в сетевом издании «Щекинский муниципальный вестник» (http://npa-schekino.ru, регистрация в качестве сетевого издания:</w:t>
      </w:r>
      <w:proofErr w:type="gramEnd"/>
      <w:r w:rsidR="0039651E" w:rsidRPr="00A24DE1">
        <w:rPr>
          <w:rFonts w:ascii="PT Astra Serif" w:hAnsi="PT Astra Serif"/>
          <w:sz w:val="28"/>
          <w:szCs w:val="28"/>
        </w:rPr>
        <w:t xml:space="preserve"> </w:t>
      </w:r>
      <w:proofErr w:type="gramStart"/>
      <w:r w:rsidR="0039651E" w:rsidRPr="00A24DE1">
        <w:rPr>
          <w:rFonts w:ascii="PT Astra Serif" w:hAnsi="PT Astra Serif"/>
          <w:sz w:val="28"/>
          <w:szCs w:val="28"/>
        </w:rPr>
        <w:t>Эл № ФС 77-74320 от 19.11.2018), и разместить на официальном сайте муниципального образования Щекинский район «</w:t>
      </w:r>
      <w:r w:rsidR="0039651E" w:rsidRPr="00A24DE1">
        <w:rPr>
          <w:rFonts w:ascii="PT Astra Serif" w:hAnsi="PT Astra Serif" w:cs="PT Astra Serif"/>
          <w:bCs/>
          <w:color w:val="000000"/>
          <w:sz w:val="28"/>
          <w:szCs w:val="28"/>
          <w:lang w:val="en-US"/>
        </w:rPr>
        <w:t>https</w:t>
      </w:r>
      <w:r w:rsidR="0039651E" w:rsidRPr="00A24DE1">
        <w:rPr>
          <w:rFonts w:ascii="PT Astra Serif" w:hAnsi="PT Astra Serif" w:cs="PT Astra Serif"/>
          <w:bCs/>
          <w:color w:val="000000"/>
          <w:sz w:val="28"/>
          <w:szCs w:val="28"/>
        </w:rPr>
        <w:t>://</w:t>
      </w:r>
      <w:proofErr w:type="spellStart"/>
      <w:r w:rsidR="0039651E" w:rsidRPr="00A24DE1">
        <w:rPr>
          <w:rFonts w:ascii="PT Astra Serif" w:hAnsi="PT Astra Serif" w:cs="PT Astra Serif"/>
          <w:bCs/>
          <w:color w:val="000000"/>
          <w:sz w:val="28"/>
          <w:szCs w:val="28"/>
          <w:lang w:val="en-US"/>
        </w:rPr>
        <w:t>schekino</w:t>
      </w:r>
      <w:proofErr w:type="spellEnd"/>
      <w:r w:rsidR="0039651E" w:rsidRPr="00A24DE1">
        <w:rPr>
          <w:rFonts w:ascii="PT Astra Serif" w:hAnsi="PT Astra Serif" w:cs="PT Astra Serif"/>
          <w:bCs/>
          <w:color w:val="000000"/>
          <w:sz w:val="28"/>
          <w:szCs w:val="28"/>
        </w:rPr>
        <w:t>.</w:t>
      </w:r>
      <w:proofErr w:type="spellStart"/>
      <w:r w:rsidR="0039651E" w:rsidRPr="00A24DE1">
        <w:rPr>
          <w:rFonts w:ascii="PT Astra Serif" w:hAnsi="PT Astra Serif" w:cs="PT Astra Serif"/>
          <w:bCs/>
          <w:color w:val="000000"/>
          <w:sz w:val="28"/>
          <w:szCs w:val="28"/>
          <w:lang w:val="en-US"/>
        </w:rPr>
        <w:t>gosuslugi</w:t>
      </w:r>
      <w:proofErr w:type="spellEnd"/>
      <w:r w:rsidR="0039651E" w:rsidRPr="00A24DE1">
        <w:rPr>
          <w:rFonts w:ascii="PT Astra Serif" w:hAnsi="PT Astra Serif" w:cs="PT Astra Serif"/>
          <w:bCs/>
          <w:color w:val="000000"/>
          <w:sz w:val="28"/>
          <w:szCs w:val="28"/>
        </w:rPr>
        <w:t>.</w:t>
      </w:r>
      <w:proofErr w:type="spellStart"/>
      <w:r w:rsidR="0039651E" w:rsidRPr="00A24DE1">
        <w:rPr>
          <w:rFonts w:ascii="PT Astra Serif" w:hAnsi="PT Astra Serif" w:cs="PT Astra Serif"/>
          <w:bCs/>
          <w:color w:val="000000"/>
          <w:sz w:val="28"/>
          <w:szCs w:val="28"/>
          <w:lang w:val="en-US"/>
        </w:rPr>
        <w:t>ru</w:t>
      </w:r>
      <w:proofErr w:type="spellEnd"/>
      <w:r w:rsidR="0039651E" w:rsidRPr="00A24DE1">
        <w:rPr>
          <w:rFonts w:ascii="PT Astra Serif" w:hAnsi="PT Astra Serif"/>
          <w:sz w:val="28"/>
          <w:szCs w:val="28"/>
        </w:rPr>
        <w:t xml:space="preserve">». </w:t>
      </w:r>
      <w:proofErr w:type="gramEnd"/>
    </w:p>
    <w:p w:rsidR="0039651E" w:rsidRPr="00A24DE1" w:rsidRDefault="00AC1D9F" w:rsidP="00A24DE1">
      <w:pPr>
        <w:tabs>
          <w:tab w:val="left" w:pos="7088"/>
        </w:tabs>
        <w:ind w:firstLine="720"/>
        <w:jc w:val="both"/>
        <w:rPr>
          <w:rFonts w:ascii="PT Astra Serif" w:hAnsi="PT Astra Serif"/>
          <w:b/>
          <w:sz w:val="28"/>
          <w:szCs w:val="28"/>
        </w:rPr>
      </w:pPr>
      <w:r>
        <w:rPr>
          <w:rFonts w:ascii="PT Astra Serif" w:hAnsi="PT Astra Serif"/>
          <w:sz w:val="28"/>
          <w:szCs w:val="28"/>
        </w:rPr>
        <w:t>8</w:t>
      </w:r>
      <w:r w:rsidR="0039651E" w:rsidRPr="00A24DE1">
        <w:rPr>
          <w:rFonts w:ascii="PT Astra Serif" w:hAnsi="PT Astra Serif"/>
          <w:sz w:val="28"/>
          <w:szCs w:val="28"/>
        </w:rPr>
        <w:t xml:space="preserve">. </w:t>
      </w:r>
      <w:r w:rsidR="00A86A41" w:rsidRPr="00A24DE1">
        <w:rPr>
          <w:rFonts w:ascii="PT Astra Serif" w:hAnsi="PT Astra Serif"/>
          <w:sz w:val="28"/>
          <w:szCs w:val="28"/>
        </w:rPr>
        <w:t>Решение вступает</w:t>
      </w:r>
      <w:r w:rsidR="0039651E" w:rsidRPr="00A24DE1">
        <w:rPr>
          <w:rFonts w:ascii="PT Astra Serif" w:hAnsi="PT Astra Serif"/>
          <w:sz w:val="28"/>
          <w:szCs w:val="28"/>
        </w:rPr>
        <w:t xml:space="preserve"> в силу со дня </w:t>
      </w:r>
      <w:r w:rsidR="00D873EC" w:rsidRPr="00A24DE1">
        <w:rPr>
          <w:rFonts w:ascii="PT Astra Serif" w:hAnsi="PT Astra Serif"/>
          <w:sz w:val="28"/>
          <w:szCs w:val="28"/>
        </w:rPr>
        <w:t>его подписания</w:t>
      </w:r>
      <w:r w:rsidR="00544B68" w:rsidRPr="00A24DE1">
        <w:rPr>
          <w:rFonts w:ascii="PT Astra Serif" w:hAnsi="PT Astra Serif"/>
          <w:sz w:val="28"/>
          <w:szCs w:val="28"/>
        </w:rPr>
        <w:t>.</w:t>
      </w:r>
    </w:p>
    <w:p w:rsidR="002926E2" w:rsidRPr="00A24DE1" w:rsidRDefault="002926E2" w:rsidP="00A24DE1">
      <w:pPr>
        <w:ind w:firstLine="720"/>
        <w:jc w:val="both"/>
        <w:rPr>
          <w:rFonts w:ascii="PT Astra Serif" w:hAnsi="PT Astra Serif"/>
          <w:b/>
          <w:sz w:val="28"/>
          <w:szCs w:val="28"/>
        </w:rPr>
      </w:pPr>
    </w:p>
    <w:p w:rsidR="00A24DE1" w:rsidRPr="00A24DE1" w:rsidRDefault="00A24DE1" w:rsidP="00A24DE1">
      <w:pPr>
        <w:ind w:firstLine="720"/>
        <w:jc w:val="both"/>
        <w:rPr>
          <w:rFonts w:ascii="PT Astra Serif" w:hAnsi="PT Astra Serif"/>
          <w:b/>
          <w:sz w:val="28"/>
          <w:szCs w:val="28"/>
        </w:rPr>
      </w:pPr>
    </w:p>
    <w:p w:rsidR="00A24DE1" w:rsidRPr="00A24DE1" w:rsidRDefault="00A24DE1" w:rsidP="00A24DE1">
      <w:pPr>
        <w:ind w:firstLine="720"/>
        <w:jc w:val="both"/>
        <w:rPr>
          <w:rFonts w:ascii="PT Astra Serif" w:hAnsi="PT Astra Serif"/>
          <w:b/>
          <w:sz w:val="28"/>
          <w:szCs w:val="28"/>
        </w:rPr>
      </w:pPr>
    </w:p>
    <w:p w:rsidR="002926E2" w:rsidRPr="00A24DE1" w:rsidRDefault="00763F87" w:rsidP="00A24DE1">
      <w:pPr>
        <w:tabs>
          <w:tab w:val="left" w:pos="6804"/>
        </w:tabs>
        <w:ind w:firstLine="720"/>
        <w:jc w:val="both"/>
        <w:rPr>
          <w:rFonts w:ascii="PT Astra Serif" w:hAnsi="PT Astra Serif"/>
          <w:sz w:val="28"/>
          <w:szCs w:val="28"/>
        </w:rPr>
      </w:pPr>
      <w:r w:rsidRPr="00A24DE1">
        <w:rPr>
          <w:rFonts w:ascii="PT Astra Serif" w:hAnsi="PT Astra Serif"/>
          <w:sz w:val="28"/>
          <w:szCs w:val="28"/>
        </w:rPr>
        <w:t xml:space="preserve">Глава Щекинского района </w:t>
      </w:r>
      <w:r w:rsidRPr="00A24DE1">
        <w:rPr>
          <w:rFonts w:ascii="PT Astra Serif" w:hAnsi="PT Astra Serif"/>
          <w:sz w:val="28"/>
          <w:szCs w:val="28"/>
        </w:rPr>
        <w:tab/>
        <w:t>Е.В. Рыбальченко</w:t>
      </w:r>
    </w:p>
    <w:p w:rsidR="00B81571" w:rsidRDefault="00B81571">
      <w:pPr>
        <w:tabs>
          <w:tab w:val="left" w:pos="6804"/>
        </w:tabs>
        <w:ind w:firstLine="720"/>
        <w:jc w:val="both"/>
        <w:rPr>
          <w:sz w:val="28"/>
          <w:szCs w:val="28"/>
        </w:rPr>
      </w:pPr>
    </w:p>
    <w:p w:rsidR="00BA7066" w:rsidRDefault="00BA7066">
      <w:pPr>
        <w:tabs>
          <w:tab w:val="left" w:pos="6804"/>
        </w:tabs>
        <w:ind w:firstLine="720"/>
        <w:jc w:val="both"/>
        <w:rPr>
          <w:sz w:val="28"/>
          <w:szCs w:val="28"/>
        </w:rPr>
      </w:pPr>
    </w:p>
    <w:p w:rsidR="00BA7066" w:rsidRDefault="00BA7066">
      <w:pPr>
        <w:tabs>
          <w:tab w:val="left" w:pos="6804"/>
        </w:tabs>
        <w:ind w:firstLine="720"/>
        <w:jc w:val="both"/>
        <w:rPr>
          <w:sz w:val="28"/>
          <w:szCs w:val="28"/>
        </w:rPr>
      </w:pPr>
    </w:p>
    <w:p w:rsidR="00BA7066" w:rsidRDefault="00BA7066">
      <w:pPr>
        <w:tabs>
          <w:tab w:val="left" w:pos="6804"/>
        </w:tabs>
        <w:ind w:firstLine="720"/>
        <w:jc w:val="both"/>
        <w:rPr>
          <w:sz w:val="28"/>
          <w:szCs w:val="28"/>
        </w:rPr>
      </w:pPr>
    </w:p>
    <w:p w:rsidR="00BA7066" w:rsidRDefault="00BA7066">
      <w:pPr>
        <w:tabs>
          <w:tab w:val="left" w:pos="6804"/>
        </w:tabs>
        <w:ind w:firstLine="720"/>
        <w:jc w:val="both"/>
        <w:rPr>
          <w:sz w:val="28"/>
          <w:szCs w:val="28"/>
        </w:rPr>
      </w:pPr>
    </w:p>
    <w:p w:rsidR="00BA7066" w:rsidRDefault="00BA7066">
      <w:pPr>
        <w:tabs>
          <w:tab w:val="left" w:pos="6804"/>
        </w:tabs>
        <w:ind w:firstLine="720"/>
        <w:jc w:val="both"/>
        <w:rPr>
          <w:sz w:val="28"/>
          <w:szCs w:val="28"/>
        </w:rPr>
      </w:pPr>
    </w:p>
    <w:p w:rsidR="00BA7066" w:rsidRDefault="00BA7066">
      <w:pPr>
        <w:tabs>
          <w:tab w:val="left" w:pos="6804"/>
        </w:tabs>
        <w:ind w:firstLine="720"/>
        <w:jc w:val="both"/>
        <w:rPr>
          <w:sz w:val="28"/>
          <w:szCs w:val="28"/>
        </w:rPr>
      </w:pPr>
    </w:p>
    <w:p w:rsidR="00BA7066" w:rsidRDefault="00BA7066">
      <w:pPr>
        <w:tabs>
          <w:tab w:val="left" w:pos="6804"/>
        </w:tabs>
        <w:ind w:firstLine="720"/>
        <w:jc w:val="both"/>
        <w:rPr>
          <w:sz w:val="28"/>
          <w:szCs w:val="28"/>
        </w:rPr>
      </w:pPr>
    </w:p>
    <w:p w:rsidR="00BA7066" w:rsidRDefault="00BA7066">
      <w:pPr>
        <w:tabs>
          <w:tab w:val="left" w:pos="6804"/>
        </w:tabs>
        <w:ind w:firstLine="720"/>
        <w:jc w:val="both"/>
        <w:rPr>
          <w:sz w:val="28"/>
          <w:szCs w:val="28"/>
        </w:rPr>
      </w:pPr>
    </w:p>
    <w:p w:rsidR="00BA7066" w:rsidRDefault="00BA7066">
      <w:pPr>
        <w:tabs>
          <w:tab w:val="left" w:pos="6804"/>
        </w:tabs>
        <w:ind w:firstLine="720"/>
        <w:jc w:val="both"/>
        <w:rPr>
          <w:sz w:val="28"/>
          <w:szCs w:val="28"/>
        </w:rPr>
      </w:pPr>
    </w:p>
    <w:p w:rsidR="00BA7066" w:rsidRDefault="00BA7066">
      <w:pPr>
        <w:tabs>
          <w:tab w:val="left" w:pos="6804"/>
        </w:tabs>
        <w:ind w:firstLine="720"/>
        <w:jc w:val="both"/>
        <w:rPr>
          <w:sz w:val="28"/>
          <w:szCs w:val="28"/>
        </w:rPr>
      </w:pPr>
    </w:p>
    <w:p w:rsidR="00BA7066" w:rsidRDefault="00BA7066">
      <w:pPr>
        <w:tabs>
          <w:tab w:val="left" w:pos="6804"/>
        </w:tabs>
        <w:ind w:firstLine="720"/>
        <w:jc w:val="both"/>
        <w:rPr>
          <w:sz w:val="28"/>
          <w:szCs w:val="28"/>
        </w:rPr>
      </w:pPr>
    </w:p>
    <w:p w:rsidR="00BA7066" w:rsidRDefault="00BA7066">
      <w:pPr>
        <w:tabs>
          <w:tab w:val="left" w:pos="6804"/>
        </w:tabs>
        <w:ind w:firstLine="720"/>
        <w:jc w:val="both"/>
        <w:rPr>
          <w:sz w:val="28"/>
          <w:szCs w:val="28"/>
        </w:rPr>
      </w:pPr>
      <w:bookmarkStart w:id="0" w:name="_GoBack"/>
      <w:bookmarkEnd w:id="0"/>
    </w:p>
    <w:p w:rsidR="00BA7066" w:rsidRDefault="00BA7066">
      <w:pPr>
        <w:tabs>
          <w:tab w:val="left" w:pos="6804"/>
        </w:tabs>
        <w:ind w:firstLine="720"/>
        <w:jc w:val="both"/>
        <w:rPr>
          <w:sz w:val="28"/>
          <w:szCs w:val="28"/>
        </w:rPr>
      </w:pPr>
    </w:p>
    <w:p w:rsidR="00BA7066" w:rsidRDefault="00BA7066">
      <w:pPr>
        <w:tabs>
          <w:tab w:val="left" w:pos="6804"/>
        </w:tabs>
        <w:ind w:firstLine="720"/>
        <w:jc w:val="both"/>
        <w:rPr>
          <w:sz w:val="28"/>
          <w:szCs w:val="28"/>
        </w:rPr>
      </w:pPr>
    </w:p>
    <w:p w:rsidR="00BA7066" w:rsidRDefault="00BA7066">
      <w:pPr>
        <w:tabs>
          <w:tab w:val="left" w:pos="6804"/>
        </w:tabs>
        <w:ind w:firstLine="720"/>
        <w:jc w:val="both"/>
        <w:rPr>
          <w:sz w:val="28"/>
          <w:szCs w:val="28"/>
        </w:rPr>
      </w:pPr>
    </w:p>
    <w:p w:rsidR="0050175B" w:rsidRDefault="0050175B">
      <w:pPr>
        <w:rPr>
          <w:sz w:val="28"/>
          <w:szCs w:val="28"/>
        </w:rPr>
      </w:pPr>
      <w:r>
        <w:rPr>
          <w:sz w:val="28"/>
          <w:szCs w:val="28"/>
        </w:rPr>
        <w:br w:type="page"/>
      </w:r>
    </w:p>
    <w:p w:rsidR="00BA7066" w:rsidRPr="002643A7" w:rsidRDefault="00BA7066" w:rsidP="00BA7066">
      <w:pPr>
        <w:pStyle w:val="Style5"/>
        <w:widowControl/>
        <w:spacing w:line="240" w:lineRule="auto"/>
        <w:ind w:firstLine="5387"/>
        <w:jc w:val="right"/>
        <w:rPr>
          <w:rFonts w:ascii="PT Astra Serif" w:hAnsi="PT Astra Serif"/>
        </w:rPr>
      </w:pPr>
      <w:bookmarkStart w:id="1" w:name="OLE_LINK12"/>
      <w:bookmarkStart w:id="2" w:name="OLE_LINK13"/>
      <w:bookmarkStart w:id="3" w:name="OLE_LINK14"/>
      <w:r w:rsidRPr="002643A7">
        <w:rPr>
          <w:rFonts w:ascii="PT Astra Serif" w:hAnsi="PT Astra Serif"/>
        </w:rPr>
        <w:lastRenderedPageBreak/>
        <w:t>Приложение</w:t>
      </w:r>
    </w:p>
    <w:p w:rsidR="00BA7066" w:rsidRPr="002643A7" w:rsidRDefault="00BA7066" w:rsidP="00BA7066">
      <w:pPr>
        <w:pStyle w:val="Style5"/>
        <w:widowControl/>
        <w:spacing w:line="240" w:lineRule="auto"/>
        <w:ind w:firstLine="5387"/>
        <w:jc w:val="right"/>
        <w:rPr>
          <w:rFonts w:ascii="PT Astra Serif" w:hAnsi="PT Astra Serif"/>
        </w:rPr>
      </w:pPr>
      <w:r w:rsidRPr="002643A7">
        <w:rPr>
          <w:rFonts w:ascii="PT Astra Serif" w:hAnsi="PT Astra Serif"/>
        </w:rPr>
        <w:t>к решению Собрания</w:t>
      </w:r>
    </w:p>
    <w:p w:rsidR="00BA7066" w:rsidRPr="002643A7" w:rsidRDefault="00BA7066" w:rsidP="00BA7066">
      <w:pPr>
        <w:pStyle w:val="Style5"/>
        <w:widowControl/>
        <w:spacing w:line="240" w:lineRule="auto"/>
        <w:ind w:firstLine="0"/>
        <w:jc w:val="right"/>
        <w:rPr>
          <w:rFonts w:ascii="PT Astra Serif" w:hAnsi="PT Astra Serif"/>
        </w:rPr>
      </w:pPr>
      <w:r w:rsidRPr="002643A7">
        <w:rPr>
          <w:rFonts w:ascii="PT Astra Serif" w:hAnsi="PT Astra Serif"/>
        </w:rPr>
        <w:t>представителей Щекинского района</w:t>
      </w:r>
    </w:p>
    <w:p w:rsidR="00BA7066" w:rsidRPr="002643A7" w:rsidRDefault="00BA7066" w:rsidP="00BA7066">
      <w:pPr>
        <w:pStyle w:val="Style5"/>
        <w:widowControl/>
        <w:spacing w:line="240" w:lineRule="auto"/>
        <w:ind w:firstLine="0"/>
        <w:jc w:val="right"/>
        <w:rPr>
          <w:rFonts w:ascii="PT Astra Serif" w:hAnsi="PT Astra Serif"/>
        </w:rPr>
      </w:pPr>
      <w:r w:rsidRPr="002643A7">
        <w:rPr>
          <w:rFonts w:ascii="PT Astra Serif" w:hAnsi="PT Astra Serif"/>
        </w:rPr>
        <w:t>от</w:t>
      </w:r>
      <w:r>
        <w:rPr>
          <w:rFonts w:ascii="PT Astra Serif" w:hAnsi="PT Astra Serif"/>
        </w:rPr>
        <w:t xml:space="preserve"> 17.11.2025г. № 38/282</w:t>
      </w:r>
    </w:p>
    <w:p w:rsidR="00BA7066" w:rsidRPr="002643A7" w:rsidRDefault="00BA7066" w:rsidP="00BA7066">
      <w:pPr>
        <w:ind w:left="142" w:firstLine="5387"/>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Default="00BA7066" w:rsidP="00BA7066">
      <w:pPr>
        <w:jc w:val="center"/>
        <w:rPr>
          <w:rFonts w:ascii="PT Astra Serif" w:hAnsi="PT Astra Serif"/>
          <w:noProof/>
        </w:rPr>
      </w:pPr>
    </w:p>
    <w:p w:rsidR="00BA7066" w:rsidRPr="002643A7" w:rsidRDefault="00BA7066" w:rsidP="00BA7066">
      <w:pPr>
        <w:jc w:val="center"/>
        <w:rPr>
          <w:rFonts w:ascii="PT Astra Serif" w:hAnsi="PT Astra Serif"/>
          <w:noProof/>
        </w:rPr>
      </w:pPr>
    </w:p>
    <w:p w:rsidR="00BA7066" w:rsidRPr="002643A7" w:rsidRDefault="00BA7066" w:rsidP="00BA7066">
      <w:pPr>
        <w:jc w:val="center"/>
        <w:rPr>
          <w:rFonts w:ascii="PT Astra Serif" w:hAnsi="PT Astra Serif"/>
          <w:b/>
        </w:rPr>
      </w:pPr>
    </w:p>
    <w:p w:rsidR="00BA7066" w:rsidRPr="002643A7" w:rsidRDefault="00BA7066" w:rsidP="00BA7066">
      <w:pPr>
        <w:jc w:val="center"/>
        <w:rPr>
          <w:rFonts w:ascii="PT Astra Serif" w:hAnsi="PT Astra Serif"/>
          <w:b/>
          <w:sz w:val="40"/>
          <w:szCs w:val="40"/>
        </w:rPr>
      </w:pPr>
      <w:r w:rsidRPr="002643A7">
        <w:rPr>
          <w:rFonts w:ascii="PT Astra Serif" w:hAnsi="PT Astra Serif"/>
          <w:b/>
          <w:sz w:val="40"/>
          <w:szCs w:val="40"/>
        </w:rPr>
        <w:t xml:space="preserve">Стратегия социально </w:t>
      </w:r>
      <w:r>
        <w:rPr>
          <w:rFonts w:ascii="PT Astra Serif" w:hAnsi="PT Astra Serif"/>
          <w:b/>
          <w:sz w:val="40"/>
          <w:szCs w:val="40"/>
        </w:rPr>
        <w:t>–</w:t>
      </w:r>
      <w:r w:rsidRPr="002643A7">
        <w:rPr>
          <w:rFonts w:ascii="PT Astra Serif" w:hAnsi="PT Astra Serif"/>
          <w:b/>
          <w:sz w:val="40"/>
          <w:szCs w:val="40"/>
        </w:rPr>
        <w:t xml:space="preserve"> экономического</w:t>
      </w:r>
      <w:r>
        <w:rPr>
          <w:rFonts w:ascii="PT Astra Serif" w:hAnsi="PT Astra Serif"/>
          <w:b/>
          <w:sz w:val="40"/>
          <w:szCs w:val="40"/>
        </w:rPr>
        <w:t xml:space="preserve"> </w:t>
      </w:r>
      <w:r w:rsidRPr="002643A7">
        <w:rPr>
          <w:rFonts w:ascii="PT Astra Serif" w:hAnsi="PT Astra Serif"/>
          <w:b/>
          <w:sz w:val="40"/>
          <w:szCs w:val="40"/>
        </w:rPr>
        <w:t>развития муниципального образования Щекинский район</w:t>
      </w:r>
    </w:p>
    <w:p w:rsidR="00BA7066" w:rsidRPr="002643A7" w:rsidRDefault="00BA7066" w:rsidP="00BA7066">
      <w:pPr>
        <w:jc w:val="center"/>
        <w:rPr>
          <w:rFonts w:ascii="PT Astra Serif" w:hAnsi="PT Astra Serif"/>
          <w:b/>
          <w:sz w:val="40"/>
          <w:szCs w:val="40"/>
        </w:rPr>
      </w:pPr>
      <w:r w:rsidRPr="002643A7">
        <w:rPr>
          <w:rFonts w:ascii="PT Astra Serif" w:hAnsi="PT Astra Serif"/>
          <w:b/>
          <w:sz w:val="40"/>
          <w:szCs w:val="40"/>
        </w:rPr>
        <w:t>на период до 2035 года</w:t>
      </w:r>
    </w:p>
    <w:p w:rsidR="00BA7066" w:rsidRPr="002643A7" w:rsidRDefault="00BA7066" w:rsidP="00BA7066">
      <w:pPr>
        <w:rPr>
          <w:rFonts w:ascii="PT Astra Serif" w:hAnsi="PT Astra Serif"/>
        </w:rPr>
      </w:pPr>
    </w:p>
    <w:p w:rsidR="00BA7066" w:rsidRPr="002643A7" w:rsidRDefault="00BA7066" w:rsidP="00BA7066">
      <w:pPr>
        <w:rPr>
          <w:rFonts w:ascii="PT Astra Serif" w:hAnsi="PT Astra Serif"/>
        </w:rPr>
      </w:pPr>
    </w:p>
    <w:p w:rsidR="00BA7066" w:rsidRPr="002643A7" w:rsidRDefault="00BA7066" w:rsidP="00BA7066">
      <w:pPr>
        <w:rPr>
          <w:rFonts w:ascii="PT Astra Serif" w:hAnsi="PT Astra Serif"/>
        </w:rPr>
      </w:pPr>
    </w:p>
    <w:p w:rsidR="00BA7066" w:rsidRPr="002643A7" w:rsidRDefault="00BA7066" w:rsidP="00BA7066">
      <w:pPr>
        <w:rPr>
          <w:rFonts w:ascii="PT Astra Serif" w:hAnsi="PT Astra Serif"/>
        </w:rPr>
      </w:pPr>
    </w:p>
    <w:p w:rsidR="00BA7066" w:rsidRPr="002643A7" w:rsidRDefault="00BA7066" w:rsidP="00BA7066">
      <w:pPr>
        <w:rPr>
          <w:rFonts w:ascii="PT Astra Serif" w:hAnsi="PT Astra Serif"/>
        </w:rPr>
      </w:pPr>
    </w:p>
    <w:p w:rsidR="00BA7066" w:rsidRPr="002643A7" w:rsidRDefault="00BA7066" w:rsidP="00BA7066">
      <w:pPr>
        <w:rPr>
          <w:rFonts w:ascii="PT Astra Serif" w:hAnsi="PT Astra Serif"/>
        </w:rPr>
      </w:pPr>
    </w:p>
    <w:p w:rsidR="00BA7066" w:rsidRPr="002643A7" w:rsidRDefault="00BA7066" w:rsidP="00BA7066">
      <w:pPr>
        <w:rPr>
          <w:rFonts w:ascii="PT Astra Serif" w:hAnsi="PT Astra Serif"/>
        </w:rPr>
      </w:pPr>
    </w:p>
    <w:p w:rsidR="00BA7066" w:rsidRPr="002643A7" w:rsidRDefault="00BA7066" w:rsidP="00BA7066">
      <w:pPr>
        <w:rPr>
          <w:rFonts w:ascii="PT Astra Serif" w:hAnsi="PT Astra Serif"/>
        </w:rPr>
      </w:pPr>
    </w:p>
    <w:p w:rsidR="00BA7066" w:rsidRPr="002643A7" w:rsidRDefault="00BA7066" w:rsidP="00BA7066">
      <w:pPr>
        <w:rPr>
          <w:rFonts w:ascii="PT Astra Serif" w:hAnsi="PT Astra Serif"/>
        </w:rPr>
      </w:pPr>
    </w:p>
    <w:p w:rsidR="00BA7066" w:rsidRPr="002643A7" w:rsidRDefault="00BA7066" w:rsidP="00BA7066">
      <w:pPr>
        <w:rPr>
          <w:rFonts w:ascii="PT Astra Serif" w:hAnsi="PT Astra Serif"/>
        </w:rPr>
      </w:pPr>
    </w:p>
    <w:p w:rsidR="00BA7066" w:rsidRPr="002643A7" w:rsidRDefault="00BA7066" w:rsidP="00BA7066">
      <w:pPr>
        <w:rPr>
          <w:rFonts w:ascii="PT Astra Serif" w:hAnsi="PT Astra Serif"/>
        </w:rPr>
      </w:pPr>
    </w:p>
    <w:p w:rsidR="00BA7066" w:rsidRPr="002643A7" w:rsidRDefault="00BA7066" w:rsidP="00BA7066">
      <w:pPr>
        <w:jc w:val="center"/>
        <w:rPr>
          <w:rFonts w:ascii="PT Astra Serif" w:hAnsi="PT Astra Serif"/>
          <w:b/>
          <w:sz w:val="28"/>
          <w:szCs w:val="28"/>
        </w:rPr>
      </w:pPr>
    </w:p>
    <w:p w:rsidR="00BA7066" w:rsidRDefault="00BA7066" w:rsidP="00BA7066">
      <w:pPr>
        <w:jc w:val="center"/>
        <w:rPr>
          <w:rFonts w:ascii="PT Astra Serif" w:hAnsi="PT Astra Serif"/>
          <w:b/>
          <w:sz w:val="28"/>
          <w:szCs w:val="28"/>
        </w:rPr>
      </w:pPr>
    </w:p>
    <w:p w:rsidR="00BA7066" w:rsidRDefault="00BA7066" w:rsidP="00BA7066">
      <w:pPr>
        <w:jc w:val="center"/>
        <w:rPr>
          <w:rFonts w:ascii="PT Astra Serif" w:hAnsi="PT Astra Serif"/>
          <w:b/>
          <w:sz w:val="28"/>
          <w:szCs w:val="28"/>
        </w:rPr>
      </w:pPr>
    </w:p>
    <w:p w:rsidR="00BA7066" w:rsidRDefault="00BA7066" w:rsidP="00BA7066">
      <w:pPr>
        <w:jc w:val="center"/>
        <w:rPr>
          <w:rFonts w:ascii="PT Astra Serif" w:hAnsi="PT Astra Serif"/>
          <w:b/>
          <w:sz w:val="28"/>
          <w:szCs w:val="28"/>
        </w:rPr>
      </w:pPr>
    </w:p>
    <w:p w:rsidR="00BA7066" w:rsidRDefault="00BA7066" w:rsidP="00BA7066">
      <w:pPr>
        <w:jc w:val="center"/>
        <w:rPr>
          <w:rFonts w:ascii="PT Astra Serif" w:hAnsi="PT Astra Serif"/>
          <w:b/>
          <w:sz w:val="28"/>
          <w:szCs w:val="28"/>
        </w:rPr>
      </w:pPr>
    </w:p>
    <w:p w:rsidR="00BA7066" w:rsidRDefault="00BA7066" w:rsidP="00BA7066">
      <w:pPr>
        <w:jc w:val="center"/>
        <w:rPr>
          <w:rFonts w:ascii="PT Astra Serif" w:hAnsi="PT Astra Serif"/>
          <w:b/>
          <w:sz w:val="28"/>
          <w:szCs w:val="28"/>
        </w:rPr>
      </w:pPr>
    </w:p>
    <w:p w:rsidR="00BA7066" w:rsidRDefault="00BA7066" w:rsidP="00BA7066">
      <w:pPr>
        <w:jc w:val="center"/>
        <w:rPr>
          <w:rFonts w:ascii="PT Astra Serif" w:hAnsi="PT Astra Serif"/>
          <w:b/>
          <w:sz w:val="28"/>
          <w:szCs w:val="28"/>
        </w:rPr>
      </w:pPr>
    </w:p>
    <w:p w:rsidR="00BA7066" w:rsidRDefault="00BA7066" w:rsidP="00BA7066">
      <w:pPr>
        <w:jc w:val="center"/>
        <w:rPr>
          <w:rFonts w:ascii="PT Astra Serif" w:hAnsi="PT Astra Serif"/>
          <w:b/>
          <w:sz w:val="28"/>
          <w:szCs w:val="28"/>
        </w:rPr>
      </w:pPr>
    </w:p>
    <w:p w:rsidR="00BA7066" w:rsidRDefault="00BA7066" w:rsidP="00BA7066">
      <w:pPr>
        <w:jc w:val="center"/>
        <w:rPr>
          <w:rFonts w:ascii="PT Astra Serif" w:hAnsi="PT Astra Serif"/>
          <w:b/>
          <w:sz w:val="28"/>
          <w:szCs w:val="28"/>
        </w:rPr>
      </w:pPr>
    </w:p>
    <w:p w:rsidR="00BA7066" w:rsidRDefault="00BA7066" w:rsidP="00BA7066">
      <w:pPr>
        <w:jc w:val="center"/>
        <w:rPr>
          <w:rFonts w:ascii="PT Astra Serif" w:hAnsi="PT Astra Serif"/>
          <w:b/>
          <w:sz w:val="28"/>
          <w:szCs w:val="28"/>
        </w:rPr>
      </w:pPr>
    </w:p>
    <w:p w:rsidR="00BA7066" w:rsidRDefault="00BA7066" w:rsidP="00BA7066">
      <w:pPr>
        <w:jc w:val="center"/>
        <w:rPr>
          <w:rFonts w:ascii="PT Astra Serif" w:hAnsi="PT Astra Serif"/>
          <w:b/>
          <w:sz w:val="28"/>
          <w:szCs w:val="28"/>
        </w:rPr>
      </w:pPr>
    </w:p>
    <w:p w:rsidR="00BA7066" w:rsidRPr="002643A7" w:rsidRDefault="00BA7066" w:rsidP="00BA7066">
      <w:pPr>
        <w:jc w:val="center"/>
        <w:rPr>
          <w:rFonts w:ascii="PT Astra Serif" w:hAnsi="PT Astra Serif"/>
          <w:b/>
          <w:sz w:val="28"/>
          <w:szCs w:val="28"/>
        </w:rPr>
      </w:pPr>
    </w:p>
    <w:p w:rsidR="00BA7066" w:rsidRPr="002643A7" w:rsidRDefault="00BA7066" w:rsidP="00BA7066">
      <w:pPr>
        <w:jc w:val="center"/>
        <w:rPr>
          <w:rFonts w:ascii="PT Astra Serif" w:hAnsi="PT Astra Serif"/>
          <w:b/>
          <w:sz w:val="28"/>
          <w:szCs w:val="28"/>
        </w:rPr>
      </w:pPr>
    </w:p>
    <w:p w:rsidR="00BA7066" w:rsidRPr="002643A7" w:rsidRDefault="00BA7066" w:rsidP="00BA7066">
      <w:pPr>
        <w:jc w:val="center"/>
        <w:rPr>
          <w:rFonts w:ascii="PT Astra Serif" w:hAnsi="PT Astra Serif"/>
          <w:b/>
          <w:sz w:val="28"/>
          <w:szCs w:val="28"/>
        </w:rPr>
        <w:sectPr w:rsidR="00BA7066" w:rsidRPr="002643A7" w:rsidSect="0050175B">
          <w:headerReference w:type="even" r:id="rId11"/>
          <w:footerReference w:type="default" r:id="rId12"/>
          <w:pgSz w:w="11906" w:h="16838"/>
          <w:pgMar w:top="1438" w:right="849" w:bottom="1134" w:left="1701" w:header="708" w:footer="708" w:gutter="0"/>
          <w:pgNumType w:start="1"/>
          <w:cols w:space="708"/>
          <w:titlePg/>
          <w:docGrid w:linePitch="360"/>
        </w:sectPr>
      </w:pPr>
      <w:r w:rsidRPr="002643A7">
        <w:rPr>
          <w:rFonts w:ascii="PT Astra Serif" w:hAnsi="PT Astra Serif"/>
          <w:b/>
          <w:sz w:val="28"/>
          <w:szCs w:val="28"/>
        </w:rPr>
        <w:t>2025 г</w:t>
      </w:r>
    </w:p>
    <w:p w:rsidR="00BA7066" w:rsidRPr="002643A7" w:rsidRDefault="00BA7066" w:rsidP="00BA7066">
      <w:pPr>
        <w:pStyle w:val="1"/>
        <w:rPr>
          <w:rStyle w:val="afff1"/>
          <w:rFonts w:ascii="PT Astra Serif" w:hAnsi="PT Astra Serif"/>
          <w:b/>
          <w:lang w:eastAsia="en-US"/>
        </w:rPr>
      </w:pPr>
      <w:bookmarkStart w:id="4" w:name="_Toc448494624"/>
      <w:bookmarkStart w:id="5" w:name="_Toc448494795"/>
      <w:bookmarkStart w:id="6" w:name="_Toc485201894"/>
      <w:bookmarkStart w:id="7" w:name="_Toc468445622"/>
      <w:bookmarkStart w:id="8" w:name="_Toc468445849"/>
      <w:bookmarkStart w:id="9" w:name="_Toc468445946"/>
      <w:r w:rsidRPr="002643A7">
        <w:rPr>
          <w:rStyle w:val="afff1"/>
          <w:rFonts w:ascii="PT Astra Serif" w:hAnsi="PT Astra Serif"/>
          <w:b/>
          <w:lang w:eastAsia="en-US"/>
        </w:rPr>
        <w:lastRenderedPageBreak/>
        <w:t xml:space="preserve">Общие положения о Стратегии социально-экономического развития муниципального образования </w:t>
      </w:r>
      <w:proofErr w:type="spellStart"/>
      <w:r w:rsidRPr="002643A7">
        <w:rPr>
          <w:rStyle w:val="afff1"/>
          <w:rFonts w:ascii="PT Astra Serif" w:hAnsi="PT Astra Serif"/>
          <w:b/>
          <w:lang w:eastAsia="en-US"/>
        </w:rPr>
        <w:t>Щёкинский</w:t>
      </w:r>
      <w:proofErr w:type="spellEnd"/>
      <w:r w:rsidRPr="002643A7">
        <w:rPr>
          <w:rStyle w:val="afff1"/>
          <w:rFonts w:ascii="PT Astra Serif" w:hAnsi="PT Astra Serif"/>
          <w:b/>
          <w:lang w:eastAsia="en-US"/>
        </w:rPr>
        <w:t xml:space="preserve"> район Тульской области</w:t>
      </w:r>
      <w:bookmarkEnd w:id="4"/>
      <w:bookmarkEnd w:id="5"/>
      <w:bookmarkEnd w:id="6"/>
    </w:p>
    <w:p w:rsidR="00BA7066" w:rsidRPr="002643A7" w:rsidRDefault="00BA7066" w:rsidP="00BA7066">
      <w:pPr>
        <w:pStyle w:val="a3"/>
        <w:autoSpaceDE w:val="0"/>
        <w:autoSpaceDN w:val="0"/>
        <w:adjustRightInd w:val="0"/>
        <w:spacing w:line="276" w:lineRule="auto"/>
        <w:ind w:left="0" w:firstLine="709"/>
        <w:rPr>
          <w:rFonts w:ascii="PT Astra Serif" w:hAnsi="PT Astra Serif"/>
          <w:b/>
        </w:rPr>
      </w:pP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 xml:space="preserve">Стратегия социально-экономического развития муниципального образования </w:t>
      </w:r>
      <w:proofErr w:type="spellStart"/>
      <w:r w:rsidRPr="002643A7">
        <w:rPr>
          <w:rFonts w:ascii="PT Astra Serif" w:hAnsi="PT Astra Serif"/>
        </w:rPr>
        <w:t>Щёкинский</w:t>
      </w:r>
      <w:proofErr w:type="spellEnd"/>
      <w:r w:rsidRPr="002643A7">
        <w:rPr>
          <w:rFonts w:ascii="PT Astra Serif" w:hAnsi="PT Astra Serif"/>
        </w:rPr>
        <w:t xml:space="preserve"> район Тульской области до 2035 года (далее также – Стратегия) является документом стратегического планирования, в котором определены приоритеты, цели и задачи муниципального управления в муниципальном образовании </w:t>
      </w:r>
      <w:proofErr w:type="spellStart"/>
      <w:r w:rsidRPr="002643A7">
        <w:rPr>
          <w:rFonts w:ascii="PT Astra Serif" w:hAnsi="PT Astra Serif"/>
        </w:rPr>
        <w:t>Щёкинский</w:t>
      </w:r>
      <w:proofErr w:type="spellEnd"/>
      <w:r w:rsidRPr="002643A7">
        <w:rPr>
          <w:rFonts w:ascii="PT Astra Serif" w:hAnsi="PT Astra Serif"/>
        </w:rPr>
        <w:t xml:space="preserve"> район Тульской области на период до 2035 года.</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Стратегия разработана с учетом следующих нормативных правовых актов:</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bCs/>
        </w:rPr>
        <w:t>Национальные цели</w:t>
      </w:r>
      <w:r w:rsidRPr="002643A7">
        <w:rPr>
          <w:rFonts w:ascii="PT Astra Serif" w:hAnsi="PT Astra Serif"/>
          <w:b/>
          <w:bCs/>
        </w:rPr>
        <w:t xml:space="preserve"> </w:t>
      </w:r>
      <w:r w:rsidRPr="002643A7">
        <w:rPr>
          <w:rFonts w:ascii="PT Astra Serif" w:hAnsi="PT Astra Serif"/>
        </w:rPr>
        <w:t>(Указ Президента РФ от 07.05.2024 № 309 «О национальных целях развития Российской Федерации на период до 2030 года и на перспективу до 2036 года»);</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bCs/>
        </w:rPr>
        <w:t>Показатели ВДЛ</w:t>
      </w:r>
      <w:r w:rsidRPr="002643A7">
        <w:rPr>
          <w:rFonts w:ascii="PT Astra Serif" w:hAnsi="PT Astra Serif"/>
          <w:b/>
          <w:bCs/>
        </w:rPr>
        <w:t xml:space="preserve"> </w:t>
      </w:r>
      <w:r w:rsidRPr="002643A7">
        <w:rPr>
          <w:rFonts w:ascii="PT Astra Serif" w:hAnsi="PT Astra Serif"/>
        </w:rPr>
        <w:t xml:space="preserve">(Указ Президента РФ от 28.11.2024 № 1014 «Об оценке </w:t>
      </w:r>
      <w:proofErr w:type="gramStart"/>
      <w:r w:rsidRPr="002643A7">
        <w:rPr>
          <w:rFonts w:ascii="PT Astra Serif" w:hAnsi="PT Astra Serif"/>
        </w:rPr>
        <w:t>эффективности деятельности высших должностных лиц субъектов Российской Федерации</w:t>
      </w:r>
      <w:proofErr w:type="gramEnd"/>
      <w:r w:rsidRPr="002643A7">
        <w:rPr>
          <w:rFonts w:ascii="PT Astra Serif" w:hAnsi="PT Astra Serif"/>
        </w:rPr>
        <w:t xml:space="preserve"> и деятельности исполнительных органов субъектов Российской Федерации»);</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bCs/>
        </w:rPr>
        <w:t>Стратегия пространственного развития Российской Федерации</w:t>
      </w:r>
      <w:r w:rsidRPr="002643A7">
        <w:rPr>
          <w:rFonts w:ascii="PT Astra Serif" w:hAnsi="PT Astra Serif"/>
          <w:b/>
          <w:bCs/>
        </w:rPr>
        <w:t xml:space="preserve"> </w:t>
      </w:r>
      <w:r w:rsidRPr="002643A7">
        <w:rPr>
          <w:rFonts w:ascii="PT Astra Serif" w:hAnsi="PT Astra Serif"/>
        </w:rPr>
        <w:t>(Распоряжение Правительства РФ от 28.12.2024 № 4146-р «Об утверждении Стратегии пространственного развития Российской Федерации на период до 2030 года с прогнозом до 2036 года»);</w:t>
      </w:r>
    </w:p>
    <w:p w:rsidR="00BA7066" w:rsidRPr="002643A7" w:rsidRDefault="00BA7066" w:rsidP="00BA7066">
      <w:pPr>
        <w:pStyle w:val="a3"/>
        <w:autoSpaceDE w:val="0"/>
        <w:autoSpaceDN w:val="0"/>
        <w:adjustRightInd w:val="0"/>
        <w:ind w:left="0" w:firstLine="720"/>
        <w:jc w:val="both"/>
        <w:rPr>
          <w:rFonts w:ascii="PT Astra Serif" w:hAnsi="PT Astra Serif"/>
          <w:bCs/>
        </w:rPr>
      </w:pPr>
      <w:r w:rsidRPr="002643A7">
        <w:rPr>
          <w:rFonts w:ascii="PT Astra Serif" w:hAnsi="PT Astra Serif"/>
          <w:bCs/>
        </w:rPr>
        <w:t>Федеральный закон от 28.06.2014 № 172-ФЗ «О стратегическом планировании в Российской Федерации»;</w:t>
      </w:r>
    </w:p>
    <w:p w:rsidR="00BA7066" w:rsidRPr="002643A7" w:rsidRDefault="00BA7066" w:rsidP="00BA7066">
      <w:pPr>
        <w:pStyle w:val="a3"/>
        <w:autoSpaceDE w:val="0"/>
        <w:autoSpaceDN w:val="0"/>
        <w:adjustRightInd w:val="0"/>
        <w:ind w:left="0" w:firstLine="720"/>
        <w:jc w:val="both"/>
        <w:rPr>
          <w:rFonts w:ascii="PT Astra Serif" w:hAnsi="PT Astra Serif"/>
          <w:bCs/>
        </w:rPr>
      </w:pPr>
      <w:r w:rsidRPr="002643A7">
        <w:rPr>
          <w:rFonts w:ascii="PT Astra Serif" w:hAnsi="PT Astra Serif"/>
          <w:bCs/>
        </w:rPr>
        <w:t>Федеральный закон от 06.10.2003 № 131-ФЗ «Об общих принципах организации местного самоуправления в Российской Федерации»;</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Федеральный закон от 20.03.2025 № 33-ФЗ «Об общих принципах организации местного самоуправления в единой системе публичной власти»;</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bCs/>
        </w:rPr>
        <w:t>Приказ Минэкономразвития России от 23.03.2017 №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bCs/>
        </w:rPr>
        <w:t>Закон Тульской области от 26 февраля 2016 года № 8-ЗТО «О стратегическом планировании в Тульской области»;</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bCs/>
        </w:rPr>
        <w:t>Стратегия социально-экономического развития Тульской области до 2030 года с перспективой развития до 2036 года;</w:t>
      </w:r>
    </w:p>
    <w:p w:rsidR="00BA7066" w:rsidRPr="002643A7" w:rsidRDefault="00BA7066" w:rsidP="00BA7066">
      <w:pPr>
        <w:pStyle w:val="a3"/>
        <w:autoSpaceDE w:val="0"/>
        <w:autoSpaceDN w:val="0"/>
        <w:adjustRightInd w:val="0"/>
        <w:ind w:left="0" w:firstLine="720"/>
        <w:jc w:val="both"/>
        <w:rPr>
          <w:rFonts w:ascii="PT Astra Serif" w:hAnsi="PT Astra Serif"/>
          <w:bCs/>
        </w:rPr>
      </w:pPr>
      <w:r w:rsidRPr="002643A7">
        <w:rPr>
          <w:rFonts w:ascii="PT Astra Serif" w:hAnsi="PT Astra Serif"/>
          <w:bCs/>
        </w:rPr>
        <w:t>Основные направления деятельности правительства Тульской области до 2030 года;</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bCs/>
        </w:rPr>
        <w:t>Устав Щекинского муниципального района Тульской области.</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 xml:space="preserve">При разработке Стратегии учтены основные положения отраслевых документов стратегического планирования Российской Федерации, указов Президента Российской Федерации и иных нормативных правовых актов, определяющих меры по реализации государственной политики в различных сферах социально-экономического развития Российской Федерации. </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Разработка Стратегии осуществлена с учетом:</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документов стратегического планирования Щекинского района, Тульской области и Российской Федерации, регламентирующих разработку программных документов, определяющих стратегическое планирование развития на долгосрочную перспективу;</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имеющихся сведений о содержании долгосрочных стратегий, планов и программ развития предприятий и иных хозяйствующих субъектов, деятельность которых оказывает существенное влияние на состояние внутренних и (или) внешних факторов развития Щекинского района;</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итогов социально-экономического развития муниципального образования Щекинский район, Тульской области и Российской Федерации за период не менее пяти лет, предшествующих году, в котором начат процесс разработки Стратегии;</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lastRenderedPageBreak/>
        <w:t>прогнозов социально-экономического развития Щекинского района, Тульской области и Российской Федерации, прогнозов развития отдельных отраслей и сфер жизнедеятельности;</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мнений и рекомендаций жителей, организаций, иных участников стратегического планирования Щекинского района, полученных через опросы, анкетирование и иные формы коммуникации;</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аналитических данных и официальных статистических данных.</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Для оценки эффективности реализации Стратегии разработана система целевых показателей социально-экономического развития муниципального образования. Система показателей отражает прогнозируемое и/или планируемое изменение во времени основных характеристик экономики муниципального образования, которое должно быть достигнуто путем реализации формулируемых в Стратегии целей и задач развития.</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Расчетный срок реализации Стратегии - 2035 год, что соответствует расчетному сроку разрабатываемого в настоящее время проекта Стратегии социально-экономического развития Тульской области.</w:t>
      </w:r>
    </w:p>
    <w:p w:rsidR="00BA7066" w:rsidRPr="002643A7" w:rsidRDefault="00BA7066" w:rsidP="00BA7066">
      <w:pPr>
        <w:pStyle w:val="a3"/>
        <w:autoSpaceDE w:val="0"/>
        <w:autoSpaceDN w:val="0"/>
        <w:adjustRightInd w:val="0"/>
        <w:spacing w:line="276" w:lineRule="auto"/>
        <w:ind w:left="0" w:firstLine="709"/>
        <w:rPr>
          <w:rFonts w:ascii="PT Astra Serif" w:hAnsi="PT Astra Serif"/>
        </w:rPr>
      </w:pPr>
    </w:p>
    <w:p w:rsidR="00BA7066" w:rsidRPr="00BA7066" w:rsidRDefault="00BA7066" w:rsidP="00BA7066">
      <w:pPr>
        <w:pStyle w:val="1"/>
        <w:rPr>
          <w:rStyle w:val="afff1"/>
          <w:rFonts w:ascii="PT Astra Serif" w:hAnsi="PT Astra Serif"/>
          <w:b/>
          <w:szCs w:val="24"/>
          <w:lang w:eastAsia="en-US"/>
        </w:rPr>
      </w:pPr>
      <w:bookmarkStart w:id="10" w:name="_Toc485201895"/>
      <w:r w:rsidRPr="00BA7066">
        <w:rPr>
          <w:rStyle w:val="afff1"/>
          <w:rFonts w:ascii="PT Astra Serif" w:hAnsi="PT Astra Serif"/>
          <w:b/>
          <w:szCs w:val="24"/>
          <w:lang w:eastAsia="en-US"/>
        </w:rPr>
        <w:t xml:space="preserve">1. Характеристика социально-экономического развития муниципального образования </w:t>
      </w:r>
      <w:proofErr w:type="spellStart"/>
      <w:r w:rsidRPr="00BA7066">
        <w:rPr>
          <w:rStyle w:val="afff1"/>
          <w:rFonts w:ascii="PT Astra Serif" w:hAnsi="PT Astra Serif"/>
          <w:b/>
          <w:szCs w:val="24"/>
          <w:lang w:eastAsia="en-US"/>
        </w:rPr>
        <w:t>Щёкинский</w:t>
      </w:r>
      <w:proofErr w:type="spellEnd"/>
      <w:r w:rsidRPr="00BA7066">
        <w:rPr>
          <w:rStyle w:val="afff1"/>
          <w:rFonts w:ascii="PT Astra Serif" w:hAnsi="PT Astra Serif"/>
          <w:b/>
          <w:szCs w:val="24"/>
          <w:lang w:eastAsia="en-US"/>
        </w:rPr>
        <w:t xml:space="preserve"> район</w:t>
      </w:r>
      <w:bookmarkEnd w:id="7"/>
      <w:bookmarkEnd w:id="8"/>
      <w:bookmarkEnd w:id="9"/>
      <w:bookmarkEnd w:id="10"/>
    </w:p>
    <w:p w:rsidR="00BA7066" w:rsidRPr="00BA7066" w:rsidRDefault="00BA7066" w:rsidP="00BA7066">
      <w:pPr>
        <w:pStyle w:val="21"/>
        <w:keepLines/>
        <w:jc w:val="center"/>
        <w:rPr>
          <w:rFonts w:ascii="PT Astra Serif" w:hAnsi="PT Astra Serif"/>
          <w:b w:val="0"/>
          <w:szCs w:val="24"/>
          <w:u w:val="none"/>
          <w:lang w:eastAsia="en-US"/>
        </w:rPr>
      </w:pPr>
      <w:bookmarkStart w:id="11" w:name="_Toc468445623"/>
      <w:bookmarkStart w:id="12" w:name="_Toc468445850"/>
      <w:bookmarkStart w:id="13" w:name="_Toc468445947"/>
      <w:bookmarkStart w:id="14" w:name="_Toc485201896"/>
    </w:p>
    <w:p w:rsidR="00BA7066" w:rsidRPr="00BA7066" w:rsidRDefault="00BA7066" w:rsidP="00BA7066">
      <w:pPr>
        <w:pStyle w:val="21"/>
        <w:keepLines/>
        <w:jc w:val="center"/>
        <w:rPr>
          <w:rStyle w:val="22"/>
          <w:rFonts w:ascii="PT Astra Serif" w:hAnsi="PT Astra Serif"/>
          <w:b w:val="0"/>
          <w:sz w:val="24"/>
          <w:szCs w:val="24"/>
          <w:u w:val="none"/>
          <w:lang w:eastAsia="en-US"/>
        </w:rPr>
      </w:pPr>
      <w:r w:rsidRPr="00BA7066">
        <w:rPr>
          <w:rFonts w:ascii="PT Astra Serif" w:hAnsi="PT Astra Serif"/>
          <w:b w:val="0"/>
          <w:szCs w:val="24"/>
          <w:u w:val="none"/>
          <w:lang w:eastAsia="en-US"/>
        </w:rPr>
        <w:t>1.1</w:t>
      </w:r>
      <w:r w:rsidRPr="00BA7066">
        <w:rPr>
          <w:rFonts w:ascii="PT Astra Serif" w:hAnsi="PT Astra Serif"/>
          <w:szCs w:val="24"/>
          <w:u w:val="none"/>
          <w:lang w:eastAsia="en-US"/>
        </w:rPr>
        <w:t>. </w:t>
      </w:r>
      <w:r w:rsidRPr="00BA7066">
        <w:rPr>
          <w:rStyle w:val="22"/>
          <w:rFonts w:ascii="PT Astra Serif" w:hAnsi="PT Astra Serif"/>
          <w:b w:val="0"/>
          <w:sz w:val="24"/>
          <w:szCs w:val="24"/>
          <w:u w:val="none"/>
          <w:lang w:eastAsia="en-US"/>
        </w:rPr>
        <w:t xml:space="preserve">Основные показатели социально-экономического положения </w:t>
      </w:r>
      <w:proofErr w:type="spellStart"/>
      <w:r w:rsidRPr="00BA7066">
        <w:rPr>
          <w:rStyle w:val="22"/>
          <w:rFonts w:ascii="PT Astra Serif" w:hAnsi="PT Astra Serif"/>
          <w:b w:val="0"/>
          <w:sz w:val="24"/>
          <w:szCs w:val="24"/>
          <w:u w:val="none"/>
          <w:lang w:eastAsia="en-US"/>
        </w:rPr>
        <w:t>Щёкинского</w:t>
      </w:r>
      <w:proofErr w:type="spellEnd"/>
      <w:r w:rsidRPr="00BA7066">
        <w:rPr>
          <w:rStyle w:val="22"/>
          <w:rFonts w:ascii="PT Astra Serif" w:hAnsi="PT Astra Serif"/>
          <w:b w:val="0"/>
          <w:sz w:val="24"/>
          <w:szCs w:val="24"/>
          <w:u w:val="none"/>
          <w:lang w:eastAsia="en-US"/>
        </w:rPr>
        <w:t xml:space="preserve"> района</w:t>
      </w:r>
      <w:bookmarkEnd w:id="11"/>
      <w:bookmarkEnd w:id="12"/>
      <w:bookmarkEnd w:id="13"/>
      <w:bookmarkEnd w:id="14"/>
    </w:p>
    <w:p w:rsidR="00BA7066" w:rsidRPr="002643A7" w:rsidRDefault="00BA7066" w:rsidP="00BA7066">
      <w:pPr>
        <w:pStyle w:val="a3"/>
        <w:autoSpaceDE w:val="0"/>
        <w:autoSpaceDN w:val="0"/>
        <w:adjustRightInd w:val="0"/>
        <w:ind w:left="0" w:firstLine="709"/>
        <w:jc w:val="both"/>
        <w:rPr>
          <w:rFonts w:ascii="PT Astra Serif" w:hAnsi="PT Astra Serif"/>
          <w:b/>
        </w:rPr>
      </w:pP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Муниципальное образование Щекинский район занимает площадь 139340 га (или 5 % территории Тульской области).</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Население района составляет 100,1 тыс. человек (по состоянию на 01.01.2025 г).</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 xml:space="preserve">Щекинский район расположен в центре Тульской области, имеет границы с муниципальными образованиями: </w:t>
      </w:r>
      <w:proofErr w:type="spellStart"/>
      <w:r w:rsidRPr="002643A7">
        <w:rPr>
          <w:rFonts w:ascii="PT Astra Serif" w:hAnsi="PT Astra Serif"/>
        </w:rPr>
        <w:t>Плавский</w:t>
      </w:r>
      <w:proofErr w:type="spellEnd"/>
      <w:r w:rsidRPr="002643A7">
        <w:rPr>
          <w:rFonts w:ascii="PT Astra Serif" w:hAnsi="PT Astra Serif"/>
        </w:rPr>
        <w:t xml:space="preserve"> район, Дубенский район, Одоевский район, Киреевский район, Тепло-Огаревский район.</w:t>
      </w:r>
    </w:p>
    <w:p w:rsidR="00BA7066" w:rsidRPr="002643A7" w:rsidRDefault="00BA7066" w:rsidP="00BA7066">
      <w:pPr>
        <w:pStyle w:val="a3"/>
        <w:shd w:val="clear" w:color="auto" w:fill="FFFFFF"/>
        <w:autoSpaceDE w:val="0"/>
        <w:autoSpaceDN w:val="0"/>
        <w:adjustRightInd w:val="0"/>
        <w:ind w:left="0" w:firstLine="720"/>
        <w:jc w:val="both"/>
        <w:rPr>
          <w:rFonts w:ascii="PT Astra Serif" w:hAnsi="PT Astra Serif"/>
        </w:rPr>
      </w:pPr>
      <w:r w:rsidRPr="002643A7">
        <w:rPr>
          <w:rFonts w:ascii="PT Astra Serif" w:hAnsi="PT Astra Serif"/>
        </w:rPr>
        <w:t>Официальное наименование муниципального образования – Щекинский муниципальный район Тульской области. Сокращенное наименование муниципального образования – муниципальное образование Щекинский район. Сокращенная форма наименования муниципального образования используется наравне с наименованием муниципального образования. Статус муниципального образования – муниципальный район (статья 8 Устава муниципального образования Щекинский район).</w:t>
      </w:r>
    </w:p>
    <w:p w:rsidR="00BA7066" w:rsidRPr="002643A7" w:rsidRDefault="00BA7066" w:rsidP="00BA7066">
      <w:pPr>
        <w:pStyle w:val="a3"/>
        <w:shd w:val="clear" w:color="auto" w:fill="FFFFFF"/>
        <w:autoSpaceDE w:val="0"/>
        <w:autoSpaceDN w:val="0"/>
        <w:adjustRightInd w:val="0"/>
        <w:ind w:left="0" w:firstLine="720"/>
        <w:jc w:val="both"/>
        <w:rPr>
          <w:rFonts w:ascii="PT Astra Serif" w:hAnsi="PT Astra Serif"/>
        </w:rPr>
      </w:pPr>
      <w:r w:rsidRPr="002643A7">
        <w:rPr>
          <w:rFonts w:ascii="PT Astra Serif" w:hAnsi="PT Astra Serif"/>
        </w:rPr>
        <w:t>Административным центром МО Щекинский район является город Щекино, основанный в 1938 году. Город Щекино расположен в 25 км к югу от города Тулы (областного центра).</w:t>
      </w:r>
    </w:p>
    <w:p w:rsidR="00BA7066" w:rsidRPr="002643A7" w:rsidRDefault="00BA7066" w:rsidP="00BA7066">
      <w:pPr>
        <w:pStyle w:val="a3"/>
        <w:shd w:val="clear" w:color="auto" w:fill="FFFFFF"/>
        <w:autoSpaceDE w:val="0"/>
        <w:autoSpaceDN w:val="0"/>
        <w:adjustRightInd w:val="0"/>
        <w:ind w:left="0" w:firstLine="720"/>
        <w:jc w:val="both"/>
        <w:rPr>
          <w:rFonts w:ascii="PT Astra Serif" w:hAnsi="PT Astra Serif"/>
        </w:rPr>
      </w:pPr>
      <w:r w:rsidRPr="002643A7">
        <w:rPr>
          <w:rFonts w:ascii="PT Astra Serif" w:hAnsi="PT Astra Serif"/>
        </w:rPr>
        <w:t>В состав муниципального образования Щекинский район входят 3 городских поселения: город Щекино, город Советск, рабочий поселок Первомайский и 5 сельских поселений: Яснополянское, Крапивенское, Лазаревское, Ломинцевское, Огаревское.</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Щекинский район является крупным промышленным районом Тульской области.</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Ведущими предприятиями района являются предприятия химической промышленности, целлюлозно-бумажной промышленности, строительной отрасли, сельского хозяйства.</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На территории района находится крупный памятник истории и культуры – музей-усадьба великого русского писателя, философа и общественного деятеля Л.Н. Толстого «Ясная Поляна».</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 xml:space="preserve">Из архитектурных объектов в Щекинском районе первое место занимает прекрасный образец позднего древнерусского зодчества Никольская церковь (конец XVII века), расположенная на кладбище в д. </w:t>
      </w:r>
      <w:proofErr w:type="spellStart"/>
      <w:r w:rsidRPr="002643A7">
        <w:rPr>
          <w:rFonts w:ascii="PT Astra Serif" w:hAnsi="PT Astra Serif"/>
        </w:rPr>
        <w:t>Кочаки</w:t>
      </w:r>
      <w:proofErr w:type="spellEnd"/>
      <w:r w:rsidRPr="002643A7">
        <w:rPr>
          <w:rFonts w:ascii="PT Astra Serif" w:hAnsi="PT Astra Serif"/>
        </w:rPr>
        <w:t xml:space="preserve">. Несомненный интерес представляет Никольская церковь </w:t>
      </w:r>
      <w:proofErr w:type="gramStart"/>
      <w:r w:rsidRPr="002643A7">
        <w:rPr>
          <w:rFonts w:ascii="PT Astra Serif" w:hAnsi="PT Astra Serif"/>
        </w:rPr>
        <w:t>в</w:t>
      </w:r>
      <w:proofErr w:type="gramEnd"/>
      <w:r w:rsidRPr="002643A7">
        <w:rPr>
          <w:rFonts w:ascii="PT Astra Serif" w:hAnsi="PT Astra Serif"/>
        </w:rPr>
        <w:t xml:space="preserve"> с. Крапивна (1759-1764 гг.). Гражданская архитектура представлена домом бывшего земского казначейства (середина XIX века), также находящегося </w:t>
      </w:r>
      <w:proofErr w:type="gramStart"/>
      <w:r w:rsidRPr="002643A7">
        <w:rPr>
          <w:rFonts w:ascii="PT Astra Serif" w:hAnsi="PT Astra Serif"/>
        </w:rPr>
        <w:t>в</w:t>
      </w:r>
      <w:proofErr w:type="gramEnd"/>
      <w:r w:rsidRPr="002643A7">
        <w:rPr>
          <w:rFonts w:ascii="PT Astra Serif" w:hAnsi="PT Astra Serif"/>
        </w:rPr>
        <w:t xml:space="preserve"> </w:t>
      </w:r>
      <w:proofErr w:type="gramStart"/>
      <w:r w:rsidRPr="002643A7">
        <w:rPr>
          <w:rFonts w:ascii="PT Astra Serif" w:hAnsi="PT Astra Serif"/>
        </w:rPr>
        <w:t>с</w:t>
      </w:r>
      <w:proofErr w:type="gramEnd"/>
      <w:r w:rsidRPr="002643A7">
        <w:rPr>
          <w:rFonts w:ascii="PT Astra Serif" w:hAnsi="PT Astra Serif"/>
        </w:rPr>
        <w:t xml:space="preserve">. </w:t>
      </w:r>
      <w:r w:rsidRPr="002643A7">
        <w:rPr>
          <w:rFonts w:ascii="PT Astra Serif" w:hAnsi="PT Astra Serif"/>
        </w:rPr>
        <w:lastRenderedPageBreak/>
        <w:t>Крапивне и рядом других объектов, представляющих историческую и культурную ценность.</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 xml:space="preserve">Щекинский район располагает развитой транспортной сетью. По территории района проходит крупная автомобильная магистраль федерального значения М2 «Крым», и железнодорожная магистраль Москва – Курск, включающие Щекинский район в сегмент транспортной системы России, характеризующийся значительным </w:t>
      </w:r>
      <w:proofErr w:type="spellStart"/>
      <w:r w:rsidRPr="002643A7">
        <w:rPr>
          <w:rFonts w:ascii="PT Astra Serif" w:hAnsi="PT Astra Serif"/>
        </w:rPr>
        <w:t>груз</w:t>
      </w:r>
      <w:proofErr w:type="gramStart"/>
      <w:r w:rsidRPr="002643A7">
        <w:rPr>
          <w:rFonts w:ascii="PT Astra Serif" w:hAnsi="PT Astra Serif"/>
        </w:rPr>
        <w:t>о</w:t>
      </w:r>
      <w:proofErr w:type="spellEnd"/>
      <w:r w:rsidRPr="002643A7">
        <w:rPr>
          <w:rFonts w:ascii="PT Astra Serif" w:hAnsi="PT Astra Serif"/>
        </w:rPr>
        <w:t>-</w:t>
      </w:r>
      <w:proofErr w:type="gramEnd"/>
      <w:r w:rsidRPr="002643A7">
        <w:rPr>
          <w:rFonts w:ascii="PT Astra Serif" w:hAnsi="PT Astra Serif"/>
        </w:rPr>
        <w:t xml:space="preserve"> и пассажиропотоком.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На протяжении последних лет. </w:t>
      </w:r>
      <w:proofErr w:type="spellStart"/>
      <w:r w:rsidRPr="002643A7">
        <w:rPr>
          <w:rFonts w:ascii="PT Astra Serif" w:hAnsi="PT Astra Serif"/>
          <w:sz w:val="24"/>
          <w:szCs w:val="24"/>
        </w:rPr>
        <w:t>Щёкинский</w:t>
      </w:r>
      <w:proofErr w:type="spellEnd"/>
      <w:r w:rsidRPr="002643A7">
        <w:rPr>
          <w:rFonts w:ascii="PT Astra Serif" w:hAnsi="PT Astra Serif"/>
          <w:sz w:val="24"/>
          <w:szCs w:val="24"/>
        </w:rPr>
        <w:t xml:space="preserve"> район по объему промышленного производства занимает 4-е место в рейтинге муниципальных образований Тульской области, уступая г. Туле, г. Новомосковску и г. Ефремову.</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По объему инвестиций в основной капитал </w:t>
      </w:r>
      <w:proofErr w:type="spellStart"/>
      <w:r w:rsidRPr="002643A7">
        <w:rPr>
          <w:rFonts w:ascii="PT Astra Serif" w:hAnsi="PT Astra Serif"/>
          <w:sz w:val="24"/>
          <w:szCs w:val="24"/>
        </w:rPr>
        <w:t>Щёкинский</w:t>
      </w:r>
      <w:proofErr w:type="spellEnd"/>
      <w:r w:rsidRPr="002643A7">
        <w:rPr>
          <w:rFonts w:ascii="PT Astra Serif" w:hAnsi="PT Astra Serif"/>
          <w:sz w:val="24"/>
          <w:szCs w:val="24"/>
        </w:rPr>
        <w:t xml:space="preserve"> район в 2024 году занял 2-е место в рейтинге, уступив только г. Тула.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На протяжении последних лет Щекинский район по основным показателям сельского хозяйства занимает устойчивые позиции. По показателям «Надой молока на одну корову», «Реализация на убой основных видов скота и птицы» район занимает 2-е место в рейтинге.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Оборот розничной торговли в современных условиях хозяйствования является одним из основных показателей, отражающих рыночную конъюнктуру. На протяжении пяти лет доля района в областном обороте розничной торговли остается на уровне 4,9%. Это 3-е место в рейтинге.</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Среднемесячная заработная плата работников по крупным и средним предприятиям района составила 74,7 тыс. рублей.</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Естественная убыль населения в расчете на 1000 жителей характерна для всех районов Тульской области, в том числе и для Щекинского района. Число </w:t>
      </w:r>
      <w:proofErr w:type="gramStart"/>
      <w:r w:rsidRPr="002643A7">
        <w:rPr>
          <w:rFonts w:ascii="PT Astra Serif" w:hAnsi="PT Astra Serif"/>
          <w:sz w:val="24"/>
          <w:szCs w:val="24"/>
        </w:rPr>
        <w:t>умерших</w:t>
      </w:r>
      <w:proofErr w:type="gramEnd"/>
      <w:r w:rsidRPr="002643A7">
        <w:rPr>
          <w:rFonts w:ascii="PT Astra Serif" w:hAnsi="PT Astra Serif"/>
          <w:sz w:val="24"/>
          <w:szCs w:val="24"/>
        </w:rPr>
        <w:t xml:space="preserve"> превысило число родившихся в 2,3 раза. В расчете на 1000 человек населения коэффициент естественной убыли составил 9,1% (максимальное значение данного показателя наблюдалось в 2023 году – 16,87%). Коэффициент естественной убыли по отношению к 2022 году уменьшился на 1,5%.</w:t>
      </w:r>
    </w:p>
    <w:p w:rsidR="00BA7066" w:rsidRDefault="00BA7066" w:rsidP="00BA7066">
      <w:pPr>
        <w:widowControl w:val="0"/>
        <w:autoSpaceDE w:val="0"/>
        <w:autoSpaceDN w:val="0"/>
        <w:adjustRightInd w:val="0"/>
        <w:ind w:firstLine="720"/>
        <w:jc w:val="both"/>
        <w:rPr>
          <w:rFonts w:ascii="PT Astra Serif" w:hAnsi="PT Astra Serif"/>
          <w:sz w:val="24"/>
          <w:szCs w:val="24"/>
        </w:rPr>
      </w:pPr>
    </w:p>
    <w:p w:rsidR="00BA7066" w:rsidRPr="002643A7" w:rsidRDefault="00BA7066" w:rsidP="00BA7066">
      <w:pPr>
        <w:widowControl w:val="0"/>
        <w:autoSpaceDE w:val="0"/>
        <w:autoSpaceDN w:val="0"/>
        <w:adjustRightInd w:val="0"/>
        <w:ind w:firstLine="720"/>
        <w:jc w:val="both"/>
        <w:rPr>
          <w:rFonts w:ascii="PT Astra Serif" w:hAnsi="PT Astra Serif"/>
          <w:sz w:val="24"/>
          <w:szCs w:val="24"/>
        </w:rPr>
      </w:pPr>
      <w:r w:rsidRPr="002643A7">
        <w:rPr>
          <w:rFonts w:ascii="PT Astra Serif" w:hAnsi="PT Astra Serif"/>
          <w:sz w:val="24"/>
          <w:szCs w:val="24"/>
        </w:rPr>
        <w:t>Уровень безработицы представлен в следующей таблице:</w:t>
      </w:r>
    </w:p>
    <w:p w:rsidR="00BA7066" w:rsidRPr="002643A7" w:rsidRDefault="00BA7066" w:rsidP="00BA7066">
      <w:pPr>
        <w:widowControl w:val="0"/>
        <w:autoSpaceDE w:val="0"/>
        <w:autoSpaceDN w:val="0"/>
        <w:adjustRightInd w:val="0"/>
        <w:ind w:firstLine="709"/>
        <w:jc w:val="both"/>
        <w:rPr>
          <w:rFonts w:ascii="PT Astra Serif" w:hAnsi="PT Astra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693"/>
        <w:gridCol w:w="2835"/>
        <w:gridCol w:w="2941"/>
      </w:tblGrid>
      <w:tr w:rsidR="00BA7066" w:rsidRPr="002643A7" w:rsidTr="00046B8C">
        <w:tc>
          <w:tcPr>
            <w:tcW w:w="1101" w:type="dxa"/>
            <w:shd w:val="clear" w:color="auto" w:fill="00FFCC"/>
          </w:tcPr>
          <w:p w:rsidR="00BA7066" w:rsidRPr="002643A7" w:rsidRDefault="00BA7066" w:rsidP="00BA7066">
            <w:pPr>
              <w:widowControl w:val="0"/>
              <w:autoSpaceDE w:val="0"/>
              <w:autoSpaceDN w:val="0"/>
              <w:adjustRightInd w:val="0"/>
              <w:jc w:val="center"/>
              <w:rPr>
                <w:rFonts w:ascii="PT Astra Serif" w:hAnsi="PT Astra Serif"/>
                <w:b/>
                <w:sz w:val="18"/>
                <w:szCs w:val="18"/>
              </w:rPr>
            </w:pPr>
            <w:r w:rsidRPr="002643A7">
              <w:rPr>
                <w:rFonts w:ascii="PT Astra Serif" w:hAnsi="PT Astra Serif"/>
                <w:b/>
                <w:sz w:val="18"/>
                <w:szCs w:val="18"/>
              </w:rPr>
              <w:t>Год</w:t>
            </w:r>
          </w:p>
        </w:tc>
        <w:tc>
          <w:tcPr>
            <w:tcW w:w="2693" w:type="dxa"/>
            <w:shd w:val="clear" w:color="auto" w:fill="00FFCC"/>
          </w:tcPr>
          <w:p w:rsidR="00BA7066" w:rsidRPr="002643A7" w:rsidRDefault="00BA7066" w:rsidP="00BA7066">
            <w:pPr>
              <w:widowControl w:val="0"/>
              <w:autoSpaceDE w:val="0"/>
              <w:autoSpaceDN w:val="0"/>
              <w:adjustRightInd w:val="0"/>
              <w:jc w:val="center"/>
              <w:rPr>
                <w:rFonts w:ascii="PT Astra Serif" w:hAnsi="PT Astra Serif"/>
                <w:b/>
                <w:sz w:val="18"/>
                <w:szCs w:val="18"/>
              </w:rPr>
            </w:pPr>
            <w:r w:rsidRPr="002643A7">
              <w:rPr>
                <w:rFonts w:ascii="PT Astra Serif" w:hAnsi="PT Astra Serif"/>
                <w:b/>
                <w:sz w:val="18"/>
                <w:szCs w:val="18"/>
              </w:rPr>
              <w:t>Численность безработных граждан, чел.</w:t>
            </w:r>
          </w:p>
        </w:tc>
        <w:tc>
          <w:tcPr>
            <w:tcW w:w="2835" w:type="dxa"/>
            <w:shd w:val="clear" w:color="auto" w:fill="00FFCC"/>
          </w:tcPr>
          <w:p w:rsidR="00BA7066" w:rsidRPr="002643A7" w:rsidRDefault="00BA7066" w:rsidP="00BA7066">
            <w:pPr>
              <w:widowControl w:val="0"/>
              <w:autoSpaceDE w:val="0"/>
              <w:autoSpaceDN w:val="0"/>
              <w:adjustRightInd w:val="0"/>
              <w:jc w:val="center"/>
              <w:rPr>
                <w:rFonts w:ascii="PT Astra Serif" w:hAnsi="PT Astra Serif"/>
                <w:b/>
                <w:sz w:val="18"/>
                <w:szCs w:val="18"/>
              </w:rPr>
            </w:pPr>
            <w:r w:rsidRPr="002643A7">
              <w:rPr>
                <w:rFonts w:ascii="PT Astra Serif" w:hAnsi="PT Astra Serif"/>
                <w:b/>
                <w:sz w:val="18"/>
                <w:szCs w:val="18"/>
              </w:rPr>
              <w:t>Численность рабочей силы, чел.</w:t>
            </w:r>
          </w:p>
        </w:tc>
        <w:tc>
          <w:tcPr>
            <w:tcW w:w="2941" w:type="dxa"/>
            <w:shd w:val="clear" w:color="auto" w:fill="00FFCC"/>
          </w:tcPr>
          <w:p w:rsidR="00BA7066" w:rsidRPr="002643A7" w:rsidRDefault="00BA7066" w:rsidP="00BA7066">
            <w:pPr>
              <w:widowControl w:val="0"/>
              <w:autoSpaceDE w:val="0"/>
              <w:autoSpaceDN w:val="0"/>
              <w:adjustRightInd w:val="0"/>
              <w:jc w:val="center"/>
              <w:rPr>
                <w:rFonts w:ascii="PT Astra Serif" w:hAnsi="PT Astra Serif"/>
                <w:b/>
                <w:sz w:val="18"/>
                <w:szCs w:val="18"/>
              </w:rPr>
            </w:pPr>
            <w:r w:rsidRPr="002643A7">
              <w:rPr>
                <w:rFonts w:ascii="PT Astra Serif" w:hAnsi="PT Astra Serif"/>
                <w:b/>
                <w:sz w:val="18"/>
                <w:szCs w:val="18"/>
              </w:rPr>
              <w:t>Уровень регистрируемой безработицы, %</w:t>
            </w:r>
          </w:p>
        </w:tc>
      </w:tr>
      <w:tr w:rsidR="00BA7066" w:rsidRPr="002643A7" w:rsidTr="00046B8C">
        <w:tc>
          <w:tcPr>
            <w:tcW w:w="1101"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2020</w:t>
            </w:r>
          </w:p>
        </w:tc>
        <w:tc>
          <w:tcPr>
            <w:tcW w:w="2693"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1129</w:t>
            </w:r>
          </w:p>
        </w:tc>
        <w:tc>
          <w:tcPr>
            <w:tcW w:w="2835"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54680</w:t>
            </w:r>
          </w:p>
        </w:tc>
        <w:tc>
          <w:tcPr>
            <w:tcW w:w="2941"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2,07</w:t>
            </w:r>
          </w:p>
        </w:tc>
      </w:tr>
      <w:tr w:rsidR="00BA7066" w:rsidRPr="002643A7" w:rsidTr="00046B8C">
        <w:tc>
          <w:tcPr>
            <w:tcW w:w="1101"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2021</w:t>
            </w:r>
          </w:p>
        </w:tc>
        <w:tc>
          <w:tcPr>
            <w:tcW w:w="2693"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235</w:t>
            </w:r>
          </w:p>
        </w:tc>
        <w:tc>
          <w:tcPr>
            <w:tcW w:w="2835"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54900</w:t>
            </w:r>
          </w:p>
        </w:tc>
        <w:tc>
          <w:tcPr>
            <w:tcW w:w="2941"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0,43</w:t>
            </w:r>
          </w:p>
        </w:tc>
      </w:tr>
      <w:tr w:rsidR="00BA7066" w:rsidRPr="002643A7" w:rsidTr="00046B8C">
        <w:tc>
          <w:tcPr>
            <w:tcW w:w="1101"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2022</w:t>
            </w:r>
          </w:p>
        </w:tc>
        <w:tc>
          <w:tcPr>
            <w:tcW w:w="2693"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127</w:t>
            </w:r>
          </w:p>
        </w:tc>
        <w:tc>
          <w:tcPr>
            <w:tcW w:w="2835"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55119</w:t>
            </w:r>
          </w:p>
        </w:tc>
        <w:tc>
          <w:tcPr>
            <w:tcW w:w="2941"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0,23</w:t>
            </w:r>
          </w:p>
        </w:tc>
      </w:tr>
      <w:tr w:rsidR="00BA7066" w:rsidRPr="002643A7" w:rsidTr="00046B8C">
        <w:tc>
          <w:tcPr>
            <w:tcW w:w="1101"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2023</w:t>
            </w:r>
          </w:p>
        </w:tc>
        <w:tc>
          <w:tcPr>
            <w:tcW w:w="2693"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53</w:t>
            </w:r>
          </w:p>
        </w:tc>
        <w:tc>
          <w:tcPr>
            <w:tcW w:w="2835"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55653</w:t>
            </w:r>
          </w:p>
        </w:tc>
        <w:tc>
          <w:tcPr>
            <w:tcW w:w="2941"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0,10</w:t>
            </w:r>
          </w:p>
        </w:tc>
      </w:tr>
      <w:tr w:rsidR="00BA7066" w:rsidRPr="002643A7" w:rsidTr="00046B8C">
        <w:tc>
          <w:tcPr>
            <w:tcW w:w="1101"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2024</w:t>
            </w:r>
          </w:p>
        </w:tc>
        <w:tc>
          <w:tcPr>
            <w:tcW w:w="2693"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31</w:t>
            </w:r>
          </w:p>
        </w:tc>
        <w:tc>
          <w:tcPr>
            <w:tcW w:w="2835"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56050</w:t>
            </w:r>
          </w:p>
        </w:tc>
        <w:tc>
          <w:tcPr>
            <w:tcW w:w="2941" w:type="dxa"/>
            <w:shd w:val="clear" w:color="auto" w:fill="auto"/>
          </w:tcPr>
          <w:p w:rsidR="00BA7066" w:rsidRPr="002643A7" w:rsidRDefault="00BA7066" w:rsidP="00BA7066">
            <w:pPr>
              <w:widowControl w:val="0"/>
              <w:autoSpaceDE w:val="0"/>
              <w:autoSpaceDN w:val="0"/>
              <w:adjustRightInd w:val="0"/>
              <w:jc w:val="center"/>
              <w:rPr>
                <w:rFonts w:ascii="PT Astra Serif" w:hAnsi="PT Astra Serif"/>
                <w:sz w:val="18"/>
                <w:szCs w:val="18"/>
              </w:rPr>
            </w:pPr>
            <w:r w:rsidRPr="002643A7">
              <w:rPr>
                <w:rFonts w:ascii="PT Astra Serif" w:hAnsi="PT Astra Serif"/>
                <w:sz w:val="18"/>
                <w:szCs w:val="18"/>
              </w:rPr>
              <w:t>0,06</w:t>
            </w:r>
          </w:p>
        </w:tc>
      </w:tr>
    </w:tbl>
    <w:p w:rsidR="00BA7066" w:rsidRPr="002643A7" w:rsidRDefault="00BA7066" w:rsidP="00BA7066">
      <w:pPr>
        <w:widowControl w:val="0"/>
        <w:autoSpaceDE w:val="0"/>
        <w:autoSpaceDN w:val="0"/>
        <w:adjustRightInd w:val="0"/>
        <w:ind w:firstLine="720"/>
        <w:jc w:val="both"/>
        <w:rPr>
          <w:rFonts w:ascii="PT Astra Serif" w:hAnsi="PT Astra Serif"/>
          <w:sz w:val="24"/>
          <w:szCs w:val="24"/>
        </w:rPr>
      </w:pPr>
    </w:p>
    <w:p w:rsidR="00BA7066" w:rsidRPr="002643A7" w:rsidRDefault="00BA7066" w:rsidP="00BA7066">
      <w:pPr>
        <w:widowControl w:val="0"/>
        <w:autoSpaceDE w:val="0"/>
        <w:autoSpaceDN w:val="0"/>
        <w:adjustRightInd w:val="0"/>
        <w:ind w:firstLine="720"/>
        <w:jc w:val="both"/>
        <w:rPr>
          <w:rFonts w:ascii="PT Astra Serif" w:hAnsi="PT Astra Serif"/>
          <w:sz w:val="24"/>
          <w:szCs w:val="24"/>
        </w:rPr>
      </w:pPr>
      <w:r w:rsidRPr="002643A7">
        <w:rPr>
          <w:rFonts w:ascii="PT Astra Serif" w:hAnsi="PT Astra Serif"/>
          <w:sz w:val="24"/>
          <w:szCs w:val="24"/>
        </w:rPr>
        <w:t xml:space="preserve">Уровень официально регистрируемой безработицы </w:t>
      </w:r>
      <w:proofErr w:type="gramStart"/>
      <w:r w:rsidRPr="002643A7">
        <w:rPr>
          <w:rFonts w:ascii="PT Astra Serif" w:hAnsi="PT Astra Serif"/>
          <w:sz w:val="24"/>
          <w:szCs w:val="24"/>
        </w:rPr>
        <w:t>на конец</w:t>
      </w:r>
      <w:proofErr w:type="gramEnd"/>
      <w:r w:rsidRPr="002643A7">
        <w:rPr>
          <w:rFonts w:ascii="PT Astra Serif" w:hAnsi="PT Astra Serif"/>
          <w:sz w:val="24"/>
          <w:szCs w:val="24"/>
        </w:rPr>
        <w:t xml:space="preserve"> 2024 года составил 0,06% численности рабочей силы, значительно сократившись по сравнению с уровнем конца 2019 года, когда он составлял 0,26%. Начиная с 2021 года, данный показатель имеет тенденцию к снижению.</w:t>
      </w:r>
    </w:p>
    <w:p w:rsidR="00BA7066" w:rsidRPr="002643A7" w:rsidRDefault="00BA7066" w:rsidP="00BA7066">
      <w:pPr>
        <w:widowControl w:val="0"/>
        <w:autoSpaceDE w:val="0"/>
        <w:autoSpaceDN w:val="0"/>
        <w:adjustRightInd w:val="0"/>
        <w:ind w:firstLine="720"/>
        <w:jc w:val="both"/>
        <w:rPr>
          <w:rFonts w:ascii="PT Astra Serif" w:hAnsi="PT Astra Serif"/>
          <w:sz w:val="24"/>
          <w:szCs w:val="24"/>
        </w:rPr>
      </w:pPr>
      <w:r w:rsidRPr="002643A7">
        <w:rPr>
          <w:rFonts w:ascii="PT Astra Serif" w:hAnsi="PT Astra Serif"/>
          <w:sz w:val="24"/>
          <w:szCs w:val="24"/>
        </w:rPr>
        <w:t xml:space="preserve">Значение показателя по </w:t>
      </w:r>
      <w:proofErr w:type="spellStart"/>
      <w:r w:rsidRPr="002643A7">
        <w:rPr>
          <w:rFonts w:ascii="PT Astra Serif" w:hAnsi="PT Astra Serif"/>
          <w:sz w:val="24"/>
          <w:szCs w:val="24"/>
        </w:rPr>
        <w:t>Щёкинскому</w:t>
      </w:r>
      <w:proofErr w:type="spellEnd"/>
      <w:r w:rsidRPr="002643A7">
        <w:rPr>
          <w:rFonts w:ascii="PT Astra Serif" w:hAnsi="PT Astra Serif"/>
          <w:sz w:val="24"/>
          <w:szCs w:val="24"/>
        </w:rPr>
        <w:t xml:space="preserve"> району является одним из самых низких по Тульской области, а также ниже </w:t>
      </w:r>
      <w:proofErr w:type="spellStart"/>
      <w:r w:rsidRPr="002643A7">
        <w:rPr>
          <w:rFonts w:ascii="PT Astra Serif" w:hAnsi="PT Astra Serif"/>
          <w:sz w:val="24"/>
          <w:szCs w:val="24"/>
        </w:rPr>
        <w:t>среднеобластного</w:t>
      </w:r>
      <w:proofErr w:type="spellEnd"/>
      <w:r w:rsidRPr="002643A7">
        <w:rPr>
          <w:rFonts w:ascii="PT Astra Serif" w:hAnsi="PT Astra Serif"/>
          <w:sz w:val="24"/>
          <w:szCs w:val="24"/>
        </w:rPr>
        <w:t xml:space="preserve"> на 0,04 процентных пункта.</w:t>
      </w:r>
    </w:p>
    <w:p w:rsidR="00BA7066" w:rsidRPr="00BA7066" w:rsidRDefault="00BA7066" w:rsidP="00BA7066">
      <w:pPr>
        <w:widowControl w:val="0"/>
        <w:autoSpaceDE w:val="0"/>
        <w:autoSpaceDN w:val="0"/>
        <w:adjustRightInd w:val="0"/>
        <w:jc w:val="both"/>
        <w:rPr>
          <w:rFonts w:ascii="PT Astra Serif" w:hAnsi="PT Astra Serif"/>
          <w:sz w:val="24"/>
          <w:szCs w:val="24"/>
        </w:rPr>
      </w:pPr>
    </w:p>
    <w:p w:rsidR="00BA7066" w:rsidRPr="00BA7066" w:rsidRDefault="00BA7066" w:rsidP="00BA7066">
      <w:pPr>
        <w:pStyle w:val="21"/>
        <w:keepLines/>
        <w:spacing w:line="276" w:lineRule="auto"/>
        <w:jc w:val="center"/>
        <w:rPr>
          <w:rStyle w:val="22"/>
          <w:rFonts w:ascii="PT Astra Serif" w:hAnsi="PT Astra Serif"/>
          <w:b w:val="0"/>
          <w:sz w:val="24"/>
          <w:szCs w:val="24"/>
          <w:u w:val="none"/>
          <w:lang w:eastAsia="en-US"/>
        </w:rPr>
      </w:pPr>
      <w:bookmarkStart w:id="15" w:name="_Toc468445624"/>
      <w:bookmarkStart w:id="16" w:name="_Toc468445851"/>
      <w:bookmarkStart w:id="17" w:name="_Toc468445948"/>
      <w:bookmarkStart w:id="18" w:name="_Toc485201897"/>
      <w:r w:rsidRPr="00BA7066">
        <w:rPr>
          <w:rStyle w:val="22"/>
          <w:rFonts w:ascii="PT Astra Serif" w:hAnsi="PT Astra Serif"/>
          <w:b w:val="0"/>
          <w:sz w:val="24"/>
          <w:szCs w:val="24"/>
          <w:u w:val="none"/>
          <w:lang w:eastAsia="en-US"/>
        </w:rPr>
        <w:t>1.2. Краткий анализ выполнения предшествующих стратегических документов социально-экономического развития</w:t>
      </w:r>
      <w:bookmarkEnd w:id="15"/>
      <w:bookmarkEnd w:id="16"/>
      <w:bookmarkEnd w:id="17"/>
      <w:bookmarkEnd w:id="18"/>
    </w:p>
    <w:p w:rsidR="00BA7066" w:rsidRPr="00BA7066" w:rsidRDefault="00BA7066" w:rsidP="00BA7066">
      <w:pPr>
        <w:ind w:firstLine="720"/>
        <w:jc w:val="both"/>
        <w:rPr>
          <w:rFonts w:ascii="PT Astra Serif" w:hAnsi="PT Astra Serif"/>
          <w:sz w:val="24"/>
          <w:szCs w:val="24"/>
        </w:rPr>
      </w:pPr>
      <w:bookmarkStart w:id="19" w:name="_Toc468445625"/>
      <w:bookmarkStart w:id="20" w:name="_Toc468445852"/>
      <w:bookmarkStart w:id="21" w:name="_Toc468445949"/>
    </w:p>
    <w:p w:rsidR="00BA7066" w:rsidRPr="00BA7066" w:rsidRDefault="00BA7066" w:rsidP="00BA7066">
      <w:pPr>
        <w:ind w:firstLine="720"/>
        <w:jc w:val="both"/>
        <w:rPr>
          <w:rFonts w:ascii="PT Astra Serif" w:hAnsi="PT Astra Serif"/>
          <w:sz w:val="24"/>
          <w:szCs w:val="24"/>
        </w:rPr>
      </w:pPr>
      <w:r w:rsidRPr="00BA7066">
        <w:rPr>
          <w:rFonts w:ascii="PT Astra Serif" w:hAnsi="PT Astra Serif"/>
          <w:sz w:val="24"/>
          <w:szCs w:val="24"/>
        </w:rPr>
        <w:t>Среднемесячная номинальная начисленная заработная плата работников организаций возросла с 2020 года на 35165 рублей и составила 74689 рублей.</w:t>
      </w:r>
    </w:p>
    <w:p w:rsidR="00BA7066" w:rsidRPr="00BA7066" w:rsidRDefault="00BA7066" w:rsidP="00BA7066">
      <w:pPr>
        <w:ind w:firstLine="720"/>
        <w:jc w:val="both"/>
        <w:rPr>
          <w:rFonts w:ascii="PT Astra Serif" w:hAnsi="PT Astra Serif"/>
          <w:sz w:val="24"/>
          <w:szCs w:val="24"/>
        </w:rPr>
      </w:pPr>
      <w:r w:rsidRPr="00BA7066">
        <w:rPr>
          <w:rFonts w:ascii="PT Astra Serif" w:hAnsi="PT Astra Serif"/>
          <w:sz w:val="24"/>
          <w:szCs w:val="24"/>
        </w:rPr>
        <w:t xml:space="preserve">Поддержка действующих производителей, размещение и введение в эксплуатацию новых производственных мощностей позволили увеличить объемы производства на </w:t>
      </w:r>
      <w:r w:rsidRPr="00BA7066">
        <w:rPr>
          <w:rFonts w:ascii="PT Astra Serif" w:hAnsi="PT Astra Serif"/>
          <w:sz w:val="24"/>
          <w:szCs w:val="24"/>
        </w:rPr>
        <w:lastRenderedPageBreak/>
        <w:t>территории района. Объем отгруженной продукции обрабатывающих производств вырос на 112,9% в 2024 году по сравнению с 2020 годом.</w:t>
      </w:r>
    </w:p>
    <w:p w:rsidR="00BA7066" w:rsidRPr="00BA7066" w:rsidRDefault="00BA7066" w:rsidP="00BA7066">
      <w:pPr>
        <w:ind w:firstLine="720"/>
        <w:jc w:val="both"/>
        <w:rPr>
          <w:rFonts w:ascii="PT Astra Serif" w:hAnsi="PT Astra Serif"/>
          <w:sz w:val="24"/>
          <w:szCs w:val="24"/>
        </w:rPr>
      </w:pPr>
      <w:r w:rsidRPr="00BA7066">
        <w:rPr>
          <w:rFonts w:ascii="PT Astra Serif" w:hAnsi="PT Astra Serif"/>
          <w:sz w:val="24"/>
          <w:szCs w:val="24"/>
        </w:rPr>
        <w:t xml:space="preserve">Стимулирование развития сельскохозяйственных рынков, различные меры государственной поддержки </w:t>
      </w:r>
      <w:proofErr w:type="spellStart"/>
      <w:r w:rsidRPr="00BA7066">
        <w:rPr>
          <w:rFonts w:ascii="PT Astra Serif" w:hAnsi="PT Astra Serif"/>
          <w:sz w:val="24"/>
          <w:szCs w:val="24"/>
        </w:rPr>
        <w:t>сельхозтоваропроизводителей</w:t>
      </w:r>
      <w:proofErr w:type="spellEnd"/>
      <w:r w:rsidRPr="00BA7066">
        <w:rPr>
          <w:rFonts w:ascii="PT Astra Serif" w:hAnsi="PT Astra Serif"/>
          <w:sz w:val="24"/>
          <w:szCs w:val="24"/>
        </w:rPr>
        <w:t xml:space="preserve"> района позволили улучшить показатели в агропромышленном комплексе.</w:t>
      </w:r>
    </w:p>
    <w:p w:rsidR="00BA7066" w:rsidRPr="00BA7066" w:rsidRDefault="00BA7066" w:rsidP="00BA7066">
      <w:pPr>
        <w:shd w:val="clear" w:color="auto" w:fill="FFFFFF"/>
        <w:ind w:firstLine="720"/>
        <w:jc w:val="both"/>
        <w:rPr>
          <w:rFonts w:ascii="PT Astra Serif" w:hAnsi="PT Astra Serif"/>
          <w:sz w:val="24"/>
          <w:szCs w:val="24"/>
        </w:rPr>
      </w:pPr>
      <w:r w:rsidRPr="00BA7066">
        <w:rPr>
          <w:rFonts w:ascii="PT Astra Serif" w:hAnsi="PT Astra Serif"/>
          <w:sz w:val="24"/>
          <w:szCs w:val="24"/>
        </w:rPr>
        <w:t>Объем валовой продукции сельского хозяйства в 2023 году составил 10838 </w:t>
      </w:r>
      <w:proofErr w:type="spellStart"/>
      <w:r w:rsidRPr="00BA7066">
        <w:rPr>
          <w:rFonts w:ascii="PT Astra Serif" w:hAnsi="PT Astra Serif"/>
          <w:sz w:val="24"/>
          <w:szCs w:val="24"/>
        </w:rPr>
        <w:t>млн</w:t>
      </w:r>
      <w:proofErr w:type="gramStart"/>
      <w:r w:rsidRPr="00BA7066">
        <w:rPr>
          <w:rFonts w:ascii="PT Astra Serif" w:hAnsi="PT Astra Serif"/>
          <w:sz w:val="24"/>
          <w:szCs w:val="24"/>
        </w:rPr>
        <w:t>.р</w:t>
      </w:r>
      <w:proofErr w:type="gramEnd"/>
      <w:r w:rsidRPr="00BA7066">
        <w:rPr>
          <w:rFonts w:ascii="PT Astra Serif" w:hAnsi="PT Astra Serif"/>
          <w:sz w:val="24"/>
          <w:szCs w:val="24"/>
        </w:rPr>
        <w:t>уб</w:t>
      </w:r>
      <w:proofErr w:type="spellEnd"/>
      <w:r w:rsidRPr="00BA7066">
        <w:rPr>
          <w:rFonts w:ascii="PT Astra Serif" w:hAnsi="PT Astra Serif"/>
          <w:sz w:val="24"/>
          <w:szCs w:val="24"/>
        </w:rPr>
        <w:t>.,  что в 2 раза (в действующих ценах) выше уровня 2020 года.</w:t>
      </w:r>
    </w:p>
    <w:p w:rsidR="00BA7066" w:rsidRPr="00BA7066" w:rsidRDefault="00BA7066" w:rsidP="00BA7066">
      <w:pPr>
        <w:shd w:val="clear" w:color="auto" w:fill="FFFFFF"/>
        <w:ind w:firstLine="720"/>
        <w:jc w:val="both"/>
        <w:rPr>
          <w:rFonts w:ascii="PT Astra Serif" w:hAnsi="PT Astra Serif"/>
          <w:sz w:val="24"/>
          <w:szCs w:val="24"/>
        </w:rPr>
      </w:pPr>
      <w:r w:rsidRPr="00BA7066">
        <w:rPr>
          <w:rFonts w:ascii="PT Astra Serif" w:hAnsi="PT Astra Serif"/>
          <w:sz w:val="24"/>
          <w:szCs w:val="24"/>
        </w:rPr>
        <w:t>Площадь пашни в границах муниципального образования составляет 77 тысяч гектар. Площадь используемой пашни в 2024 году составила 71 961 га (93,5% или +2,9% к уровню 2020 г.).</w:t>
      </w:r>
    </w:p>
    <w:p w:rsidR="00BA7066" w:rsidRPr="00BA7066" w:rsidRDefault="00BA7066" w:rsidP="00BA7066">
      <w:pPr>
        <w:shd w:val="clear" w:color="auto" w:fill="FFFFFF"/>
        <w:ind w:firstLine="720"/>
        <w:jc w:val="both"/>
        <w:rPr>
          <w:rFonts w:ascii="PT Astra Serif" w:hAnsi="PT Astra Serif"/>
          <w:sz w:val="24"/>
          <w:szCs w:val="24"/>
        </w:rPr>
      </w:pPr>
      <w:r w:rsidRPr="00BA7066">
        <w:rPr>
          <w:rFonts w:ascii="PT Astra Serif" w:hAnsi="PT Astra Serif"/>
          <w:sz w:val="24"/>
          <w:szCs w:val="24"/>
        </w:rPr>
        <w:t xml:space="preserve">За 4 года введено в оборот 2 тысячи гектар сельскохозяйственных земель, что составило +2,9% к уровню 2020 года. </w:t>
      </w:r>
    </w:p>
    <w:p w:rsidR="00BA7066" w:rsidRPr="00BA7066" w:rsidRDefault="00BA7066" w:rsidP="00BA7066">
      <w:pPr>
        <w:shd w:val="clear" w:color="auto" w:fill="FFFFFF"/>
        <w:ind w:firstLine="720"/>
        <w:jc w:val="both"/>
        <w:rPr>
          <w:rFonts w:ascii="PT Astra Serif" w:hAnsi="PT Astra Serif"/>
          <w:sz w:val="24"/>
          <w:szCs w:val="24"/>
        </w:rPr>
      </w:pPr>
      <w:r w:rsidRPr="00BA7066">
        <w:rPr>
          <w:rFonts w:ascii="PT Astra Serif" w:hAnsi="PT Astra Serif"/>
          <w:sz w:val="24"/>
          <w:szCs w:val="24"/>
        </w:rPr>
        <w:t xml:space="preserve">Посевная площадь за последние 5 лет находится примерно на уровне 2020 года, за 2024 год она составила 53 тыс. га. </w:t>
      </w:r>
    </w:p>
    <w:p w:rsidR="00BA7066" w:rsidRPr="00BA7066" w:rsidRDefault="00BA7066" w:rsidP="00BA7066">
      <w:pPr>
        <w:shd w:val="clear" w:color="auto" w:fill="FFFFFF"/>
        <w:ind w:firstLine="720"/>
        <w:jc w:val="both"/>
        <w:rPr>
          <w:rFonts w:ascii="PT Astra Serif" w:hAnsi="PT Astra Serif"/>
          <w:sz w:val="24"/>
          <w:szCs w:val="24"/>
        </w:rPr>
      </w:pPr>
      <w:r w:rsidRPr="00BA7066">
        <w:rPr>
          <w:rFonts w:ascii="PT Astra Serif" w:hAnsi="PT Astra Serif"/>
          <w:sz w:val="24"/>
          <w:szCs w:val="24"/>
        </w:rPr>
        <w:t>За 2024 год вовлечено в оборот 900 га земель сельскохозяйственного назначения</w:t>
      </w:r>
    </w:p>
    <w:p w:rsidR="00BA7066" w:rsidRPr="00BA7066" w:rsidRDefault="00BA7066" w:rsidP="00BA7066">
      <w:pPr>
        <w:shd w:val="clear" w:color="auto" w:fill="FFFFFF"/>
        <w:ind w:firstLine="720"/>
        <w:jc w:val="both"/>
        <w:rPr>
          <w:rFonts w:ascii="PT Astra Serif" w:hAnsi="PT Astra Serif"/>
          <w:sz w:val="24"/>
          <w:szCs w:val="24"/>
        </w:rPr>
      </w:pPr>
      <w:r w:rsidRPr="00BA7066">
        <w:rPr>
          <w:rFonts w:ascii="PT Astra Serif" w:hAnsi="PT Astra Serif"/>
          <w:sz w:val="24"/>
          <w:szCs w:val="24"/>
        </w:rPr>
        <w:t>Увеличивается объем производства зерновых (в 2020 году собрано 121,9 тыс. тонн, в 2024 г. – 127,8 тыс. тонн).</w:t>
      </w:r>
    </w:p>
    <w:p w:rsidR="00BA7066" w:rsidRPr="00BA7066" w:rsidRDefault="00BA7066" w:rsidP="00BA7066">
      <w:pPr>
        <w:shd w:val="clear" w:color="auto" w:fill="FFFFFF"/>
        <w:ind w:firstLine="720"/>
        <w:jc w:val="both"/>
        <w:rPr>
          <w:rFonts w:ascii="PT Astra Serif" w:hAnsi="PT Astra Serif"/>
          <w:sz w:val="24"/>
          <w:szCs w:val="24"/>
        </w:rPr>
      </w:pPr>
      <w:r w:rsidRPr="00BA7066">
        <w:rPr>
          <w:rFonts w:ascii="PT Astra Serif" w:hAnsi="PT Astra Serif"/>
          <w:sz w:val="24"/>
          <w:szCs w:val="24"/>
        </w:rPr>
        <w:t xml:space="preserve">Под зерновыми в 2024 году было занято – 32,9 </w:t>
      </w:r>
      <w:proofErr w:type="spellStart"/>
      <w:r w:rsidRPr="00BA7066">
        <w:rPr>
          <w:rFonts w:ascii="PT Astra Serif" w:hAnsi="PT Astra Serif"/>
          <w:sz w:val="24"/>
          <w:szCs w:val="24"/>
        </w:rPr>
        <w:t>тыс</w:t>
      </w:r>
      <w:proofErr w:type="gramStart"/>
      <w:r w:rsidRPr="00BA7066">
        <w:rPr>
          <w:rFonts w:ascii="PT Astra Serif" w:hAnsi="PT Astra Serif"/>
          <w:sz w:val="24"/>
          <w:szCs w:val="24"/>
        </w:rPr>
        <w:t>.г</w:t>
      </w:r>
      <w:proofErr w:type="gramEnd"/>
      <w:r w:rsidRPr="00BA7066">
        <w:rPr>
          <w:rFonts w:ascii="PT Astra Serif" w:hAnsi="PT Astra Serif"/>
          <w:sz w:val="24"/>
          <w:szCs w:val="24"/>
        </w:rPr>
        <w:t>а</w:t>
      </w:r>
      <w:proofErr w:type="spellEnd"/>
      <w:r w:rsidRPr="00BA7066">
        <w:rPr>
          <w:rFonts w:ascii="PT Astra Serif" w:hAnsi="PT Astra Serif"/>
          <w:sz w:val="24"/>
          <w:szCs w:val="24"/>
        </w:rPr>
        <w:t>, в 2020 году – 32,1 га.</w:t>
      </w:r>
    </w:p>
    <w:p w:rsidR="00BA7066" w:rsidRPr="00BA7066" w:rsidRDefault="00BA7066" w:rsidP="00BA7066">
      <w:pPr>
        <w:shd w:val="clear" w:color="auto" w:fill="FFFFFF"/>
        <w:ind w:firstLine="720"/>
        <w:jc w:val="both"/>
        <w:rPr>
          <w:rFonts w:ascii="PT Astra Serif" w:hAnsi="PT Astra Serif"/>
          <w:sz w:val="24"/>
          <w:szCs w:val="24"/>
        </w:rPr>
      </w:pPr>
      <w:r w:rsidRPr="00BA7066">
        <w:rPr>
          <w:rFonts w:ascii="PT Astra Serif" w:hAnsi="PT Astra Serif"/>
          <w:sz w:val="24"/>
          <w:szCs w:val="24"/>
        </w:rPr>
        <w:t>Урожайность зерновых в 2024 году – 38,8 ц/га, в 2020 году – 38 ц/га.</w:t>
      </w:r>
    </w:p>
    <w:p w:rsidR="00BA7066" w:rsidRPr="00BA7066" w:rsidRDefault="00BA7066" w:rsidP="00BA7066">
      <w:pPr>
        <w:shd w:val="clear" w:color="auto" w:fill="FFFFFF"/>
        <w:ind w:firstLine="720"/>
        <w:jc w:val="both"/>
        <w:rPr>
          <w:rFonts w:ascii="PT Astra Serif" w:hAnsi="PT Astra Serif"/>
          <w:sz w:val="24"/>
          <w:szCs w:val="24"/>
        </w:rPr>
      </w:pPr>
      <w:r w:rsidRPr="00BA7066">
        <w:rPr>
          <w:rFonts w:ascii="PT Astra Serif" w:hAnsi="PT Astra Serif"/>
          <w:sz w:val="24"/>
          <w:szCs w:val="24"/>
        </w:rPr>
        <w:t>Общая прибыль по хозяйствам за 2024 год  составила 604606 тыс. рублей.</w:t>
      </w:r>
    </w:p>
    <w:p w:rsidR="00BA7066" w:rsidRPr="00BA7066" w:rsidRDefault="00BA7066" w:rsidP="00BA7066">
      <w:pPr>
        <w:shd w:val="clear" w:color="auto" w:fill="FFFFFF"/>
        <w:ind w:firstLine="720"/>
        <w:jc w:val="both"/>
        <w:rPr>
          <w:rFonts w:ascii="PT Astra Serif" w:hAnsi="PT Astra Serif"/>
          <w:sz w:val="24"/>
          <w:szCs w:val="24"/>
        </w:rPr>
      </w:pPr>
      <w:r w:rsidRPr="00BA7066">
        <w:rPr>
          <w:rFonts w:ascii="PT Astra Serif" w:hAnsi="PT Astra Serif"/>
          <w:sz w:val="24"/>
          <w:szCs w:val="24"/>
        </w:rPr>
        <w:t>Из 11 работающих крупных сельскохозяйственных предприятий 10 предприятий сработали в 2024 году с прибылью.</w:t>
      </w:r>
    </w:p>
    <w:p w:rsidR="00BA7066" w:rsidRPr="00BA7066" w:rsidRDefault="00BA7066" w:rsidP="00BA7066">
      <w:pPr>
        <w:ind w:firstLine="720"/>
        <w:jc w:val="both"/>
        <w:rPr>
          <w:rFonts w:ascii="PT Astra Serif" w:hAnsi="PT Astra Serif"/>
          <w:sz w:val="24"/>
          <w:szCs w:val="24"/>
        </w:rPr>
      </w:pPr>
      <w:r w:rsidRPr="00BA7066">
        <w:rPr>
          <w:rFonts w:ascii="PT Astra Serif" w:hAnsi="PT Astra Serif"/>
          <w:sz w:val="24"/>
          <w:szCs w:val="24"/>
        </w:rPr>
        <w:t>Доля налоговых и неналоговых доходов местного бюджета в общем объеме собственных доходов бюджета муниципального образования составила в 2024 году 59,6 %.</w:t>
      </w:r>
    </w:p>
    <w:p w:rsidR="00BA7066" w:rsidRPr="00BA7066" w:rsidRDefault="00BA7066" w:rsidP="00BA7066">
      <w:pPr>
        <w:ind w:firstLine="720"/>
        <w:jc w:val="both"/>
        <w:rPr>
          <w:rFonts w:ascii="PT Astra Serif" w:hAnsi="PT Astra Serif"/>
          <w:sz w:val="24"/>
          <w:szCs w:val="24"/>
        </w:rPr>
      </w:pPr>
      <w:r w:rsidRPr="00BA7066">
        <w:rPr>
          <w:rFonts w:ascii="PT Astra Serif" w:hAnsi="PT Astra Serif"/>
          <w:sz w:val="24"/>
          <w:szCs w:val="24"/>
        </w:rPr>
        <w:t>Создание благоприятных условий в сфере предпринимательства и потребительского рынка обеспечило опережающий рост розничной торговли и сферы услуг. Так, оборот розничной торговли увеличился на 49,9%, объем платных услуг населению увеличился на 27,5% (в действующих ценах каждого года).</w:t>
      </w:r>
    </w:p>
    <w:p w:rsidR="00BA7066" w:rsidRPr="00BA7066" w:rsidRDefault="00BA7066" w:rsidP="00BA7066">
      <w:pPr>
        <w:pStyle w:val="ConsPlusNormal"/>
        <w:widowControl/>
        <w:jc w:val="both"/>
        <w:rPr>
          <w:rFonts w:ascii="PT Astra Serif" w:hAnsi="PT Astra Serif"/>
          <w:sz w:val="24"/>
          <w:szCs w:val="24"/>
        </w:rPr>
      </w:pPr>
      <w:bookmarkStart w:id="22" w:name="_Toc485201898"/>
      <w:r w:rsidRPr="00BA7066">
        <w:rPr>
          <w:rFonts w:ascii="PT Astra Serif" w:hAnsi="PT Astra Serif"/>
          <w:sz w:val="24"/>
          <w:szCs w:val="24"/>
        </w:rPr>
        <w:t xml:space="preserve">По состоянию на 01.01.2025 г. в государственных учреждениях службы занятости населения на учете состояли 52 человека, не занятых трудовой деятельностью, из них 31 человек имел статус безработного. Это на 22 человека, или 42% меньше, чем на 01.01.2024. </w:t>
      </w:r>
    </w:p>
    <w:p w:rsidR="00BA7066" w:rsidRPr="00BA7066" w:rsidRDefault="00BA7066" w:rsidP="00BA7066">
      <w:pPr>
        <w:pStyle w:val="ConsPlusNormal"/>
        <w:widowControl/>
        <w:jc w:val="both"/>
        <w:rPr>
          <w:rFonts w:ascii="PT Astra Serif" w:hAnsi="PT Astra Serif"/>
          <w:sz w:val="24"/>
          <w:szCs w:val="24"/>
        </w:rPr>
      </w:pPr>
      <w:r w:rsidRPr="00BA7066">
        <w:rPr>
          <w:rFonts w:ascii="PT Astra Serif" w:hAnsi="PT Astra Serif"/>
          <w:sz w:val="24"/>
          <w:szCs w:val="24"/>
        </w:rPr>
        <w:t xml:space="preserve">В 2024 году в центр занятости населения за содействием в поиске подходящей работы обратились 614 человек, что на 179 человек или 22,6% меньше, чем в 2023 году. В 2024 году в качестве безработных </w:t>
      </w:r>
      <w:proofErr w:type="gramStart"/>
      <w:r w:rsidRPr="00BA7066">
        <w:rPr>
          <w:rFonts w:ascii="PT Astra Serif" w:hAnsi="PT Astra Serif"/>
          <w:sz w:val="24"/>
          <w:szCs w:val="24"/>
        </w:rPr>
        <w:t>зарегистрированы</w:t>
      </w:r>
      <w:proofErr w:type="gramEnd"/>
      <w:r w:rsidRPr="00BA7066">
        <w:rPr>
          <w:rFonts w:ascii="PT Astra Serif" w:hAnsi="PT Astra Serif"/>
          <w:sz w:val="24"/>
          <w:szCs w:val="24"/>
        </w:rPr>
        <w:t xml:space="preserve"> 209 человек, что на 135 человек  или  39,2% меньше, чем в 2023 году. </w:t>
      </w:r>
    </w:p>
    <w:p w:rsidR="00BA7066" w:rsidRPr="00BA7066" w:rsidRDefault="00BA7066" w:rsidP="00BA7066">
      <w:pPr>
        <w:pStyle w:val="ConsPlusNormal"/>
        <w:widowControl/>
        <w:jc w:val="both"/>
        <w:rPr>
          <w:rFonts w:ascii="PT Astra Serif" w:hAnsi="PT Astra Serif"/>
          <w:sz w:val="24"/>
          <w:szCs w:val="24"/>
        </w:rPr>
      </w:pPr>
      <w:r w:rsidRPr="00BA7066">
        <w:rPr>
          <w:rFonts w:ascii="PT Astra Serif" w:hAnsi="PT Astra Serif"/>
          <w:sz w:val="24"/>
          <w:szCs w:val="24"/>
        </w:rPr>
        <w:t xml:space="preserve">В 2024 году нашли работу 351 человек. Уровень трудоустройства граждан, ищущих работу, составил 57,2% обратившихся. Уровень регистрируемой безработицы на конец 2024 года снизился по сравнению с показателем 2023 года на 0,04 </w:t>
      </w:r>
      <w:proofErr w:type="gramStart"/>
      <w:r w:rsidRPr="00BA7066">
        <w:rPr>
          <w:rFonts w:ascii="PT Astra Serif" w:hAnsi="PT Astra Serif"/>
          <w:sz w:val="24"/>
          <w:szCs w:val="24"/>
        </w:rPr>
        <w:t>процентных</w:t>
      </w:r>
      <w:proofErr w:type="gramEnd"/>
      <w:r w:rsidRPr="00BA7066">
        <w:rPr>
          <w:rFonts w:ascii="PT Astra Serif" w:hAnsi="PT Astra Serif"/>
          <w:sz w:val="24"/>
          <w:szCs w:val="24"/>
        </w:rPr>
        <w:t xml:space="preserve"> пункта и составил 0,06% численности рабочей силы. Коэффициент напряженности на рынке труда не изменился по сравнению с началом года и составил 0,01%. Средняя продолжительность безработицы на конец года составила 3 месяца.</w:t>
      </w:r>
    </w:p>
    <w:p w:rsidR="00BA7066" w:rsidRPr="00BA7066" w:rsidRDefault="00BA7066" w:rsidP="00BA7066">
      <w:pPr>
        <w:rPr>
          <w:rFonts w:ascii="PT Astra Serif" w:hAnsi="PT Astra Serif"/>
          <w:sz w:val="24"/>
          <w:szCs w:val="24"/>
          <w:lang w:eastAsia="en-US"/>
        </w:rPr>
      </w:pPr>
    </w:p>
    <w:p w:rsidR="00BA7066" w:rsidRPr="00BA7066" w:rsidRDefault="00BA7066" w:rsidP="00BA7066">
      <w:pPr>
        <w:pStyle w:val="21"/>
        <w:ind w:left="709"/>
        <w:jc w:val="center"/>
        <w:rPr>
          <w:rStyle w:val="22"/>
          <w:rFonts w:ascii="PT Astra Serif" w:hAnsi="PT Astra Serif"/>
          <w:b w:val="0"/>
          <w:sz w:val="24"/>
          <w:szCs w:val="24"/>
          <w:u w:val="none"/>
          <w:lang w:eastAsia="en-US"/>
        </w:rPr>
      </w:pPr>
      <w:r w:rsidRPr="00BA7066">
        <w:rPr>
          <w:rStyle w:val="22"/>
          <w:rFonts w:ascii="PT Astra Serif" w:hAnsi="PT Astra Serif"/>
          <w:b w:val="0"/>
          <w:sz w:val="24"/>
          <w:szCs w:val="24"/>
          <w:u w:val="none"/>
          <w:lang w:eastAsia="en-US"/>
        </w:rPr>
        <w:t>1.3. Демографическая ситуация и человеческий потенциал</w:t>
      </w:r>
      <w:bookmarkEnd w:id="19"/>
      <w:bookmarkEnd w:id="20"/>
      <w:bookmarkEnd w:id="21"/>
      <w:bookmarkEnd w:id="22"/>
    </w:p>
    <w:p w:rsidR="00BA7066" w:rsidRPr="00BA7066" w:rsidRDefault="00BA7066" w:rsidP="00BA7066">
      <w:pPr>
        <w:pStyle w:val="30"/>
        <w:jc w:val="center"/>
        <w:rPr>
          <w:rFonts w:ascii="PT Astra Serif" w:hAnsi="PT Astra Serif"/>
          <w:sz w:val="24"/>
          <w:szCs w:val="24"/>
        </w:rPr>
      </w:pPr>
      <w:bookmarkStart w:id="23" w:name="_Toc468445626"/>
      <w:bookmarkStart w:id="24" w:name="_Toc468445853"/>
      <w:bookmarkStart w:id="25" w:name="_Toc468445950"/>
      <w:bookmarkStart w:id="26" w:name="_Toc485201899"/>
    </w:p>
    <w:p w:rsidR="00BA7066" w:rsidRPr="00BA7066" w:rsidRDefault="00BA7066" w:rsidP="00BA7066">
      <w:pPr>
        <w:pStyle w:val="30"/>
        <w:jc w:val="center"/>
        <w:rPr>
          <w:rFonts w:ascii="PT Astra Serif" w:hAnsi="PT Astra Serif"/>
          <w:b/>
          <w:sz w:val="24"/>
          <w:szCs w:val="24"/>
        </w:rPr>
      </w:pPr>
      <w:r w:rsidRPr="00BA7066">
        <w:rPr>
          <w:rFonts w:ascii="PT Astra Serif" w:hAnsi="PT Astra Serif"/>
          <w:b/>
          <w:sz w:val="24"/>
          <w:szCs w:val="24"/>
        </w:rPr>
        <w:t>1.3.1. Население</w:t>
      </w:r>
      <w:bookmarkEnd w:id="23"/>
      <w:bookmarkEnd w:id="24"/>
      <w:bookmarkEnd w:id="25"/>
      <w:bookmarkEnd w:id="26"/>
    </w:p>
    <w:p w:rsidR="00BA7066" w:rsidRPr="00BA7066" w:rsidRDefault="00BA7066" w:rsidP="00BA7066">
      <w:pPr>
        <w:pStyle w:val="a3"/>
        <w:autoSpaceDE w:val="0"/>
        <w:autoSpaceDN w:val="0"/>
        <w:adjustRightInd w:val="0"/>
        <w:spacing w:line="276" w:lineRule="auto"/>
        <w:ind w:left="0" w:firstLine="709"/>
        <w:rPr>
          <w:rFonts w:ascii="PT Astra Serif" w:hAnsi="PT Astra Serif"/>
        </w:rPr>
      </w:pPr>
    </w:p>
    <w:p w:rsidR="00BA7066" w:rsidRPr="00BA7066" w:rsidRDefault="00BA7066" w:rsidP="00BA7066">
      <w:pPr>
        <w:pStyle w:val="a3"/>
        <w:autoSpaceDE w:val="0"/>
        <w:autoSpaceDN w:val="0"/>
        <w:adjustRightInd w:val="0"/>
        <w:ind w:left="0" w:firstLine="709"/>
        <w:rPr>
          <w:rFonts w:ascii="PT Astra Serif" w:hAnsi="PT Astra Serif"/>
        </w:rPr>
      </w:pPr>
      <w:r w:rsidRPr="00BA7066">
        <w:rPr>
          <w:rFonts w:ascii="PT Astra Serif" w:hAnsi="PT Astra Serif"/>
        </w:rPr>
        <w:t xml:space="preserve">Численность постоянного населения </w:t>
      </w:r>
      <w:proofErr w:type="spellStart"/>
      <w:r w:rsidRPr="00BA7066">
        <w:rPr>
          <w:rFonts w:ascii="PT Astra Serif" w:hAnsi="PT Astra Serif"/>
        </w:rPr>
        <w:t>Щёкинского</w:t>
      </w:r>
      <w:proofErr w:type="spellEnd"/>
      <w:r w:rsidRPr="00BA7066">
        <w:rPr>
          <w:rFonts w:ascii="PT Astra Serif" w:hAnsi="PT Astra Serif"/>
        </w:rPr>
        <w:t xml:space="preserve"> района на 01.01.2025 года составила 100,12 тыс. чел. (</w:t>
      </w:r>
      <w:r w:rsidRPr="00BA7066">
        <w:rPr>
          <w:rFonts w:ascii="PT Astra Serif" w:hAnsi="PT Astra Serif"/>
        </w:rPr>
        <w:fldChar w:fldCharType="begin"/>
      </w:r>
      <w:r w:rsidRPr="00BA7066">
        <w:rPr>
          <w:rFonts w:ascii="PT Astra Serif" w:hAnsi="PT Astra Serif"/>
        </w:rPr>
        <w:instrText xml:space="preserve"> REF _Ref470349858 \h  \* MERGEFORMAT </w:instrText>
      </w:r>
      <w:r w:rsidRPr="00BA7066">
        <w:rPr>
          <w:rFonts w:ascii="PT Astra Serif" w:hAnsi="PT Astra Serif"/>
        </w:rPr>
      </w:r>
      <w:r w:rsidRPr="00BA7066">
        <w:rPr>
          <w:rFonts w:ascii="PT Astra Serif" w:hAnsi="PT Astra Serif"/>
        </w:rPr>
        <w:fldChar w:fldCharType="separate"/>
      </w:r>
      <w:r w:rsidR="0050175B" w:rsidRPr="00BA7066">
        <w:rPr>
          <w:rFonts w:ascii="PT Astra Serif" w:hAnsi="PT Astra Serif"/>
        </w:rPr>
        <w:t xml:space="preserve">Таблица </w:t>
      </w:r>
      <w:r w:rsidR="0050175B" w:rsidRPr="0050175B">
        <w:rPr>
          <w:rFonts w:ascii="PT Astra Serif" w:hAnsi="PT Astra Serif"/>
        </w:rPr>
        <w:t>1</w:t>
      </w:r>
      <w:r w:rsidRPr="00BA7066">
        <w:rPr>
          <w:rFonts w:ascii="PT Astra Serif" w:hAnsi="PT Astra Serif"/>
        </w:rPr>
        <w:fldChar w:fldCharType="end"/>
      </w:r>
      <w:r w:rsidRPr="00BA7066">
        <w:rPr>
          <w:rFonts w:ascii="PT Astra Serif" w:hAnsi="PT Astra Serif"/>
        </w:rPr>
        <w:t xml:space="preserve">), в </w:t>
      </w:r>
      <w:proofErr w:type="spellStart"/>
      <w:r w:rsidRPr="00BA7066">
        <w:rPr>
          <w:rFonts w:ascii="PT Astra Serif" w:hAnsi="PT Astra Serif"/>
        </w:rPr>
        <w:t>т.ч</w:t>
      </w:r>
      <w:proofErr w:type="spellEnd"/>
      <w:r w:rsidRPr="00BA7066">
        <w:rPr>
          <w:rFonts w:ascii="PT Astra Serif" w:hAnsi="PT Astra Serif"/>
        </w:rPr>
        <w:t xml:space="preserve">. городское население – 69,13 тыс. чел. (69,05%), сельское – 30,99 тыс. чел. (30,95%). Население за 2016 - 2025 годы сократилось </w:t>
      </w:r>
      <w:r w:rsidRPr="00BA7066">
        <w:rPr>
          <w:rFonts w:ascii="PT Astra Serif" w:hAnsi="PT Astra Serif"/>
        </w:rPr>
        <w:lastRenderedPageBreak/>
        <w:t xml:space="preserve">на 5,98 тыс. чел. (5,64%). При этом численность городского населения сократилась на 5,67 тыс. чел. (7,58%), сельского населения сократилось на 0,31 тыс. чел. (на 0,99%). </w:t>
      </w:r>
    </w:p>
    <w:p w:rsidR="00BA7066" w:rsidRPr="00BA7066" w:rsidRDefault="00BA7066" w:rsidP="00BA7066">
      <w:pPr>
        <w:pStyle w:val="a3"/>
        <w:autoSpaceDE w:val="0"/>
        <w:autoSpaceDN w:val="0"/>
        <w:adjustRightInd w:val="0"/>
        <w:spacing w:line="276" w:lineRule="auto"/>
        <w:ind w:left="0" w:firstLine="709"/>
        <w:rPr>
          <w:rFonts w:ascii="PT Astra Serif" w:hAnsi="PT Astra Serif"/>
        </w:rPr>
      </w:pPr>
    </w:p>
    <w:p w:rsidR="00BA7066" w:rsidRPr="00BA7066" w:rsidRDefault="00BA7066" w:rsidP="00BA7066">
      <w:pPr>
        <w:pStyle w:val="af1"/>
        <w:jc w:val="right"/>
        <w:rPr>
          <w:rFonts w:ascii="PT Astra Serif" w:hAnsi="PT Astra Serif"/>
          <w:b w:val="0"/>
          <w:color w:val="auto"/>
        </w:rPr>
      </w:pPr>
      <w:bookmarkStart w:id="27" w:name="_Ref470349858"/>
      <w:r w:rsidRPr="00BA7066">
        <w:rPr>
          <w:rFonts w:ascii="PT Astra Serif" w:hAnsi="PT Astra Serif"/>
          <w:b w:val="0"/>
          <w:color w:val="auto"/>
          <w:sz w:val="24"/>
          <w:szCs w:val="24"/>
        </w:rPr>
        <w:t>Таблица</w:t>
      </w:r>
      <w:r w:rsidRPr="00BA7066">
        <w:rPr>
          <w:rFonts w:ascii="PT Astra Serif" w:hAnsi="PT Astra Serif"/>
          <w:b w:val="0"/>
          <w:color w:val="auto"/>
        </w:rPr>
        <w:t xml:space="preserve"> </w:t>
      </w:r>
      <w:r w:rsidRPr="00BA7066">
        <w:rPr>
          <w:rFonts w:ascii="PT Astra Serif" w:hAnsi="PT Astra Serif"/>
          <w:b w:val="0"/>
          <w:color w:val="auto"/>
          <w:sz w:val="24"/>
          <w:szCs w:val="24"/>
        </w:rPr>
        <w:fldChar w:fldCharType="begin"/>
      </w:r>
      <w:r w:rsidRPr="00BA7066">
        <w:rPr>
          <w:rFonts w:ascii="PT Astra Serif" w:hAnsi="PT Astra Serif"/>
          <w:b w:val="0"/>
          <w:color w:val="auto"/>
          <w:sz w:val="24"/>
          <w:szCs w:val="24"/>
        </w:rPr>
        <w:instrText xml:space="preserve"> SEQ Таблица \* ARABIC </w:instrText>
      </w:r>
      <w:r w:rsidRPr="00BA7066">
        <w:rPr>
          <w:rFonts w:ascii="PT Astra Serif" w:hAnsi="PT Astra Serif"/>
          <w:b w:val="0"/>
          <w:color w:val="auto"/>
          <w:sz w:val="24"/>
          <w:szCs w:val="24"/>
        </w:rPr>
        <w:fldChar w:fldCharType="separate"/>
      </w:r>
      <w:r w:rsidR="0050175B">
        <w:rPr>
          <w:rFonts w:ascii="PT Astra Serif" w:hAnsi="PT Astra Serif"/>
          <w:b w:val="0"/>
          <w:noProof/>
          <w:color w:val="auto"/>
          <w:sz w:val="24"/>
          <w:szCs w:val="24"/>
        </w:rPr>
        <w:t>1</w:t>
      </w:r>
      <w:r w:rsidRPr="00BA7066">
        <w:rPr>
          <w:rFonts w:ascii="PT Astra Serif" w:hAnsi="PT Astra Serif"/>
          <w:b w:val="0"/>
          <w:color w:val="auto"/>
          <w:sz w:val="24"/>
          <w:szCs w:val="24"/>
        </w:rPr>
        <w:fldChar w:fldCharType="end"/>
      </w:r>
      <w:bookmarkEnd w:id="27"/>
      <w:r w:rsidRPr="00BA7066">
        <w:rPr>
          <w:rFonts w:ascii="PT Astra Serif" w:hAnsi="PT Astra Serif"/>
          <w:b w:val="0"/>
          <w:color w:val="auto"/>
          <w:sz w:val="24"/>
          <w:szCs w:val="24"/>
        </w:rPr>
        <w:t xml:space="preserve"> </w:t>
      </w:r>
    </w:p>
    <w:p w:rsidR="00BA7066" w:rsidRDefault="00BA7066" w:rsidP="00BA7066">
      <w:pPr>
        <w:pStyle w:val="af1"/>
        <w:jc w:val="center"/>
        <w:rPr>
          <w:rFonts w:ascii="PT Astra Serif" w:hAnsi="PT Astra Serif"/>
          <w:color w:val="auto"/>
        </w:rPr>
      </w:pPr>
      <w:r w:rsidRPr="00BA7066">
        <w:rPr>
          <w:rFonts w:ascii="PT Astra Serif" w:hAnsi="PT Astra Serif"/>
          <w:color w:val="auto"/>
        </w:rPr>
        <w:t>Численность постоянного населения (на 1 января)</w:t>
      </w:r>
    </w:p>
    <w:p w:rsidR="00BA7066" w:rsidRPr="00BA7066" w:rsidRDefault="00BA7066" w:rsidP="00BA7066">
      <w:pPr>
        <w:pStyle w:val="af1"/>
        <w:jc w:val="center"/>
        <w:rPr>
          <w:rFonts w:ascii="PT Astra Serif" w:hAnsi="PT Astra Serif"/>
          <w:color w:val="auto"/>
        </w:rPr>
      </w:pPr>
    </w:p>
    <w:tbl>
      <w:tblPr>
        <w:tblW w:w="5000" w:type="pct"/>
        <w:jc w:val="center"/>
        <w:tblLook w:val="04A0" w:firstRow="1" w:lastRow="0" w:firstColumn="1" w:lastColumn="0" w:noHBand="0" w:noVBand="1"/>
      </w:tblPr>
      <w:tblGrid>
        <w:gridCol w:w="1551"/>
        <w:gridCol w:w="1579"/>
        <w:gridCol w:w="1700"/>
        <w:gridCol w:w="1606"/>
        <w:gridCol w:w="1612"/>
        <w:gridCol w:w="1522"/>
      </w:tblGrid>
      <w:tr w:rsidR="00BA7066" w:rsidRPr="002643A7" w:rsidTr="00BA7066">
        <w:trPr>
          <w:trHeight w:val="181"/>
          <w:jc w:val="center"/>
        </w:trPr>
        <w:tc>
          <w:tcPr>
            <w:tcW w:w="811" w:type="pct"/>
            <w:vMerge w:val="restart"/>
            <w:tcBorders>
              <w:top w:val="single" w:sz="4" w:space="0" w:color="auto"/>
              <w:left w:val="single" w:sz="4" w:space="0" w:color="auto"/>
              <w:bottom w:val="single" w:sz="4" w:space="0" w:color="000000"/>
              <w:right w:val="single" w:sz="4" w:space="0" w:color="auto"/>
            </w:tcBorders>
            <w:shd w:val="clear" w:color="000000" w:fill="66FFCC"/>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Год</w:t>
            </w:r>
          </w:p>
        </w:tc>
        <w:tc>
          <w:tcPr>
            <w:tcW w:w="825" w:type="pct"/>
            <w:tcBorders>
              <w:top w:val="single" w:sz="4" w:space="0" w:color="auto"/>
              <w:left w:val="nil"/>
              <w:bottom w:val="single" w:sz="4" w:space="0" w:color="auto"/>
              <w:right w:val="single" w:sz="4" w:space="0" w:color="auto"/>
            </w:tcBorders>
            <w:shd w:val="clear" w:color="000000" w:fill="66FFCC"/>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Всего,</w:t>
            </w:r>
          </w:p>
        </w:tc>
        <w:tc>
          <w:tcPr>
            <w:tcW w:w="1727" w:type="pct"/>
            <w:gridSpan w:val="2"/>
            <w:tcBorders>
              <w:top w:val="single" w:sz="4" w:space="0" w:color="auto"/>
              <w:left w:val="nil"/>
              <w:bottom w:val="single" w:sz="4" w:space="0" w:color="auto"/>
              <w:right w:val="single" w:sz="4" w:space="0" w:color="000000"/>
            </w:tcBorders>
            <w:shd w:val="clear" w:color="000000" w:fill="66FFCC"/>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Городское население</w:t>
            </w:r>
          </w:p>
        </w:tc>
        <w:tc>
          <w:tcPr>
            <w:tcW w:w="1638" w:type="pct"/>
            <w:gridSpan w:val="2"/>
            <w:tcBorders>
              <w:top w:val="single" w:sz="4" w:space="0" w:color="auto"/>
              <w:left w:val="nil"/>
              <w:bottom w:val="single" w:sz="4" w:space="0" w:color="auto"/>
              <w:right w:val="single" w:sz="4" w:space="0" w:color="000000"/>
            </w:tcBorders>
            <w:shd w:val="clear" w:color="000000" w:fill="66FFCC"/>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Сельское население</w:t>
            </w:r>
          </w:p>
        </w:tc>
      </w:tr>
      <w:tr w:rsidR="00BA7066" w:rsidRPr="002643A7" w:rsidTr="00BA7066">
        <w:trPr>
          <w:trHeight w:val="300"/>
          <w:jc w:val="center"/>
        </w:trPr>
        <w:tc>
          <w:tcPr>
            <w:tcW w:w="811" w:type="pct"/>
            <w:vMerge/>
            <w:tcBorders>
              <w:top w:val="single" w:sz="4" w:space="0" w:color="auto"/>
              <w:left w:val="single" w:sz="4" w:space="0" w:color="auto"/>
              <w:bottom w:val="single" w:sz="4" w:space="0" w:color="000000"/>
              <w:right w:val="single" w:sz="4" w:space="0" w:color="auto"/>
            </w:tcBorders>
            <w:hideMark/>
          </w:tcPr>
          <w:p w:rsidR="00BA7066" w:rsidRPr="002643A7" w:rsidRDefault="00BA7066" w:rsidP="00BA7066">
            <w:pPr>
              <w:jc w:val="both"/>
              <w:rPr>
                <w:rFonts w:ascii="PT Astra Serif" w:hAnsi="PT Astra Serif"/>
                <w:color w:val="000000"/>
              </w:rPr>
            </w:pPr>
          </w:p>
        </w:tc>
        <w:tc>
          <w:tcPr>
            <w:tcW w:w="825" w:type="pct"/>
            <w:tcBorders>
              <w:top w:val="nil"/>
              <w:left w:val="nil"/>
              <w:bottom w:val="single" w:sz="4" w:space="0" w:color="auto"/>
              <w:right w:val="single" w:sz="4" w:space="0" w:color="auto"/>
            </w:tcBorders>
            <w:shd w:val="clear" w:color="000000" w:fill="66FFCC"/>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тыс. чел.</w:t>
            </w:r>
          </w:p>
        </w:tc>
        <w:tc>
          <w:tcPr>
            <w:tcW w:w="888" w:type="pct"/>
            <w:tcBorders>
              <w:top w:val="nil"/>
              <w:left w:val="nil"/>
              <w:bottom w:val="single" w:sz="4" w:space="0" w:color="auto"/>
              <w:right w:val="single" w:sz="4" w:space="0" w:color="auto"/>
            </w:tcBorders>
            <w:shd w:val="clear" w:color="000000" w:fill="66FFCC"/>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тыс. чел</w:t>
            </w:r>
          </w:p>
        </w:tc>
        <w:tc>
          <w:tcPr>
            <w:tcW w:w="839" w:type="pct"/>
            <w:tcBorders>
              <w:top w:val="nil"/>
              <w:left w:val="nil"/>
              <w:bottom w:val="single" w:sz="4" w:space="0" w:color="auto"/>
              <w:right w:val="single" w:sz="4" w:space="0" w:color="auto"/>
            </w:tcBorders>
            <w:shd w:val="clear" w:color="000000" w:fill="66FFCC"/>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w:t>
            </w:r>
          </w:p>
        </w:tc>
        <w:tc>
          <w:tcPr>
            <w:tcW w:w="842" w:type="pct"/>
            <w:tcBorders>
              <w:top w:val="nil"/>
              <w:left w:val="nil"/>
              <w:bottom w:val="single" w:sz="4" w:space="0" w:color="auto"/>
              <w:right w:val="single" w:sz="4" w:space="0" w:color="auto"/>
            </w:tcBorders>
            <w:shd w:val="clear" w:color="000000" w:fill="66FFCC"/>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тыс. чел</w:t>
            </w:r>
          </w:p>
        </w:tc>
        <w:tc>
          <w:tcPr>
            <w:tcW w:w="796" w:type="pct"/>
            <w:tcBorders>
              <w:top w:val="nil"/>
              <w:left w:val="nil"/>
              <w:bottom w:val="single" w:sz="4" w:space="0" w:color="auto"/>
              <w:right w:val="single" w:sz="4" w:space="0" w:color="auto"/>
            </w:tcBorders>
            <w:shd w:val="clear" w:color="000000" w:fill="66FFCC"/>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w:t>
            </w:r>
          </w:p>
        </w:tc>
      </w:tr>
      <w:tr w:rsidR="00BA7066" w:rsidRPr="002643A7" w:rsidTr="00BA7066">
        <w:trPr>
          <w:trHeight w:val="300"/>
          <w:jc w:val="center"/>
        </w:trPr>
        <w:tc>
          <w:tcPr>
            <w:tcW w:w="811"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2016 год </w:t>
            </w:r>
          </w:p>
        </w:tc>
        <w:tc>
          <w:tcPr>
            <w:tcW w:w="825" w:type="pct"/>
            <w:tcBorders>
              <w:top w:val="nil"/>
              <w:left w:val="nil"/>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106,10   </w:t>
            </w:r>
          </w:p>
        </w:tc>
        <w:tc>
          <w:tcPr>
            <w:tcW w:w="888"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74,80   </w:t>
            </w:r>
          </w:p>
        </w:tc>
        <w:tc>
          <w:tcPr>
            <w:tcW w:w="839"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70,50   </w:t>
            </w:r>
          </w:p>
        </w:tc>
        <w:tc>
          <w:tcPr>
            <w:tcW w:w="84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31,30   </w:t>
            </w:r>
          </w:p>
        </w:tc>
        <w:tc>
          <w:tcPr>
            <w:tcW w:w="796"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29,50   </w:t>
            </w:r>
          </w:p>
        </w:tc>
      </w:tr>
      <w:tr w:rsidR="00BA7066" w:rsidRPr="002643A7" w:rsidTr="00BA7066">
        <w:trPr>
          <w:trHeight w:val="300"/>
          <w:jc w:val="center"/>
        </w:trPr>
        <w:tc>
          <w:tcPr>
            <w:tcW w:w="811"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2017 год </w:t>
            </w:r>
          </w:p>
        </w:tc>
        <w:tc>
          <w:tcPr>
            <w:tcW w:w="825" w:type="pct"/>
            <w:tcBorders>
              <w:top w:val="nil"/>
              <w:left w:val="nil"/>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106,40   </w:t>
            </w:r>
          </w:p>
        </w:tc>
        <w:tc>
          <w:tcPr>
            <w:tcW w:w="888"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74,90   </w:t>
            </w:r>
          </w:p>
        </w:tc>
        <w:tc>
          <w:tcPr>
            <w:tcW w:w="839"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70,40   </w:t>
            </w:r>
          </w:p>
        </w:tc>
        <w:tc>
          <w:tcPr>
            <w:tcW w:w="84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31,50   </w:t>
            </w:r>
          </w:p>
        </w:tc>
        <w:tc>
          <w:tcPr>
            <w:tcW w:w="796"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29,60   </w:t>
            </w:r>
          </w:p>
        </w:tc>
      </w:tr>
      <w:tr w:rsidR="00BA7066" w:rsidRPr="002643A7" w:rsidTr="00BA7066">
        <w:trPr>
          <w:trHeight w:val="300"/>
          <w:jc w:val="center"/>
        </w:trPr>
        <w:tc>
          <w:tcPr>
            <w:tcW w:w="811"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2018 год </w:t>
            </w:r>
          </w:p>
        </w:tc>
        <w:tc>
          <w:tcPr>
            <w:tcW w:w="825" w:type="pct"/>
            <w:tcBorders>
              <w:top w:val="nil"/>
              <w:left w:val="nil"/>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106,34   </w:t>
            </w:r>
          </w:p>
        </w:tc>
        <w:tc>
          <w:tcPr>
            <w:tcW w:w="888"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74,70   </w:t>
            </w:r>
          </w:p>
        </w:tc>
        <w:tc>
          <w:tcPr>
            <w:tcW w:w="839"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70,25   </w:t>
            </w:r>
          </w:p>
        </w:tc>
        <w:tc>
          <w:tcPr>
            <w:tcW w:w="84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31,64   </w:t>
            </w:r>
          </w:p>
        </w:tc>
        <w:tc>
          <w:tcPr>
            <w:tcW w:w="796"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29,75   </w:t>
            </w:r>
          </w:p>
        </w:tc>
      </w:tr>
      <w:tr w:rsidR="00BA7066" w:rsidRPr="002643A7" w:rsidTr="00BA7066">
        <w:trPr>
          <w:trHeight w:val="300"/>
          <w:jc w:val="center"/>
        </w:trPr>
        <w:tc>
          <w:tcPr>
            <w:tcW w:w="811"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2019 год </w:t>
            </w:r>
          </w:p>
        </w:tc>
        <w:tc>
          <w:tcPr>
            <w:tcW w:w="825" w:type="pct"/>
            <w:tcBorders>
              <w:top w:val="nil"/>
              <w:left w:val="nil"/>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105,61   </w:t>
            </w:r>
          </w:p>
        </w:tc>
        <w:tc>
          <w:tcPr>
            <w:tcW w:w="888"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74,29   </w:t>
            </w:r>
          </w:p>
        </w:tc>
        <w:tc>
          <w:tcPr>
            <w:tcW w:w="839"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70,34   </w:t>
            </w:r>
          </w:p>
        </w:tc>
        <w:tc>
          <w:tcPr>
            <w:tcW w:w="84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31,32   </w:t>
            </w:r>
          </w:p>
        </w:tc>
        <w:tc>
          <w:tcPr>
            <w:tcW w:w="796"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29,66   </w:t>
            </w:r>
          </w:p>
        </w:tc>
      </w:tr>
      <w:tr w:rsidR="00BA7066" w:rsidRPr="002643A7" w:rsidTr="00BA7066">
        <w:trPr>
          <w:trHeight w:val="300"/>
          <w:jc w:val="center"/>
        </w:trPr>
        <w:tc>
          <w:tcPr>
            <w:tcW w:w="811"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2020 год</w:t>
            </w:r>
          </w:p>
        </w:tc>
        <w:tc>
          <w:tcPr>
            <w:tcW w:w="825" w:type="pct"/>
            <w:tcBorders>
              <w:top w:val="nil"/>
              <w:left w:val="nil"/>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104,92   </w:t>
            </w:r>
          </w:p>
        </w:tc>
        <w:tc>
          <w:tcPr>
            <w:tcW w:w="888"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73,54   </w:t>
            </w:r>
          </w:p>
        </w:tc>
        <w:tc>
          <w:tcPr>
            <w:tcW w:w="839"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70,09   </w:t>
            </w:r>
          </w:p>
        </w:tc>
        <w:tc>
          <w:tcPr>
            <w:tcW w:w="84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31,38   </w:t>
            </w:r>
          </w:p>
        </w:tc>
        <w:tc>
          <w:tcPr>
            <w:tcW w:w="796"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29,91   </w:t>
            </w:r>
          </w:p>
        </w:tc>
      </w:tr>
      <w:tr w:rsidR="00BA7066" w:rsidRPr="002643A7" w:rsidTr="00BA7066">
        <w:trPr>
          <w:trHeight w:val="300"/>
          <w:jc w:val="center"/>
        </w:trPr>
        <w:tc>
          <w:tcPr>
            <w:tcW w:w="811"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2021 год</w:t>
            </w:r>
          </w:p>
        </w:tc>
        <w:tc>
          <w:tcPr>
            <w:tcW w:w="825" w:type="pct"/>
            <w:tcBorders>
              <w:top w:val="nil"/>
              <w:left w:val="nil"/>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104,01   </w:t>
            </w:r>
          </w:p>
        </w:tc>
        <w:tc>
          <w:tcPr>
            <w:tcW w:w="888"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72,94   </w:t>
            </w:r>
          </w:p>
        </w:tc>
        <w:tc>
          <w:tcPr>
            <w:tcW w:w="839"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70,13   </w:t>
            </w:r>
          </w:p>
        </w:tc>
        <w:tc>
          <w:tcPr>
            <w:tcW w:w="84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31,07   </w:t>
            </w:r>
          </w:p>
        </w:tc>
        <w:tc>
          <w:tcPr>
            <w:tcW w:w="796"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29,87   </w:t>
            </w:r>
          </w:p>
        </w:tc>
      </w:tr>
      <w:tr w:rsidR="00BA7066" w:rsidRPr="002643A7" w:rsidTr="00BA7066">
        <w:trPr>
          <w:trHeight w:val="300"/>
          <w:jc w:val="center"/>
        </w:trPr>
        <w:tc>
          <w:tcPr>
            <w:tcW w:w="811"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2022 год</w:t>
            </w:r>
          </w:p>
        </w:tc>
        <w:tc>
          <w:tcPr>
            <w:tcW w:w="825" w:type="pct"/>
            <w:tcBorders>
              <w:top w:val="nil"/>
              <w:left w:val="nil"/>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101,56   </w:t>
            </w:r>
          </w:p>
        </w:tc>
        <w:tc>
          <w:tcPr>
            <w:tcW w:w="888"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71,20   </w:t>
            </w:r>
          </w:p>
        </w:tc>
        <w:tc>
          <w:tcPr>
            <w:tcW w:w="839"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70,10   </w:t>
            </w:r>
          </w:p>
        </w:tc>
        <w:tc>
          <w:tcPr>
            <w:tcW w:w="84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30,36   </w:t>
            </w:r>
          </w:p>
        </w:tc>
        <w:tc>
          <w:tcPr>
            <w:tcW w:w="796"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29,90   </w:t>
            </w:r>
          </w:p>
        </w:tc>
      </w:tr>
      <w:tr w:rsidR="00BA7066" w:rsidRPr="002643A7" w:rsidTr="00BA7066">
        <w:trPr>
          <w:trHeight w:val="300"/>
          <w:jc w:val="center"/>
        </w:trPr>
        <w:tc>
          <w:tcPr>
            <w:tcW w:w="811"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2023 год</w:t>
            </w:r>
          </w:p>
        </w:tc>
        <w:tc>
          <w:tcPr>
            <w:tcW w:w="825" w:type="pct"/>
            <w:tcBorders>
              <w:top w:val="nil"/>
              <w:left w:val="nil"/>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103,03   </w:t>
            </w:r>
          </w:p>
        </w:tc>
        <w:tc>
          <w:tcPr>
            <w:tcW w:w="888"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71,29   </w:t>
            </w:r>
          </w:p>
        </w:tc>
        <w:tc>
          <w:tcPr>
            <w:tcW w:w="839"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69,19   </w:t>
            </w:r>
          </w:p>
        </w:tc>
        <w:tc>
          <w:tcPr>
            <w:tcW w:w="84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31,74   </w:t>
            </w:r>
          </w:p>
        </w:tc>
        <w:tc>
          <w:tcPr>
            <w:tcW w:w="796"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30,81   </w:t>
            </w:r>
          </w:p>
        </w:tc>
      </w:tr>
      <w:tr w:rsidR="00BA7066" w:rsidRPr="002643A7" w:rsidTr="00BA7066">
        <w:trPr>
          <w:trHeight w:val="300"/>
          <w:jc w:val="center"/>
        </w:trPr>
        <w:tc>
          <w:tcPr>
            <w:tcW w:w="811"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2024 год </w:t>
            </w:r>
          </w:p>
        </w:tc>
        <w:tc>
          <w:tcPr>
            <w:tcW w:w="825" w:type="pct"/>
            <w:tcBorders>
              <w:top w:val="nil"/>
              <w:left w:val="nil"/>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101,70   </w:t>
            </w:r>
          </w:p>
        </w:tc>
        <w:tc>
          <w:tcPr>
            <w:tcW w:w="888"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70,19   </w:t>
            </w:r>
          </w:p>
        </w:tc>
        <w:tc>
          <w:tcPr>
            <w:tcW w:w="839"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69,02   </w:t>
            </w:r>
          </w:p>
        </w:tc>
        <w:tc>
          <w:tcPr>
            <w:tcW w:w="84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31,51   </w:t>
            </w:r>
          </w:p>
        </w:tc>
        <w:tc>
          <w:tcPr>
            <w:tcW w:w="796"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30,98   </w:t>
            </w:r>
          </w:p>
        </w:tc>
      </w:tr>
      <w:tr w:rsidR="00BA7066" w:rsidRPr="002643A7" w:rsidTr="00BA7066">
        <w:trPr>
          <w:trHeight w:val="300"/>
          <w:jc w:val="center"/>
        </w:trPr>
        <w:tc>
          <w:tcPr>
            <w:tcW w:w="811"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2025 год</w:t>
            </w:r>
          </w:p>
        </w:tc>
        <w:tc>
          <w:tcPr>
            <w:tcW w:w="825" w:type="pct"/>
            <w:tcBorders>
              <w:top w:val="nil"/>
              <w:left w:val="nil"/>
              <w:bottom w:val="single" w:sz="4" w:space="0" w:color="auto"/>
              <w:right w:val="single" w:sz="4"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100,12   </w:t>
            </w:r>
          </w:p>
        </w:tc>
        <w:tc>
          <w:tcPr>
            <w:tcW w:w="888"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69,13   </w:t>
            </w:r>
          </w:p>
        </w:tc>
        <w:tc>
          <w:tcPr>
            <w:tcW w:w="839"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69,05   </w:t>
            </w:r>
          </w:p>
        </w:tc>
        <w:tc>
          <w:tcPr>
            <w:tcW w:w="84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30,99   </w:t>
            </w:r>
          </w:p>
        </w:tc>
        <w:tc>
          <w:tcPr>
            <w:tcW w:w="796"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30,95   </w:t>
            </w:r>
          </w:p>
        </w:tc>
      </w:tr>
    </w:tbl>
    <w:p w:rsidR="00BA7066" w:rsidRPr="002643A7" w:rsidRDefault="00BA7066" w:rsidP="00BA7066">
      <w:pPr>
        <w:rPr>
          <w:rFonts w:ascii="PT Astra Serif" w:hAnsi="PT Astra Serif"/>
          <w:lang w:eastAsia="x-none"/>
        </w:rPr>
      </w:pPr>
    </w:p>
    <w:p w:rsidR="00BA7066" w:rsidRPr="002643A7" w:rsidRDefault="00BA7066" w:rsidP="00BA7066">
      <w:pPr>
        <w:pStyle w:val="a3"/>
        <w:autoSpaceDE w:val="0"/>
        <w:autoSpaceDN w:val="0"/>
        <w:adjustRightInd w:val="0"/>
        <w:ind w:left="0" w:firstLine="709"/>
        <w:jc w:val="both"/>
        <w:rPr>
          <w:rFonts w:ascii="PT Astra Serif" w:hAnsi="PT Astra Serif"/>
        </w:rPr>
      </w:pPr>
      <w:r w:rsidRPr="002643A7">
        <w:rPr>
          <w:rFonts w:ascii="PT Astra Serif" w:hAnsi="PT Astra Serif"/>
        </w:rPr>
        <w:t xml:space="preserve">Основная часть населения сосредоточена в г. Щекино – 52,2 тыс. чел., или 52,1% всего постоянного населения района. В </w:t>
      </w:r>
      <w:proofErr w:type="spellStart"/>
      <w:r w:rsidRPr="002643A7">
        <w:rPr>
          <w:rFonts w:ascii="PT Astra Serif" w:hAnsi="PT Astra Serif"/>
        </w:rPr>
        <w:t>р.п</w:t>
      </w:r>
      <w:proofErr w:type="spellEnd"/>
      <w:r w:rsidRPr="002643A7">
        <w:rPr>
          <w:rFonts w:ascii="PT Astra Serif" w:hAnsi="PT Astra Serif"/>
        </w:rPr>
        <w:t>. Первомайский проживает 9,6 тыс. чел. (9,6%), в г. Советск – 7,3 тыс. чел. (7,3%).</w:t>
      </w:r>
    </w:p>
    <w:p w:rsidR="00BA7066" w:rsidRPr="002643A7" w:rsidRDefault="00BA7066" w:rsidP="00BA7066">
      <w:pPr>
        <w:pStyle w:val="a3"/>
        <w:autoSpaceDE w:val="0"/>
        <w:autoSpaceDN w:val="0"/>
        <w:adjustRightInd w:val="0"/>
        <w:ind w:left="0" w:firstLine="709"/>
        <w:jc w:val="both"/>
        <w:rPr>
          <w:rFonts w:ascii="PT Astra Serif" w:hAnsi="PT Astra Serif"/>
        </w:rPr>
      </w:pPr>
      <w:r w:rsidRPr="002643A7">
        <w:rPr>
          <w:rFonts w:ascii="PT Astra Serif" w:hAnsi="PT Astra Serif"/>
        </w:rPr>
        <w:t>Сельское население района проживает в 248 сельских населенных пунктах. Самая многочисленная группа – это сельские населенные пункты с числом проживающих         11-25 чел. – 45 ед., или 18,2% всех сельских населенных пунктов. В сельских населенных пунктах с населением до 50 чел. (63,6% от общего их числа) проживает 2,26 тыс. чел. (7,2% сельского населения). В населенных пунктах с населением свыше 500 чел. (15 ед., или 6,1%) проживает 56,7% сельского населения.</w:t>
      </w:r>
    </w:p>
    <w:p w:rsidR="00BA7066" w:rsidRPr="002643A7" w:rsidRDefault="00BA7066" w:rsidP="00BA7066">
      <w:pPr>
        <w:pStyle w:val="a3"/>
        <w:autoSpaceDE w:val="0"/>
        <w:autoSpaceDN w:val="0"/>
        <w:adjustRightInd w:val="0"/>
        <w:ind w:left="0" w:firstLine="709"/>
        <w:jc w:val="both"/>
        <w:rPr>
          <w:rFonts w:ascii="PT Astra Serif" w:hAnsi="PT Astra Serif"/>
        </w:rPr>
      </w:pPr>
      <w:r w:rsidRPr="002643A7">
        <w:rPr>
          <w:rFonts w:ascii="PT Astra Serif" w:hAnsi="PT Astra Serif"/>
        </w:rPr>
        <w:t xml:space="preserve">В Щекинском районе имеется 22 </w:t>
      </w:r>
      <w:proofErr w:type="gramStart"/>
      <w:r w:rsidRPr="002643A7">
        <w:rPr>
          <w:rFonts w:ascii="PT Astra Serif" w:hAnsi="PT Astra Serif"/>
        </w:rPr>
        <w:t>сельских</w:t>
      </w:r>
      <w:proofErr w:type="gramEnd"/>
      <w:r w:rsidRPr="002643A7">
        <w:rPr>
          <w:rFonts w:ascii="PT Astra Serif" w:hAnsi="PT Astra Serif"/>
        </w:rPr>
        <w:t xml:space="preserve"> населенных пункта (8,9% от общего числа) без населения.</w:t>
      </w:r>
    </w:p>
    <w:p w:rsidR="00BA7066" w:rsidRPr="002643A7" w:rsidRDefault="00BA7066" w:rsidP="00BA7066">
      <w:pPr>
        <w:pStyle w:val="a3"/>
        <w:autoSpaceDE w:val="0"/>
        <w:autoSpaceDN w:val="0"/>
        <w:adjustRightInd w:val="0"/>
        <w:ind w:left="0" w:firstLine="709"/>
        <w:jc w:val="both"/>
        <w:rPr>
          <w:rFonts w:ascii="PT Astra Serif" w:hAnsi="PT Astra Serif"/>
        </w:rPr>
      </w:pPr>
      <w:r w:rsidRPr="002643A7">
        <w:rPr>
          <w:rFonts w:ascii="PT Astra Serif" w:hAnsi="PT Astra Serif"/>
        </w:rPr>
        <w:t xml:space="preserve">Самым крупным сельским поселением является Лазаревское (8,1 тыс. чел.), а самым маленьким – Крапивенское сельское поселение (4,1 тыс. чел.). </w:t>
      </w:r>
    </w:p>
    <w:p w:rsidR="00BA7066" w:rsidRPr="00BA7066" w:rsidRDefault="00BA7066" w:rsidP="00BA7066">
      <w:pPr>
        <w:pStyle w:val="af1"/>
        <w:keepNext/>
        <w:jc w:val="right"/>
        <w:rPr>
          <w:rFonts w:ascii="PT Astra Serif" w:hAnsi="PT Astra Serif"/>
          <w:b w:val="0"/>
          <w:color w:val="auto"/>
          <w:sz w:val="24"/>
          <w:szCs w:val="24"/>
        </w:rPr>
      </w:pPr>
      <w:r w:rsidRPr="00BA7066">
        <w:rPr>
          <w:rFonts w:ascii="PT Astra Serif" w:hAnsi="PT Astra Serif"/>
          <w:b w:val="0"/>
          <w:color w:val="auto"/>
          <w:sz w:val="24"/>
          <w:szCs w:val="24"/>
        </w:rPr>
        <w:t>Таблица 2</w:t>
      </w:r>
    </w:p>
    <w:p w:rsidR="00BA7066" w:rsidRDefault="00BA7066" w:rsidP="00BA7066">
      <w:pPr>
        <w:pStyle w:val="af1"/>
        <w:keepNext/>
        <w:jc w:val="center"/>
        <w:rPr>
          <w:rFonts w:ascii="PT Astra Serif" w:hAnsi="PT Astra Serif"/>
          <w:color w:val="auto"/>
        </w:rPr>
      </w:pPr>
      <w:r w:rsidRPr="00BA7066">
        <w:rPr>
          <w:rFonts w:ascii="PT Astra Serif" w:hAnsi="PT Astra Serif"/>
          <w:color w:val="auto"/>
        </w:rPr>
        <w:t>Сельское население Щекинского района на 01.01.2025 г.</w:t>
      </w:r>
    </w:p>
    <w:p w:rsidR="00BA7066" w:rsidRPr="00BA7066" w:rsidRDefault="00BA7066" w:rsidP="00BA7066">
      <w:pPr>
        <w:pStyle w:val="af1"/>
        <w:keepNext/>
        <w:jc w:val="center"/>
        <w:rPr>
          <w:rFonts w:ascii="PT Astra Serif" w:hAnsi="PT Astra Serif"/>
          <w:color w:val="auto"/>
        </w:rPr>
      </w:pPr>
    </w:p>
    <w:tbl>
      <w:tblPr>
        <w:tblW w:w="5000" w:type="pct"/>
        <w:tblLook w:val="04A0" w:firstRow="1" w:lastRow="0" w:firstColumn="1" w:lastColumn="0" w:noHBand="0" w:noVBand="1"/>
      </w:tblPr>
      <w:tblGrid>
        <w:gridCol w:w="1891"/>
        <w:gridCol w:w="1384"/>
        <w:gridCol w:w="2595"/>
        <w:gridCol w:w="3700"/>
      </w:tblGrid>
      <w:tr w:rsidR="00BA7066" w:rsidRPr="002643A7" w:rsidTr="00BA7066">
        <w:trPr>
          <w:trHeight w:val="447"/>
        </w:trPr>
        <w:tc>
          <w:tcPr>
            <w:tcW w:w="988" w:type="pct"/>
            <w:tcBorders>
              <w:top w:val="single" w:sz="4" w:space="0" w:color="auto"/>
              <w:left w:val="single" w:sz="4" w:space="0" w:color="auto"/>
              <w:bottom w:val="single" w:sz="4" w:space="0" w:color="auto"/>
              <w:right w:val="single" w:sz="4" w:space="0" w:color="auto"/>
            </w:tcBorders>
            <w:shd w:val="clear" w:color="000000" w:fill="66FFCC"/>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Сельское</w:t>
            </w:r>
            <w:r w:rsidRPr="002643A7">
              <w:rPr>
                <w:rFonts w:ascii="PT Astra Serif" w:hAnsi="PT Astra Serif"/>
                <w:color w:val="000000"/>
              </w:rPr>
              <w:br/>
              <w:t>поселение (МО)</w:t>
            </w:r>
          </w:p>
        </w:tc>
        <w:tc>
          <w:tcPr>
            <w:tcW w:w="723" w:type="pct"/>
            <w:tcBorders>
              <w:top w:val="single" w:sz="4" w:space="0" w:color="auto"/>
              <w:left w:val="nil"/>
              <w:bottom w:val="single" w:sz="4" w:space="0" w:color="auto"/>
              <w:right w:val="single" w:sz="4" w:space="0" w:color="auto"/>
            </w:tcBorders>
            <w:shd w:val="clear" w:color="000000" w:fill="66FFCC"/>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Население,</w:t>
            </w:r>
            <w:r w:rsidRPr="002643A7">
              <w:rPr>
                <w:rFonts w:ascii="PT Astra Serif" w:hAnsi="PT Astra Serif"/>
                <w:color w:val="000000"/>
              </w:rPr>
              <w:br/>
              <w:t>чел.</w:t>
            </w:r>
          </w:p>
        </w:tc>
        <w:tc>
          <w:tcPr>
            <w:tcW w:w="1356" w:type="pct"/>
            <w:tcBorders>
              <w:top w:val="single" w:sz="4" w:space="0" w:color="auto"/>
              <w:left w:val="nil"/>
              <w:bottom w:val="single" w:sz="4" w:space="0" w:color="auto"/>
              <w:right w:val="single" w:sz="4" w:space="0" w:color="auto"/>
            </w:tcBorders>
            <w:shd w:val="clear" w:color="000000" w:fill="66FFCC"/>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Доля в населении</w:t>
            </w:r>
            <w:r w:rsidRPr="002643A7">
              <w:rPr>
                <w:rFonts w:ascii="PT Astra Serif" w:hAnsi="PT Astra Serif"/>
                <w:color w:val="000000"/>
              </w:rPr>
              <w:br/>
              <w:t>Щекинского района, %</w:t>
            </w:r>
          </w:p>
        </w:tc>
        <w:tc>
          <w:tcPr>
            <w:tcW w:w="1933" w:type="pct"/>
            <w:tcBorders>
              <w:top w:val="single" w:sz="4" w:space="0" w:color="auto"/>
              <w:left w:val="nil"/>
              <w:bottom w:val="single" w:sz="4" w:space="0" w:color="auto"/>
              <w:right w:val="single" w:sz="4" w:space="0" w:color="auto"/>
            </w:tcBorders>
            <w:shd w:val="clear" w:color="000000" w:fill="66FFCC"/>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Доля в сельском</w:t>
            </w:r>
            <w:r w:rsidRPr="002643A7">
              <w:rPr>
                <w:rFonts w:ascii="PT Astra Serif" w:hAnsi="PT Astra Serif"/>
                <w:color w:val="000000"/>
              </w:rPr>
              <w:br/>
              <w:t>населении Щекинского района, %</w:t>
            </w:r>
          </w:p>
        </w:tc>
      </w:tr>
      <w:tr w:rsidR="00BA7066" w:rsidRPr="002643A7" w:rsidTr="00BA7066">
        <w:trPr>
          <w:trHeight w:val="300"/>
        </w:trPr>
        <w:tc>
          <w:tcPr>
            <w:tcW w:w="988" w:type="pct"/>
            <w:tcBorders>
              <w:top w:val="nil"/>
              <w:left w:val="single" w:sz="4" w:space="0" w:color="auto"/>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Крапивенское</w:t>
            </w:r>
          </w:p>
        </w:tc>
        <w:tc>
          <w:tcPr>
            <w:tcW w:w="723" w:type="pct"/>
            <w:tcBorders>
              <w:top w:val="nil"/>
              <w:left w:val="nil"/>
              <w:bottom w:val="single" w:sz="4" w:space="0" w:color="auto"/>
              <w:right w:val="single" w:sz="4" w:space="0" w:color="auto"/>
            </w:tcBorders>
            <w:shd w:val="clear" w:color="auto" w:fill="auto"/>
            <w:noWrap/>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4103</w:t>
            </w:r>
          </w:p>
        </w:tc>
        <w:tc>
          <w:tcPr>
            <w:tcW w:w="1356" w:type="pct"/>
            <w:tcBorders>
              <w:top w:val="nil"/>
              <w:left w:val="nil"/>
              <w:bottom w:val="single" w:sz="4" w:space="0" w:color="auto"/>
              <w:right w:val="single" w:sz="4" w:space="0" w:color="auto"/>
            </w:tcBorders>
            <w:shd w:val="clear" w:color="auto" w:fill="auto"/>
            <w:noWrap/>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4,1</w:t>
            </w:r>
          </w:p>
        </w:tc>
        <w:tc>
          <w:tcPr>
            <w:tcW w:w="193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13,24  </w:t>
            </w:r>
          </w:p>
        </w:tc>
      </w:tr>
      <w:tr w:rsidR="00BA7066" w:rsidRPr="002643A7" w:rsidTr="00BA7066">
        <w:trPr>
          <w:trHeight w:val="300"/>
        </w:trPr>
        <w:tc>
          <w:tcPr>
            <w:tcW w:w="988" w:type="pct"/>
            <w:tcBorders>
              <w:top w:val="nil"/>
              <w:left w:val="single" w:sz="4" w:space="0" w:color="auto"/>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Лазаревское</w:t>
            </w:r>
          </w:p>
        </w:tc>
        <w:tc>
          <w:tcPr>
            <w:tcW w:w="723" w:type="pct"/>
            <w:tcBorders>
              <w:top w:val="nil"/>
              <w:left w:val="nil"/>
              <w:bottom w:val="single" w:sz="4" w:space="0" w:color="auto"/>
              <w:right w:val="single" w:sz="4" w:space="0" w:color="auto"/>
            </w:tcBorders>
            <w:shd w:val="clear" w:color="auto" w:fill="auto"/>
            <w:noWrap/>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8121</w:t>
            </w:r>
          </w:p>
        </w:tc>
        <w:tc>
          <w:tcPr>
            <w:tcW w:w="1356" w:type="pct"/>
            <w:tcBorders>
              <w:top w:val="nil"/>
              <w:left w:val="nil"/>
              <w:bottom w:val="single" w:sz="4" w:space="0" w:color="auto"/>
              <w:right w:val="single" w:sz="4" w:space="0" w:color="auto"/>
            </w:tcBorders>
            <w:shd w:val="clear" w:color="auto" w:fill="auto"/>
            <w:noWrap/>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8,1</w:t>
            </w:r>
          </w:p>
        </w:tc>
        <w:tc>
          <w:tcPr>
            <w:tcW w:w="193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26,20   </w:t>
            </w:r>
          </w:p>
        </w:tc>
      </w:tr>
      <w:tr w:rsidR="00BA7066" w:rsidRPr="002643A7" w:rsidTr="00BA7066">
        <w:trPr>
          <w:trHeight w:val="300"/>
        </w:trPr>
        <w:tc>
          <w:tcPr>
            <w:tcW w:w="988" w:type="pct"/>
            <w:tcBorders>
              <w:top w:val="nil"/>
              <w:left w:val="single" w:sz="4" w:space="0" w:color="auto"/>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Ломинцевское</w:t>
            </w:r>
          </w:p>
        </w:tc>
        <w:tc>
          <w:tcPr>
            <w:tcW w:w="723" w:type="pct"/>
            <w:tcBorders>
              <w:top w:val="nil"/>
              <w:left w:val="nil"/>
              <w:bottom w:val="single" w:sz="4" w:space="0" w:color="auto"/>
              <w:right w:val="single" w:sz="4" w:space="0" w:color="auto"/>
            </w:tcBorders>
            <w:shd w:val="clear" w:color="auto" w:fill="auto"/>
            <w:noWrap/>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6938</w:t>
            </w:r>
          </w:p>
        </w:tc>
        <w:tc>
          <w:tcPr>
            <w:tcW w:w="1356" w:type="pct"/>
            <w:tcBorders>
              <w:top w:val="nil"/>
              <w:left w:val="nil"/>
              <w:bottom w:val="single" w:sz="4" w:space="0" w:color="auto"/>
              <w:right w:val="single" w:sz="4" w:space="0" w:color="auto"/>
            </w:tcBorders>
            <w:shd w:val="clear" w:color="auto" w:fill="auto"/>
            <w:noWrap/>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6,9</w:t>
            </w:r>
          </w:p>
        </w:tc>
        <w:tc>
          <w:tcPr>
            <w:tcW w:w="193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22,39  </w:t>
            </w:r>
          </w:p>
        </w:tc>
      </w:tr>
      <w:tr w:rsidR="00BA7066" w:rsidRPr="002643A7" w:rsidTr="00BA7066">
        <w:trPr>
          <w:trHeight w:val="300"/>
        </w:trPr>
        <w:tc>
          <w:tcPr>
            <w:tcW w:w="988" w:type="pct"/>
            <w:tcBorders>
              <w:top w:val="nil"/>
              <w:left w:val="single" w:sz="4" w:space="0" w:color="auto"/>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Огаревское</w:t>
            </w:r>
          </w:p>
        </w:tc>
        <w:tc>
          <w:tcPr>
            <w:tcW w:w="723" w:type="pct"/>
            <w:tcBorders>
              <w:top w:val="nil"/>
              <w:left w:val="nil"/>
              <w:bottom w:val="single" w:sz="4" w:space="0" w:color="auto"/>
              <w:right w:val="single" w:sz="4" w:space="0" w:color="auto"/>
            </w:tcBorders>
            <w:shd w:val="clear" w:color="auto" w:fill="auto"/>
            <w:noWrap/>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6200</w:t>
            </w:r>
          </w:p>
        </w:tc>
        <w:tc>
          <w:tcPr>
            <w:tcW w:w="1356" w:type="pct"/>
            <w:tcBorders>
              <w:top w:val="nil"/>
              <w:left w:val="nil"/>
              <w:bottom w:val="single" w:sz="4" w:space="0" w:color="auto"/>
              <w:right w:val="single" w:sz="4" w:space="0" w:color="auto"/>
            </w:tcBorders>
            <w:shd w:val="clear" w:color="auto" w:fill="auto"/>
            <w:noWrap/>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6,2</w:t>
            </w:r>
          </w:p>
        </w:tc>
        <w:tc>
          <w:tcPr>
            <w:tcW w:w="193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20,00   </w:t>
            </w:r>
          </w:p>
        </w:tc>
      </w:tr>
      <w:tr w:rsidR="00BA7066" w:rsidRPr="002643A7" w:rsidTr="00BA7066">
        <w:trPr>
          <w:trHeight w:val="300"/>
        </w:trPr>
        <w:tc>
          <w:tcPr>
            <w:tcW w:w="988" w:type="pct"/>
            <w:tcBorders>
              <w:top w:val="nil"/>
              <w:left w:val="single" w:sz="4" w:space="0" w:color="auto"/>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Яснополянское</w:t>
            </w:r>
          </w:p>
        </w:tc>
        <w:tc>
          <w:tcPr>
            <w:tcW w:w="723" w:type="pct"/>
            <w:tcBorders>
              <w:top w:val="nil"/>
              <w:left w:val="nil"/>
              <w:bottom w:val="single" w:sz="4" w:space="0" w:color="auto"/>
              <w:right w:val="single" w:sz="4" w:space="0" w:color="auto"/>
            </w:tcBorders>
            <w:shd w:val="clear" w:color="auto" w:fill="auto"/>
            <w:noWrap/>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5633</w:t>
            </w:r>
          </w:p>
        </w:tc>
        <w:tc>
          <w:tcPr>
            <w:tcW w:w="1356" w:type="pct"/>
            <w:tcBorders>
              <w:top w:val="nil"/>
              <w:left w:val="nil"/>
              <w:bottom w:val="single" w:sz="4" w:space="0" w:color="auto"/>
              <w:right w:val="single" w:sz="4" w:space="0" w:color="auto"/>
            </w:tcBorders>
            <w:shd w:val="clear" w:color="auto" w:fill="auto"/>
            <w:noWrap/>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5,6</w:t>
            </w:r>
          </w:p>
        </w:tc>
        <w:tc>
          <w:tcPr>
            <w:tcW w:w="193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                    18,17   </w:t>
            </w:r>
          </w:p>
        </w:tc>
      </w:tr>
      <w:tr w:rsidR="00BA7066" w:rsidRPr="002643A7" w:rsidTr="00BA7066">
        <w:trPr>
          <w:trHeight w:val="300"/>
        </w:trPr>
        <w:tc>
          <w:tcPr>
            <w:tcW w:w="988" w:type="pct"/>
            <w:tcBorders>
              <w:top w:val="nil"/>
              <w:left w:val="single" w:sz="4" w:space="0" w:color="auto"/>
              <w:bottom w:val="single" w:sz="4" w:space="0" w:color="auto"/>
              <w:right w:val="single" w:sz="4" w:space="0" w:color="auto"/>
            </w:tcBorders>
            <w:shd w:val="clear" w:color="000000" w:fill="FFFFCC"/>
            <w:noWrap/>
            <w:hideMark/>
          </w:tcPr>
          <w:p w:rsidR="00BA7066" w:rsidRPr="002643A7" w:rsidRDefault="00BA7066" w:rsidP="00BA7066">
            <w:pPr>
              <w:jc w:val="both"/>
              <w:rPr>
                <w:rFonts w:ascii="PT Astra Serif" w:hAnsi="PT Astra Serif"/>
                <w:b/>
                <w:bCs/>
                <w:color w:val="000000"/>
              </w:rPr>
            </w:pPr>
            <w:r w:rsidRPr="002643A7">
              <w:rPr>
                <w:rFonts w:ascii="PT Astra Serif" w:hAnsi="PT Astra Serif"/>
                <w:b/>
                <w:bCs/>
                <w:color w:val="000000"/>
              </w:rPr>
              <w:t>Всего</w:t>
            </w:r>
          </w:p>
        </w:tc>
        <w:tc>
          <w:tcPr>
            <w:tcW w:w="723" w:type="pct"/>
            <w:tcBorders>
              <w:top w:val="nil"/>
              <w:left w:val="nil"/>
              <w:bottom w:val="single" w:sz="4" w:space="0" w:color="auto"/>
              <w:right w:val="single" w:sz="4" w:space="0" w:color="auto"/>
            </w:tcBorders>
            <w:shd w:val="clear" w:color="000000" w:fill="FFFFCC"/>
            <w:noWrap/>
            <w:hideMark/>
          </w:tcPr>
          <w:p w:rsidR="00BA7066" w:rsidRPr="002643A7" w:rsidRDefault="00BA7066" w:rsidP="00BA7066">
            <w:pPr>
              <w:jc w:val="both"/>
              <w:rPr>
                <w:rFonts w:ascii="PT Astra Serif" w:hAnsi="PT Astra Serif"/>
                <w:b/>
                <w:bCs/>
                <w:color w:val="000000"/>
              </w:rPr>
            </w:pPr>
            <w:r w:rsidRPr="002643A7">
              <w:rPr>
                <w:rFonts w:ascii="PT Astra Serif" w:hAnsi="PT Astra Serif"/>
                <w:b/>
                <w:bCs/>
                <w:color w:val="000000"/>
              </w:rPr>
              <w:t>30 995</w:t>
            </w:r>
          </w:p>
        </w:tc>
        <w:tc>
          <w:tcPr>
            <w:tcW w:w="1356" w:type="pct"/>
            <w:tcBorders>
              <w:top w:val="nil"/>
              <w:left w:val="nil"/>
              <w:bottom w:val="single" w:sz="4" w:space="0" w:color="auto"/>
              <w:right w:val="single" w:sz="4" w:space="0" w:color="auto"/>
            </w:tcBorders>
            <w:shd w:val="clear" w:color="000000" w:fill="FFFFCC"/>
            <w:noWrap/>
            <w:hideMark/>
          </w:tcPr>
          <w:p w:rsidR="00BA7066" w:rsidRPr="002643A7" w:rsidRDefault="00BA7066" w:rsidP="00BA7066">
            <w:pPr>
              <w:jc w:val="both"/>
              <w:rPr>
                <w:rFonts w:ascii="PT Astra Serif" w:hAnsi="PT Astra Serif"/>
                <w:b/>
                <w:bCs/>
                <w:color w:val="000000"/>
              </w:rPr>
            </w:pPr>
            <w:r w:rsidRPr="002643A7">
              <w:rPr>
                <w:rFonts w:ascii="PT Astra Serif" w:hAnsi="PT Astra Serif"/>
                <w:b/>
                <w:bCs/>
                <w:color w:val="000000"/>
              </w:rPr>
              <w:t>30,9</w:t>
            </w:r>
          </w:p>
        </w:tc>
        <w:tc>
          <w:tcPr>
            <w:tcW w:w="1933" w:type="pct"/>
            <w:tcBorders>
              <w:top w:val="nil"/>
              <w:left w:val="nil"/>
              <w:bottom w:val="single" w:sz="4" w:space="0" w:color="auto"/>
              <w:right w:val="single" w:sz="4" w:space="0" w:color="auto"/>
            </w:tcBorders>
            <w:shd w:val="clear" w:color="000000" w:fill="FFFFCC"/>
            <w:noWrap/>
            <w:hideMark/>
          </w:tcPr>
          <w:p w:rsidR="00BA7066" w:rsidRPr="002643A7" w:rsidRDefault="00BA7066" w:rsidP="00BA7066">
            <w:pPr>
              <w:jc w:val="both"/>
              <w:rPr>
                <w:rFonts w:ascii="PT Astra Serif" w:hAnsi="PT Astra Serif"/>
                <w:b/>
                <w:bCs/>
                <w:color w:val="000000"/>
              </w:rPr>
            </w:pPr>
            <w:r w:rsidRPr="002643A7">
              <w:rPr>
                <w:rFonts w:ascii="PT Astra Serif" w:hAnsi="PT Astra Serif"/>
                <w:b/>
                <w:bCs/>
                <w:color w:val="000000"/>
              </w:rPr>
              <w:t xml:space="preserve">                100,00   </w:t>
            </w:r>
          </w:p>
        </w:tc>
      </w:tr>
    </w:tbl>
    <w:p w:rsidR="00BA7066" w:rsidRPr="002643A7" w:rsidRDefault="00BA7066" w:rsidP="00BA7066">
      <w:pPr>
        <w:pStyle w:val="30"/>
        <w:jc w:val="center"/>
        <w:rPr>
          <w:rFonts w:ascii="PT Astra Serif" w:hAnsi="PT Astra Serif"/>
          <w:sz w:val="24"/>
          <w:szCs w:val="24"/>
        </w:rPr>
      </w:pPr>
      <w:bookmarkStart w:id="28" w:name="_Toc468445627"/>
      <w:bookmarkStart w:id="29" w:name="_Toc468445854"/>
      <w:bookmarkStart w:id="30" w:name="_Toc468445951"/>
      <w:bookmarkStart w:id="31" w:name="_Toc485201900"/>
    </w:p>
    <w:p w:rsidR="00BA7066" w:rsidRPr="002643A7" w:rsidRDefault="00BA7066" w:rsidP="00BA7066">
      <w:pPr>
        <w:pStyle w:val="30"/>
        <w:jc w:val="center"/>
        <w:rPr>
          <w:rFonts w:ascii="PT Astra Serif" w:hAnsi="PT Astra Serif"/>
          <w:b/>
          <w:sz w:val="24"/>
          <w:szCs w:val="24"/>
        </w:rPr>
      </w:pPr>
      <w:r w:rsidRPr="002643A7">
        <w:rPr>
          <w:rFonts w:ascii="PT Astra Serif" w:hAnsi="PT Astra Serif"/>
          <w:b/>
          <w:sz w:val="24"/>
          <w:szCs w:val="24"/>
        </w:rPr>
        <w:t>1.3.2. Демографическая ситуация</w:t>
      </w:r>
      <w:bookmarkEnd w:id="28"/>
      <w:bookmarkEnd w:id="29"/>
      <w:bookmarkEnd w:id="30"/>
      <w:bookmarkEnd w:id="31"/>
    </w:p>
    <w:p w:rsidR="00BA7066" w:rsidRPr="002643A7" w:rsidRDefault="00BA7066" w:rsidP="00BA7066">
      <w:pPr>
        <w:pStyle w:val="a3"/>
        <w:autoSpaceDE w:val="0"/>
        <w:autoSpaceDN w:val="0"/>
        <w:adjustRightInd w:val="0"/>
        <w:ind w:left="0" w:firstLine="709"/>
        <w:jc w:val="both"/>
        <w:rPr>
          <w:rFonts w:ascii="PT Astra Serif" w:hAnsi="PT Astra Serif"/>
        </w:rPr>
      </w:pPr>
    </w:p>
    <w:p w:rsidR="00BA7066" w:rsidRPr="002643A7" w:rsidRDefault="00BA7066" w:rsidP="00BA7066">
      <w:pPr>
        <w:pStyle w:val="a3"/>
        <w:autoSpaceDE w:val="0"/>
        <w:autoSpaceDN w:val="0"/>
        <w:adjustRightInd w:val="0"/>
        <w:ind w:left="0" w:firstLine="709"/>
        <w:jc w:val="both"/>
        <w:rPr>
          <w:rFonts w:ascii="PT Astra Serif" w:hAnsi="PT Astra Serif"/>
        </w:rPr>
      </w:pPr>
      <w:bookmarkStart w:id="32" w:name="_Ref470349936"/>
      <w:r w:rsidRPr="002643A7">
        <w:rPr>
          <w:rFonts w:ascii="PT Astra Serif" w:hAnsi="PT Astra Serif"/>
        </w:rPr>
        <w:t xml:space="preserve">Демографическая ситуация в Щекинском районе остается сложной. Естественный прирост сохраняет отрицательные значения, а масштабы миграционного прироста не перекрывают естественную убыль населения. </w:t>
      </w:r>
    </w:p>
    <w:p w:rsidR="00BA7066" w:rsidRPr="002643A7" w:rsidRDefault="00BA7066" w:rsidP="00BA7066">
      <w:pPr>
        <w:pStyle w:val="a3"/>
        <w:autoSpaceDE w:val="0"/>
        <w:autoSpaceDN w:val="0"/>
        <w:adjustRightInd w:val="0"/>
        <w:ind w:left="0" w:firstLine="709"/>
        <w:jc w:val="both"/>
        <w:rPr>
          <w:rFonts w:ascii="PT Astra Serif" w:hAnsi="PT Astra Serif"/>
        </w:rPr>
      </w:pPr>
      <w:r w:rsidRPr="002643A7">
        <w:rPr>
          <w:rFonts w:ascii="PT Astra Serif" w:hAnsi="PT Astra Serif"/>
        </w:rPr>
        <w:t xml:space="preserve">За период 2016-2023 гг. уровень рождаемости колебался, от 1174 чел. за 2016 год, до 733 чел. за 2023 год. Смертность также поступательно снижалась, достигнув своего </w:t>
      </w:r>
      <w:r w:rsidRPr="002643A7">
        <w:rPr>
          <w:rFonts w:ascii="PT Astra Serif" w:hAnsi="PT Astra Serif"/>
        </w:rPr>
        <w:lastRenderedPageBreak/>
        <w:t xml:space="preserve">минимума в 2023 г. (16,12 чел./тыс. населения). В целом уровень смертности за 2016-2023 гг. сократился на 12,4% (Таблица 3). </w:t>
      </w:r>
    </w:p>
    <w:p w:rsidR="00BA7066" w:rsidRPr="002643A7" w:rsidRDefault="00BA7066" w:rsidP="00BA7066">
      <w:pPr>
        <w:pStyle w:val="a3"/>
        <w:autoSpaceDE w:val="0"/>
        <w:autoSpaceDN w:val="0"/>
        <w:adjustRightInd w:val="0"/>
        <w:ind w:left="0" w:firstLine="709"/>
        <w:jc w:val="both"/>
        <w:rPr>
          <w:rFonts w:ascii="PT Astra Serif" w:hAnsi="PT Astra Serif"/>
        </w:rPr>
      </w:pPr>
      <w:r w:rsidRPr="002643A7">
        <w:rPr>
          <w:rFonts w:ascii="PT Astra Serif" w:hAnsi="PT Astra Serif"/>
        </w:rPr>
        <w:t>Естественный прирост в Щекинском районе по-прежнему остается отрицательным.</w:t>
      </w:r>
    </w:p>
    <w:p w:rsidR="00BA7066" w:rsidRPr="002643A7" w:rsidRDefault="00BA7066" w:rsidP="00BA7066">
      <w:pPr>
        <w:pStyle w:val="a3"/>
        <w:autoSpaceDE w:val="0"/>
        <w:autoSpaceDN w:val="0"/>
        <w:adjustRightInd w:val="0"/>
        <w:ind w:left="0" w:firstLine="709"/>
        <w:jc w:val="both"/>
        <w:rPr>
          <w:rFonts w:ascii="PT Astra Serif" w:hAnsi="PT Astra Serif"/>
        </w:rPr>
      </w:pPr>
      <w:r w:rsidRPr="002643A7">
        <w:rPr>
          <w:rFonts w:ascii="PT Astra Serif" w:hAnsi="PT Astra Serif"/>
        </w:rPr>
        <w:t>Сложившаяся естественная убыль населения характерна не только для Щекинского района, но и для всей Тульской области в целом. Основными причинами естественной убыли населения являются низкие показатели рождаемости и высокие показатели смертности, в результате чего не обеспечивается даже простого воспроизводства населения в данном регионе. Высокий коэффициент смертности во многом связан с высоким средним возрастом населения, который для населения Щекинского района составляет 44,27 года на 01.01.2024 г. (по Тульской области составляет 44,47 года и является самым высоким среди субъектов РФ), а удельный вес населения в возрасте старше трудоспособного составляет 28,0%.</w:t>
      </w:r>
    </w:p>
    <w:p w:rsidR="00BA7066" w:rsidRPr="00BA7066" w:rsidRDefault="00BA7066" w:rsidP="00BA7066">
      <w:pPr>
        <w:pStyle w:val="af1"/>
        <w:jc w:val="right"/>
        <w:rPr>
          <w:rFonts w:ascii="PT Astra Serif" w:hAnsi="PT Astra Serif"/>
          <w:b w:val="0"/>
          <w:color w:val="auto"/>
          <w:sz w:val="24"/>
          <w:szCs w:val="24"/>
        </w:rPr>
      </w:pPr>
      <w:bookmarkStart w:id="33" w:name="_Ref470349920"/>
      <w:r w:rsidRPr="00BA7066">
        <w:rPr>
          <w:rFonts w:ascii="PT Astra Serif" w:hAnsi="PT Astra Serif"/>
          <w:b w:val="0"/>
          <w:color w:val="auto"/>
          <w:sz w:val="24"/>
          <w:szCs w:val="24"/>
        </w:rPr>
        <w:t>Таблица 3</w:t>
      </w:r>
      <w:bookmarkEnd w:id="33"/>
    </w:p>
    <w:p w:rsidR="00BA7066" w:rsidRDefault="00BA7066" w:rsidP="00BA7066">
      <w:pPr>
        <w:pStyle w:val="af1"/>
        <w:jc w:val="center"/>
        <w:rPr>
          <w:rFonts w:ascii="PT Astra Serif" w:hAnsi="PT Astra Serif"/>
          <w:color w:val="auto"/>
          <w:sz w:val="24"/>
          <w:szCs w:val="24"/>
        </w:rPr>
      </w:pPr>
      <w:r w:rsidRPr="00BA7066">
        <w:rPr>
          <w:rFonts w:ascii="PT Astra Serif" w:hAnsi="PT Astra Serif"/>
          <w:color w:val="auto"/>
          <w:sz w:val="24"/>
          <w:szCs w:val="24"/>
        </w:rPr>
        <w:t>Естественный прирост населения Щекинского района</w:t>
      </w:r>
    </w:p>
    <w:p w:rsidR="00BA7066" w:rsidRPr="00BA7066" w:rsidRDefault="00BA7066" w:rsidP="00BA7066">
      <w:pPr>
        <w:pStyle w:val="af1"/>
        <w:jc w:val="center"/>
        <w:rPr>
          <w:rFonts w:ascii="PT Astra Serif" w:hAnsi="PT Astra Serif"/>
          <w:color w:val="auto"/>
          <w:sz w:val="24"/>
          <w:szCs w:val="24"/>
        </w:rPr>
      </w:pPr>
    </w:p>
    <w:tbl>
      <w:tblPr>
        <w:tblW w:w="5000" w:type="pct"/>
        <w:tblLook w:val="04A0" w:firstRow="1" w:lastRow="0" w:firstColumn="1" w:lastColumn="0" w:noHBand="0" w:noVBand="1"/>
      </w:tblPr>
      <w:tblGrid>
        <w:gridCol w:w="1006"/>
        <w:gridCol w:w="1076"/>
        <w:gridCol w:w="924"/>
        <w:gridCol w:w="2283"/>
        <w:gridCol w:w="1076"/>
        <w:gridCol w:w="924"/>
        <w:gridCol w:w="2281"/>
      </w:tblGrid>
      <w:tr w:rsidR="00BA7066" w:rsidRPr="002643A7" w:rsidTr="00BA7066">
        <w:trPr>
          <w:trHeight w:val="120"/>
        </w:trPr>
        <w:tc>
          <w:tcPr>
            <w:tcW w:w="525" w:type="pct"/>
            <w:vMerge w:val="restart"/>
            <w:tcBorders>
              <w:top w:val="single" w:sz="4" w:space="0" w:color="auto"/>
              <w:left w:val="single" w:sz="4" w:space="0" w:color="auto"/>
              <w:bottom w:val="single" w:sz="4" w:space="0" w:color="auto"/>
              <w:right w:val="single" w:sz="4" w:space="0" w:color="auto"/>
            </w:tcBorders>
            <w:shd w:val="clear" w:color="000000" w:fill="66FFCC"/>
            <w:hideMark/>
          </w:tcPr>
          <w:p w:rsidR="00BA7066" w:rsidRPr="002643A7" w:rsidRDefault="00BA7066" w:rsidP="00BA7066">
            <w:pPr>
              <w:rPr>
                <w:rFonts w:ascii="PT Astra Serif" w:hAnsi="PT Astra Serif"/>
                <w:color w:val="000000"/>
              </w:rPr>
            </w:pPr>
            <w:r w:rsidRPr="002643A7">
              <w:rPr>
                <w:rFonts w:ascii="PT Astra Serif" w:hAnsi="PT Astra Serif"/>
                <w:color w:val="000000"/>
              </w:rPr>
              <w:t>Период</w:t>
            </w:r>
          </w:p>
        </w:tc>
        <w:tc>
          <w:tcPr>
            <w:tcW w:w="2237" w:type="pct"/>
            <w:gridSpan w:val="3"/>
            <w:tcBorders>
              <w:top w:val="single" w:sz="4" w:space="0" w:color="auto"/>
              <w:left w:val="nil"/>
              <w:bottom w:val="single" w:sz="4" w:space="0" w:color="auto"/>
              <w:right w:val="single" w:sz="4" w:space="0" w:color="auto"/>
            </w:tcBorders>
            <w:shd w:val="clear" w:color="000000" w:fill="66FFCC"/>
            <w:hideMark/>
          </w:tcPr>
          <w:p w:rsidR="00BA7066" w:rsidRPr="002643A7" w:rsidRDefault="00BA7066" w:rsidP="00BA7066">
            <w:pPr>
              <w:rPr>
                <w:rFonts w:ascii="PT Astra Serif" w:hAnsi="PT Astra Serif"/>
                <w:color w:val="000000"/>
              </w:rPr>
            </w:pPr>
            <w:r w:rsidRPr="002643A7">
              <w:rPr>
                <w:rFonts w:ascii="PT Astra Serif" w:hAnsi="PT Astra Serif"/>
                <w:color w:val="000000"/>
              </w:rPr>
              <w:t>Всего, человек</w:t>
            </w:r>
          </w:p>
        </w:tc>
        <w:tc>
          <w:tcPr>
            <w:tcW w:w="2237" w:type="pct"/>
            <w:gridSpan w:val="3"/>
            <w:tcBorders>
              <w:top w:val="single" w:sz="4" w:space="0" w:color="auto"/>
              <w:left w:val="nil"/>
              <w:bottom w:val="single" w:sz="4" w:space="0" w:color="auto"/>
              <w:right w:val="single" w:sz="4" w:space="0" w:color="auto"/>
            </w:tcBorders>
            <w:shd w:val="clear" w:color="000000" w:fill="66FFCC"/>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чел. на 1000 населения</w:t>
            </w:r>
          </w:p>
        </w:tc>
      </w:tr>
      <w:tr w:rsidR="00BA7066" w:rsidRPr="002643A7" w:rsidTr="00BA7066">
        <w:trPr>
          <w:trHeight w:val="165"/>
        </w:trPr>
        <w:tc>
          <w:tcPr>
            <w:tcW w:w="525" w:type="pct"/>
            <w:vMerge/>
            <w:tcBorders>
              <w:top w:val="single" w:sz="4" w:space="0" w:color="auto"/>
              <w:left w:val="single" w:sz="4" w:space="0" w:color="auto"/>
              <w:bottom w:val="single" w:sz="4" w:space="0" w:color="auto"/>
              <w:right w:val="single" w:sz="4" w:space="0" w:color="auto"/>
            </w:tcBorders>
            <w:hideMark/>
          </w:tcPr>
          <w:p w:rsidR="00BA7066" w:rsidRPr="002643A7" w:rsidRDefault="00BA7066" w:rsidP="00BA7066">
            <w:pPr>
              <w:rPr>
                <w:rFonts w:ascii="PT Astra Serif" w:hAnsi="PT Astra Serif"/>
                <w:color w:val="000000"/>
              </w:rPr>
            </w:pPr>
          </w:p>
        </w:tc>
        <w:tc>
          <w:tcPr>
            <w:tcW w:w="562" w:type="pct"/>
            <w:tcBorders>
              <w:top w:val="nil"/>
              <w:left w:val="nil"/>
              <w:bottom w:val="single" w:sz="4" w:space="0" w:color="auto"/>
              <w:right w:val="single" w:sz="4" w:space="0" w:color="auto"/>
            </w:tcBorders>
            <w:shd w:val="clear" w:color="000000" w:fill="66FFCC"/>
            <w:hideMark/>
          </w:tcPr>
          <w:p w:rsidR="00BA7066" w:rsidRPr="002643A7" w:rsidRDefault="00BA7066" w:rsidP="00BA7066">
            <w:pPr>
              <w:rPr>
                <w:rFonts w:ascii="PT Astra Serif" w:hAnsi="PT Astra Serif"/>
                <w:color w:val="000000"/>
              </w:rPr>
            </w:pPr>
            <w:r w:rsidRPr="002643A7">
              <w:rPr>
                <w:rFonts w:ascii="PT Astra Serif" w:hAnsi="PT Astra Serif"/>
                <w:color w:val="000000"/>
              </w:rPr>
              <w:t>Родилось</w:t>
            </w:r>
          </w:p>
        </w:tc>
        <w:tc>
          <w:tcPr>
            <w:tcW w:w="483" w:type="pct"/>
            <w:tcBorders>
              <w:top w:val="nil"/>
              <w:left w:val="nil"/>
              <w:bottom w:val="single" w:sz="4" w:space="0" w:color="auto"/>
              <w:right w:val="single" w:sz="4" w:space="0" w:color="auto"/>
            </w:tcBorders>
            <w:shd w:val="clear" w:color="000000" w:fill="66FFCC"/>
            <w:hideMark/>
          </w:tcPr>
          <w:p w:rsidR="00BA7066" w:rsidRPr="002643A7" w:rsidRDefault="00BA7066" w:rsidP="00BA7066">
            <w:pPr>
              <w:rPr>
                <w:rFonts w:ascii="PT Astra Serif" w:hAnsi="PT Astra Serif"/>
                <w:color w:val="000000"/>
              </w:rPr>
            </w:pPr>
            <w:r w:rsidRPr="002643A7">
              <w:rPr>
                <w:rFonts w:ascii="PT Astra Serif" w:hAnsi="PT Astra Serif"/>
                <w:color w:val="000000"/>
              </w:rPr>
              <w:t>Умерло</w:t>
            </w:r>
          </w:p>
        </w:tc>
        <w:tc>
          <w:tcPr>
            <w:tcW w:w="1193" w:type="pct"/>
            <w:tcBorders>
              <w:top w:val="nil"/>
              <w:left w:val="nil"/>
              <w:bottom w:val="single" w:sz="4" w:space="0" w:color="auto"/>
              <w:right w:val="single" w:sz="4" w:space="0" w:color="auto"/>
            </w:tcBorders>
            <w:shd w:val="clear" w:color="000000" w:fill="66FFCC"/>
            <w:hideMark/>
          </w:tcPr>
          <w:p w:rsidR="00BA7066" w:rsidRPr="002643A7" w:rsidRDefault="00BA7066" w:rsidP="00BA7066">
            <w:pPr>
              <w:rPr>
                <w:rFonts w:ascii="PT Astra Serif" w:hAnsi="PT Astra Serif"/>
                <w:color w:val="000000"/>
              </w:rPr>
            </w:pPr>
            <w:r w:rsidRPr="002643A7">
              <w:rPr>
                <w:rFonts w:ascii="PT Astra Serif" w:hAnsi="PT Astra Serif"/>
                <w:color w:val="000000"/>
              </w:rPr>
              <w:t>Естественный прирост</w:t>
            </w:r>
          </w:p>
        </w:tc>
        <w:tc>
          <w:tcPr>
            <w:tcW w:w="562" w:type="pct"/>
            <w:tcBorders>
              <w:top w:val="nil"/>
              <w:left w:val="nil"/>
              <w:bottom w:val="single" w:sz="4" w:space="0" w:color="auto"/>
              <w:right w:val="single" w:sz="4" w:space="0" w:color="auto"/>
            </w:tcBorders>
            <w:shd w:val="clear" w:color="000000" w:fill="66FFCC"/>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Родилось</w:t>
            </w:r>
          </w:p>
        </w:tc>
        <w:tc>
          <w:tcPr>
            <w:tcW w:w="483" w:type="pct"/>
            <w:tcBorders>
              <w:top w:val="nil"/>
              <w:left w:val="nil"/>
              <w:bottom w:val="single" w:sz="4" w:space="0" w:color="auto"/>
              <w:right w:val="single" w:sz="4" w:space="0" w:color="auto"/>
            </w:tcBorders>
            <w:shd w:val="clear" w:color="000000" w:fill="66FFCC"/>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Умерло</w:t>
            </w:r>
          </w:p>
        </w:tc>
        <w:tc>
          <w:tcPr>
            <w:tcW w:w="1193" w:type="pct"/>
            <w:tcBorders>
              <w:top w:val="nil"/>
              <w:left w:val="nil"/>
              <w:bottom w:val="single" w:sz="4" w:space="0" w:color="auto"/>
              <w:right w:val="single" w:sz="4" w:space="0" w:color="auto"/>
            </w:tcBorders>
            <w:shd w:val="clear" w:color="000000" w:fill="66FFCC"/>
            <w:hideMark/>
          </w:tcPr>
          <w:p w:rsidR="00BA7066" w:rsidRPr="002643A7" w:rsidRDefault="00BA7066" w:rsidP="00BA7066">
            <w:pPr>
              <w:rPr>
                <w:rFonts w:ascii="PT Astra Serif" w:hAnsi="PT Astra Serif"/>
                <w:color w:val="000000"/>
              </w:rPr>
            </w:pPr>
            <w:r w:rsidRPr="002643A7">
              <w:rPr>
                <w:rFonts w:ascii="PT Astra Serif" w:hAnsi="PT Astra Serif"/>
                <w:color w:val="000000"/>
              </w:rPr>
              <w:t>Естественный прирост</w:t>
            </w:r>
          </w:p>
        </w:tc>
      </w:tr>
      <w:tr w:rsidR="00BA7066" w:rsidRPr="002643A7" w:rsidTr="00BA7066">
        <w:trPr>
          <w:trHeight w:val="300"/>
        </w:trPr>
        <w:tc>
          <w:tcPr>
            <w:tcW w:w="525"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2016 год</w:t>
            </w:r>
          </w:p>
        </w:tc>
        <w:tc>
          <w:tcPr>
            <w:tcW w:w="562"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1 174   </w:t>
            </w:r>
          </w:p>
        </w:tc>
        <w:tc>
          <w:tcPr>
            <w:tcW w:w="483"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1952   </w:t>
            </w:r>
          </w:p>
        </w:tc>
        <w:tc>
          <w:tcPr>
            <w:tcW w:w="1193"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-778   </w:t>
            </w:r>
          </w:p>
        </w:tc>
        <w:tc>
          <w:tcPr>
            <w:tcW w:w="56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11,00   </w:t>
            </w:r>
          </w:p>
        </w:tc>
        <w:tc>
          <w:tcPr>
            <w:tcW w:w="48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18,4</w:t>
            </w:r>
          </w:p>
        </w:tc>
        <w:tc>
          <w:tcPr>
            <w:tcW w:w="1193"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7,40   </w:t>
            </w:r>
          </w:p>
        </w:tc>
      </w:tr>
      <w:tr w:rsidR="00BA7066" w:rsidRPr="002643A7" w:rsidTr="00BA7066">
        <w:trPr>
          <w:trHeight w:val="300"/>
        </w:trPr>
        <w:tc>
          <w:tcPr>
            <w:tcW w:w="525"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2017 год</w:t>
            </w:r>
          </w:p>
        </w:tc>
        <w:tc>
          <w:tcPr>
            <w:tcW w:w="562"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1025   </w:t>
            </w:r>
          </w:p>
        </w:tc>
        <w:tc>
          <w:tcPr>
            <w:tcW w:w="483" w:type="pct"/>
            <w:tcBorders>
              <w:top w:val="nil"/>
              <w:left w:val="nil"/>
              <w:bottom w:val="single" w:sz="4" w:space="0" w:color="auto"/>
              <w:right w:val="single" w:sz="4" w:space="0" w:color="auto"/>
            </w:tcBorders>
            <w:shd w:val="clear" w:color="auto" w:fill="auto"/>
          </w:tcPr>
          <w:p w:rsidR="00BA7066" w:rsidRPr="002643A7" w:rsidRDefault="00BA7066" w:rsidP="00BA7066">
            <w:pPr>
              <w:rPr>
                <w:rFonts w:ascii="PT Astra Serif" w:hAnsi="PT Astra Serif"/>
                <w:color w:val="000000"/>
              </w:rPr>
            </w:pPr>
            <w:r w:rsidRPr="002643A7">
              <w:rPr>
                <w:rFonts w:ascii="PT Astra Serif" w:hAnsi="PT Astra Serif"/>
                <w:color w:val="000000"/>
              </w:rPr>
              <w:t>1824</w:t>
            </w:r>
          </w:p>
        </w:tc>
        <w:tc>
          <w:tcPr>
            <w:tcW w:w="1193"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-799   </w:t>
            </w:r>
          </w:p>
        </w:tc>
        <w:tc>
          <w:tcPr>
            <w:tcW w:w="56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9,60   </w:t>
            </w:r>
          </w:p>
        </w:tc>
        <w:tc>
          <w:tcPr>
            <w:tcW w:w="48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17,14   </w:t>
            </w:r>
          </w:p>
        </w:tc>
        <w:tc>
          <w:tcPr>
            <w:tcW w:w="1193"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-7,54   </w:t>
            </w:r>
          </w:p>
        </w:tc>
      </w:tr>
      <w:tr w:rsidR="00BA7066" w:rsidRPr="002643A7" w:rsidTr="00BA7066">
        <w:trPr>
          <w:trHeight w:val="300"/>
        </w:trPr>
        <w:tc>
          <w:tcPr>
            <w:tcW w:w="525"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2018 год</w:t>
            </w:r>
          </w:p>
        </w:tc>
        <w:tc>
          <w:tcPr>
            <w:tcW w:w="562"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935   </w:t>
            </w:r>
          </w:p>
        </w:tc>
        <w:tc>
          <w:tcPr>
            <w:tcW w:w="483" w:type="pct"/>
            <w:tcBorders>
              <w:top w:val="nil"/>
              <w:left w:val="nil"/>
              <w:bottom w:val="single" w:sz="4" w:space="0" w:color="auto"/>
              <w:right w:val="single" w:sz="4" w:space="0" w:color="auto"/>
            </w:tcBorders>
            <w:shd w:val="clear" w:color="auto" w:fill="auto"/>
          </w:tcPr>
          <w:p w:rsidR="00BA7066" w:rsidRPr="002643A7" w:rsidRDefault="00BA7066" w:rsidP="00BA7066">
            <w:pPr>
              <w:rPr>
                <w:rFonts w:ascii="PT Astra Serif" w:hAnsi="PT Astra Serif"/>
                <w:color w:val="000000"/>
              </w:rPr>
            </w:pPr>
            <w:r w:rsidRPr="002643A7">
              <w:rPr>
                <w:rFonts w:ascii="PT Astra Serif" w:hAnsi="PT Astra Serif"/>
                <w:color w:val="000000"/>
              </w:rPr>
              <w:t>1866</w:t>
            </w:r>
          </w:p>
        </w:tc>
        <w:tc>
          <w:tcPr>
            <w:tcW w:w="1193"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-931   </w:t>
            </w:r>
          </w:p>
        </w:tc>
        <w:tc>
          <w:tcPr>
            <w:tcW w:w="56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8,79   </w:t>
            </w:r>
          </w:p>
        </w:tc>
        <w:tc>
          <w:tcPr>
            <w:tcW w:w="48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17,55   </w:t>
            </w:r>
          </w:p>
        </w:tc>
        <w:tc>
          <w:tcPr>
            <w:tcW w:w="1193"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-8,76   </w:t>
            </w:r>
          </w:p>
        </w:tc>
      </w:tr>
      <w:tr w:rsidR="00BA7066" w:rsidRPr="002643A7" w:rsidTr="00BA7066">
        <w:trPr>
          <w:trHeight w:val="300"/>
        </w:trPr>
        <w:tc>
          <w:tcPr>
            <w:tcW w:w="525" w:type="pct"/>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2019 год</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869   </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BA7066">
            <w:pPr>
              <w:rPr>
                <w:rFonts w:ascii="PT Astra Serif" w:hAnsi="PT Astra Serif"/>
                <w:color w:val="000000"/>
              </w:rPr>
            </w:pPr>
            <w:r w:rsidRPr="002643A7">
              <w:rPr>
                <w:rFonts w:ascii="PT Astra Serif" w:hAnsi="PT Astra Serif"/>
                <w:color w:val="000000"/>
              </w:rPr>
              <w:t>1724</w:t>
            </w:r>
          </w:p>
        </w:tc>
        <w:tc>
          <w:tcPr>
            <w:tcW w:w="1193" w:type="pct"/>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-855   </w:t>
            </w:r>
          </w:p>
        </w:tc>
        <w:tc>
          <w:tcPr>
            <w:tcW w:w="562" w:type="pct"/>
            <w:tcBorders>
              <w:top w:val="single" w:sz="4" w:space="0" w:color="auto"/>
              <w:left w:val="single" w:sz="4" w:space="0" w:color="auto"/>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8,23   </w:t>
            </w:r>
          </w:p>
        </w:tc>
        <w:tc>
          <w:tcPr>
            <w:tcW w:w="483" w:type="pct"/>
            <w:tcBorders>
              <w:top w:val="single" w:sz="4" w:space="0" w:color="auto"/>
              <w:left w:val="single" w:sz="4" w:space="0" w:color="auto"/>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16,32   </w:t>
            </w:r>
          </w:p>
        </w:tc>
        <w:tc>
          <w:tcPr>
            <w:tcW w:w="1193" w:type="pct"/>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-8,09   </w:t>
            </w:r>
          </w:p>
        </w:tc>
      </w:tr>
      <w:tr w:rsidR="00BA7066" w:rsidRPr="002643A7" w:rsidTr="00BA7066">
        <w:trPr>
          <w:trHeight w:val="300"/>
        </w:trPr>
        <w:tc>
          <w:tcPr>
            <w:tcW w:w="525" w:type="pct"/>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2020 год</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809   </w:t>
            </w:r>
          </w:p>
        </w:tc>
        <w:tc>
          <w:tcPr>
            <w:tcW w:w="483" w:type="pct"/>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1974   </w:t>
            </w:r>
          </w:p>
        </w:tc>
        <w:tc>
          <w:tcPr>
            <w:tcW w:w="1193" w:type="pct"/>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-1165   </w:t>
            </w:r>
          </w:p>
        </w:tc>
        <w:tc>
          <w:tcPr>
            <w:tcW w:w="562" w:type="pct"/>
            <w:tcBorders>
              <w:top w:val="single" w:sz="4" w:space="0" w:color="auto"/>
              <w:left w:val="single" w:sz="4" w:space="0" w:color="auto"/>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7,71   </w:t>
            </w:r>
          </w:p>
        </w:tc>
        <w:tc>
          <w:tcPr>
            <w:tcW w:w="483" w:type="pct"/>
            <w:tcBorders>
              <w:top w:val="single" w:sz="4" w:space="0" w:color="auto"/>
              <w:left w:val="single" w:sz="4" w:space="0" w:color="auto"/>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18,81   </w:t>
            </w:r>
          </w:p>
        </w:tc>
        <w:tc>
          <w:tcPr>
            <w:tcW w:w="1193" w:type="pct"/>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-11,10   </w:t>
            </w:r>
          </w:p>
        </w:tc>
      </w:tr>
      <w:tr w:rsidR="00BA7066" w:rsidRPr="002643A7" w:rsidTr="00BA7066">
        <w:trPr>
          <w:trHeight w:val="300"/>
        </w:trPr>
        <w:tc>
          <w:tcPr>
            <w:tcW w:w="525" w:type="pct"/>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2021 год</w:t>
            </w:r>
          </w:p>
        </w:tc>
        <w:tc>
          <w:tcPr>
            <w:tcW w:w="562" w:type="pct"/>
            <w:tcBorders>
              <w:top w:val="single" w:sz="4" w:space="0" w:color="auto"/>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745   </w:t>
            </w:r>
          </w:p>
        </w:tc>
        <w:tc>
          <w:tcPr>
            <w:tcW w:w="483" w:type="pct"/>
            <w:tcBorders>
              <w:top w:val="single" w:sz="4" w:space="0" w:color="auto"/>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2390   </w:t>
            </w:r>
          </w:p>
        </w:tc>
        <w:tc>
          <w:tcPr>
            <w:tcW w:w="1193" w:type="pct"/>
            <w:tcBorders>
              <w:top w:val="single" w:sz="4" w:space="0" w:color="auto"/>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-1645   </w:t>
            </w:r>
          </w:p>
        </w:tc>
        <w:tc>
          <w:tcPr>
            <w:tcW w:w="562" w:type="pct"/>
            <w:tcBorders>
              <w:top w:val="single" w:sz="4" w:space="0" w:color="auto"/>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7,16   </w:t>
            </w:r>
          </w:p>
        </w:tc>
        <w:tc>
          <w:tcPr>
            <w:tcW w:w="483" w:type="pct"/>
            <w:tcBorders>
              <w:top w:val="single" w:sz="4" w:space="0" w:color="auto"/>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22,98   </w:t>
            </w:r>
          </w:p>
        </w:tc>
        <w:tc>
          <w:tcPr>
            <w:tcW w:w="1193" w:type="pct"/>
            <w:tcBorders>
              <w:top w:val="single" w:sz="4" w:space="0" w:color="auto"/>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-15,82   </w:t>
            </w:r>
          </w:p>
        </w:tc>
      </w:tr>
      <w:tr w:rsidR="00BA7066" w:rsidRPr="002643A7" w:rsidTr="00BA7066">
        <w:trPr>
          <w:trHeight w:val="300"/>
        </w:trPr>
        <w:tc>
          <w:tcPr>
            <w:tcW w:w="525"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2022 год</w:t>
            </w:r>
          </w:p>
        </w:tc>
        <w:tc>
          <w:tcPr>
            <w:tcW w:w="562"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709   </w:t>
            </w:r>
          </w:p>
        </w:tc>
        <w:tc>
          <w:tcPr>
            <w:tcW w:w="483"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1814  </w:t>
            </w:r>
          </w:p>
        </w:tc>
        <w:tc>
          <w:tcPr>
            <w:tcW w:w="1193"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-1105   </w:t>
            </w:r>
          </w:p>
        </w:tc>
        <w:tc>
          <w:tcPr>
            <w:tcW w:w="56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6,90   </w:t>
            </w:r>
          </w:p>
        </w:tc>
        <w:tc>
          <w:tcPr>
            <w:tcW w:w="48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17,80   </w:t>
            </w:r>
          </w:p>
        </w:tc>
        <w:tc>
          <w:tcPr>
            <w:tcW w:w="1193"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-10,90   </w:t>
            </w:r>
          </w:p>
        </w:tc>
      </w:tr>
      <w:tr w:rsidR="00BA7066" w:rsidRPr="002643A7" w:rsidTr="00BA7066">
        <w:trPr>
          <w:trHeight w:val="300"/>
        </w:trPr>
        <w:tc>
          <w:tcPr>
            <w:tcW w:w="525"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2023 год</w:t>
            </w:r>
          </w:p>
        </w:tc>
        <w:tc>
          <w:tcPr>
            <w:tcW w:w="562"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733   </w:t>
            </w:r>
          </w:p>
        </w:tc>
        <w:tc>
          <w:tcPr>
            <w:tcW w:w="483"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1661   </w:t>
            </w:r>
          </w:p>
        </w:tc>
        <w:tc>
          <w:tcPr>
            <w:tcW w:w="1193"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-928   </w:t>
            </w:r>
          </w:p>
        </w:tc>
        <w:tc>
          <w:tcPr>
            <w:tcW w:w="562"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7,11   </w:t>
            </w:r>
          </w:p>
        </w:tc>
        <w:tc>
          <w:tcPr>
            <w:tcW w:w="48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    16,12   </w:t>
            </w:r>
          </w:p>
        </w:tc>
        <w:tc>
          <w:tcPr>
            <w:tcW w:w="1193"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rPr>
            </w:pPr>
            <w:r w:rsidRPr="002643A7">
              <w:rPr>
                <w:rFonts w:ascii="PT Astra Serif" w:hAnsi="PT Astra Serif"/>
                <w:color w:val="000000"/>
              </w:rPr>
              <w:t xml:space="preserve">-9,01   </w:t>
            </w:r>
          </w:p>
        </w:tc>
      </w:tr>
    </w:tbl>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Миграционный прирост населения за 2017-2023 гг. в основном был положительным и достигал максимального значения в 2017 г. (752 чел.). В 2019 г. миграционный прирост резко сократился (в 4,5 раза) и составил 167 чел. (Таблица 4).</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 xml:space="preserve">Еще более резкое снижение миграционного прироста было зафиксировано 2022 г.– по отношению к 2019 г. произошло снижение (-1539 чел.). Однако за 2023 год миграционный прирост составил -405 человек, что больше предыдущего года в 3,8 раз. В условиях, когда естественная убыль населения составляет более 900 чел./год миграционный убыль (более 400 чел./год) просматривается абсолютное сокращение численности населения. </w:t>
      </w:r>
    </w:p>
    <w:p w:rsidR="00BA7066" w:rsidRPr="002643A7" w:rsidRDefault="00BA7066" w:rsidP="00BA7066">
      <w:pPr>
        <w:pStyle w:val="a3"/>
        <w:autoSpaceDE w:val="0"/>
        <w:autoSpaceDN w:val="0"/>
        <w:adjustRightInd w:val="0"/>
        <w:ind w:left="0" w:firstLine="720"/>
        <w:jc w:val="both"/>
        <w:rPr>
          <w:rFonts w:ascii="PT Astra Serif" w:hAnsi="PT Astra Serif"/>
        </w:rPr>
      </w:pPr>
      <w:r w:rsidRPr="002643A7">
        <w:rPr>
          <w:rFonts w:ascii="PT Astra Serif" w:hAnsi="PT Astra Serif"/>
        </w:rPr>
        <w:t>Несмотря на произошедшее в 2022 г. снижение миграционной активности Щекинский район по-прежнему остается в числе лидеров среди муниципальных образований Тульской области по этому показателю, что обусловлено как близостью к областному центру, так и имеющимся спросом на квалифицированные рабочие кадры со стороны достаточно диверсифицированного экономического комплекса района.</w:t>
      </w:r>
    </w:p>
    <w:p w:rsidR="00BA7066" w:rsidRPr="00BA7066" w:rsidRDefault="00BA7066" w:rsidP="00BA7066">
      <w:pPr>
        <w:pStyle w:val="af1"/>
        <w:jc w:val="right"/>
        <w:rPr>
          <w:rFonts w:ascii="PT Astra Serif" w:hAnsi="PT Astra Serif"/>
          <w:b w:val="0"/>
          <w:color w:val="auto"/>
          <w:sz w:val="24"/>
          <w:szCs w:val="24"/>
        </w:rPr>
      </w:pPr>
      <w:r w:rsidRPr="00BA7066">
        <w:rPr>
          <w:rFonts w:ascii="PT Astra Serif" w:hAnsi="PT Astra Serif"/>
          <w:b w:val="0"/>
          <w:color w:val="auto"/>
          <w:sz w:val="24"/>
          <w:szCs w:val="24"/>
        </w:rPr>
        <w:t>Таблица 4</w:t>
      </w:r>
      <w:bookmarkEnd w:id="32"/>
      <w:r w:rsidRPr="00BA7066">
        <w:rPr>
          <w:rFonts w:ascii="PT Astra Serif" w:hAnsi="PT Astra Serif"/>
          <w:b w:val="0"/>
          <w:color w:val="auto"/>
          <w:sz w:val="24"/>
          <w:szCs w:val="24"/>
        </w:rPr>
        <w:t xml:space="preserve"> </w:t>
      </w:r>
    </w:p>
    <w:p w:rsidR="00BA7066" w:rsidRDefault="00BA7066" w:rsidP="00BA7066">
      <w:pPr>
        <w:pStyle w:val="af1"/>
        <w:jc w:val="center"/>
        <w:rPr>
          <w:rFonts w:ascii="PT Astra Serif" w:hAnsi="PT Astra Serif"/>
          <w:color w:val="auto"/>
          <w:sz w:val="24"/>
          <w:szCs w:val="24"/>
        </w:rPr>
      </w:pPr>
      <w:r w:rsidRPr="00BA7066">
        <w:rPr>
          <w:rFonts w:ascii="PT Astra Serif" w:hAnsi="PT Astra Serif"/>
          <w:color w:val="auto"/>
          <w:sz w:val="24"/>
          <w:szCs w:val="24"/>
        </w:rPr>
        <w:t>Миграционный прирост населения Щекинского района</w:t>
      </w:r>
    </w:p>
    <w:p w:rsidR="00BA7066" w:rsidRPr="00BA7066" w:rsidRDefault="00BA7066" w:rsidP="00BA7066">
      <w:pPr>
        <w:pStyle w:val="af1"/>
        <w:jc w:val="center"/>
        <w:rPr>
          <w:rFonts w:ascii="PT Astra Serif" w:hAnsi="PT Astra Serif"/>
          <w:color w:val="auto"/>
          <w:sz w:val="24"/>
          <w:szCs w:val="24"/>
        </w:rPr>
      </w:pPr>
    </w:p>
    <w:tbl>
      <w:tblPr>
        <w:tblW w:w="5000" w:type="pct"/>
        <w:tblLook w:val="04A0" w:firstRow="1" w:lastRow="0" w:firstColumn="1" w:lastColumn="0" w:noHBand="0" w:noVBand="1"/>
      </w:tblPr>
      <w:tblGrid>
        <w:gridCol w:w="962"/>
        <w:gridCol w:w="1014"/>
        <w:gridCol w:w="932"/>
        <w:gridCol w:w="2280"/>
        <w:gridCol w:w="1028"/>
        <w:gridCol w:w="1078"/>
        <w:gridCol w:w="2276"/>
      </w:tblGrid>
      <w:tr w:rsidR="00BA7066" w:rsidRPr="002643A7" w:rsidTr="00BA7066">
        <w:trPr>
          <w:trHeight w:val="132"/>
        </w:trPr>
        <w:tc>
          <w:tcPr>
            <w:tcW w:w="503" w:type="pct"/>
            <w:vMerge w:val="restart"/>
            <w:tcBorders>
              <w:top w:val="single" w:sz="4" w:space="0" w:color="auto"/>
              <w:left w:val="single" w:sz="4" w:space="0" w:color="auto"/>
              <w:bottom w:val="single" w:sz="4" w:space="0" w:color="000000"/>
              <w:right w:val="single" w:sz="4" w:space="0" w:color="auto"/>
            </w:tcBorders>
            <w:shd w:val="clear" w:color="000000" w:fill="66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Период</w:t>
            </w:r>
          </w:p>
        </w:tc>
        <w:tc>
          <w:tcPr>
            <w:tcW w:w="2208" w:type="pct"/>
            <w:gridSpan w:val="3"/>
            <w:tcBorders>
              <w:top w:val="single" w:sz="4" w:space="0" w:color="auto"/>
              <w:left w:val="nil"/>
              <w:bottom w:val="single" w:sz="4" w:space="0" w:color="auto"/>
              <w:right w:val="single" w:sz="4" w:space="0" w:color="auto"/>
            </w:tcBorders>
            <w:shd w:val="clear" w:color="000000" w:fill="66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Всего, человек</w:t>
            </w:r>
          </w:p>
        </w:tc>
        <w:tc>
          <w:tcPr>
            <w:tcW w:w="2289" w:type="pct"/>
            <w:gridSpan w:val="3"/>
            <w:tcBorders>
              <w:top w:val="single" w:sz="4" w:space="0" w:color="auto"/>
              <w:left w:val="nil"/>
              <w:bottom w:val="single" w:sz="4" w:space="0" w:color="auto"/>
              <w:right w:val="single" w:sz="4" w:space="0" w:color="auto"/>
            </w:tcBorders>
            <w:shd w:val="clear" w:color="000000" w:fill="66FFCC"/>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чел. на 1000 населения</w:t>
            </w:r>
          </w:p>
        </w:tc>
      </w:tr>
      <w:tr w:rsidR="00BA7066" w:rsidRPr="002643A7" w:rsidTr="00BA7066">
        <w:trPr>
          <w:trHeight w:val="205"/>
        </w:trPr>
        <w:tc>
          <w:tcPr>
            <w:tcW w:w="503" w:type="pct"/>
            <w:vMerge/>
            <w:tcBorders>
              <w:top w:val="single" w:sz="4" w:space="0" w:color="auto"/>
              <w:left w:val="single" w:sz="4" w:space="0" w:color="auto"/>
              <w:bottom w:val="single" w:sz="4" w:space="0" w:color="000000"/>
              <w:right w:val="single" w:sz="4" w:space="0" w:color="auto"/>
            </w:tcBorders>
            <w:hideMark/>
          </w:tcPr>
          <w:p w:rsidR="00BA7066" w:rsidRPr="002643A7" w:rsidRDefault="00BA7066" w:rsidP="00BA7066">
            <w:pPr>
              <w:rPr>
                <w:rFonts w:ascii="PT Astra Serif" w:hAnsi="PT Astra Serif"/>
                <w:color w:val="000000"/>
                <w:sz w:val="18"/>
                <w:szCs w:val="18"/>
              </w:rPr>
            </w:pPr>
          </w:p>
        </w:tc>
        <w:tc>
          <w:tcPr>
            <w:tcW w:w="530" w:type="pct"/>
            <w:tcBorders>
              <w:top w:val="nil"/>
              <w:left w:val="nil"/>
              <w:bottom w:val="single" w:sz="4" w:space="0" w:color="auto"/>
              <w:right w:val="single" w:sz="4" w:space="0" w:color="auto"/>
            </w:tcBorders>
            <w:shd w:val="clear" w:color="000000" w:fill="66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Прибыло</w:t>
            </w:r>
          </w:p>
        </w:tc>
        <w:tc>
          <w:tcPr>
            <w:tcW w:w="487" w:type="pct"/>
            <w:tcBorders>
              <w:top w:val="nil"/>
              <w:left w:val="nil"/>
              <w:bottom w:val="single" w:sz="4" w:space="0" w:color="auto"/>
              <w:right w:val="single" w:sz="4" w:space="0" w:color="auto"/>
            </w:tcBorders>
            <w:shd w:val="clear" w:color="000000" w:fill="66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Выбыло</w:t>
            </w:r>
          </w:p>
        </w:tc>
        <w:tc>
          <w:tcPr>
            <w:tcW w:w="1190" w:type="pct"/>
            <w:tcBorders>
              <w:top w:val="nil"/>
              <w:left w:val="nil"/>
              <w:bottom w:val="single" w:sz="4" w:space="0" w:color="auto"/>
              <w:right w:val="single" w:sz="4" w:space="0" w:color="auto"/>
            </w:tcBorders>
            <w:shd w:val="clear" w:color="000000" w:fill="66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Миграционный прирост</w:t>
            </w:r>
          </w:p>
        </w:tc>
        <w:tc>
          <w:tcPr>
            <w:tcW w:w="537" w:type="pct"/>
            <w:tcBorders>
              <w:top w:val="nil"/>
              <w:left w:val="nil"/>
              <w:bottom w:val="single" w:sz="4" w:space="0" w:color="auto"/>
              <w:right w:val="single" w:sz="4" w:space="0" w:color="auto"/>
            </w:tcBorders>
            <w:shd w:val="clear" w:color="000000" w:fill="66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Прибыло</w:t>
            </w:r>
          </w:p>
        </w:tc>
        <w:tc>
          <w:tcPr>
            <w:tcW w:w="563" w:type="pct"/>
            <w:tcBorders>
              <w:top w:val="nil"/>
              <w:left w:val="nil"/>
              <w:bottom w:val="single" w:sz="4" w:space="0" w:color="auto"/>
              <w:right w:val="single" w:sz="4" w:space="0" w:color="auto"/>
            </w:tcBorders>
            <w:shd w:val="clear" w:color="000000" w:fill="66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Выбыло</w:t>
            </w:r>
          </w:p>
        </w:tc>
        <w:tc>
          <w:tcPr>
            <w:tcW w:w="1190" w:type="pct"/>
            <w:tcBorders>
              <w:top w:val="nil"/>
              <w:left w:val="nil"/>
              <w:bottom w:val="single" w:sz="4" w:space="0" w:color="auto"/>
              <w:right w:val="single" w:sz="4" w:space="0" w:color="auto"/>
            </w:tcBorders>
            <w:shd w:val="clear" w:color="000000" w:fill="66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Миграционный прирост</w:t>
            </w:r>
          </w:p>
        </w:tc>
      </w:tr>
      <w:tr w:rsidR="00BA7066" w:rsidRPr="002643A7" w:rsidTr="00BA7066">
        <w:trPr>
          <w:trHeight w:val="124"/>
        </w:trPr>
        <w:tc>
          <w:tcPr>
            <w:tcW w:w="503"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2017 год</w:t>
            </w:r>
          </w:p>
        </w:tc>
        <w:tc>
          <w:tcPr>
            <w:tcW w:w="53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4286</w:t>
            </w:r>
          </w:p>
        </w:tc>
        <w:tc>
          <w:tcPr>
            <w:tcW w:w="487"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3534</w:t>
            </w:r>
          </w:p>
        </w:tc>
        <w:tc>
          <w:tcPr>
            <w:tcW w:w="119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752</w:t>
            </w:r>
          </w:p>
        </w:tc>
        <w:tc>
          <w:tcPr>
            <w:tcW w:w="537"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40,28   </w:t>
            </w:r>
          </w:p>
        </w:tc>
        <w:tc>
          <w:tcPr>
            <w:tcW w:w="56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33,21   </w:t>
            </w:r>
          </w:p>
        </w:tc>
        <w:tc>
          <w:tcPr>
            <w:tcW w:w="119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7,07   </w:t>
            </w:r>
          </w:p>
        </w:tc>
      </w:tr>
      <w:tr w:rsidR="00BA7066" w:rsidRPr="002643A7" w:rsidTr="00BA7066">
        <w:trPr>
          <w:trHeight w:val="198"/>
        </w:trPr>
        <w:tc>
          <w:tcPr>
            <w:tcW w:w="503"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2018 год</w:t>
            </w:r>
          </w:p>
        </w:tc>
        <w:tc>
          <w:tcPr>
            <w:tcW w:w="53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4809</w:t>
            </w:r>
          </w:p>
        </w:tc>
        <w:tc>
          <w:tcPr>
            <w:tcW w:w="487"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4607</w:t>
            </w:r>
          </w:p>
        </w:tc>
        <w:tc>
          <w:tcPr>
            <w:tcW w:w="119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202</w:t>
            </w:r>
          </w:p>
        </w:tc>
        <w:tc>
          <w:tcPr>
            <w:tcW w:w="537"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45,22   </w:t>
            </w:r>
          </w:p>
        </w:tc>
        <w:tc>
          <w:tcPr>
            <w:tcW w:w="56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43,32   </w:t>
            </w:r>
          </w:p>
        </w:tc>
        <w:tc>
          <w:tcPr>
            <w:tcW w:w="119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1,90   </w:t>
            </w:r>
          </w:p>
        </w:tc>
      </w:tr>
      <w:tr w:rsidR="00BA7066" w:rsidRPr="002643A7" w:rsidTr="00BA7066">
        <w:trPr>
          <w:trHeight w:val="257"/>
        </w:trPr>
        <w:tc>
          <w:tcPr>
            <w:tcW w:w="503"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2019 год</w:t>
            </w:r>
          </w:p>
        </w:tc>
        <w:tc>
          <w:tcPr>
            <w:tcW w:w="53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3821</w:t>
            </w:r>
          </w:p>
        </w:tc>
        <w:tc>
          <w:tcPr>
            <w:tcW w:w="487"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3654</w:t>
            </w:r>
          </w:p>
        </w:tc>
        <w:tc>
          <w:tcPr>
            <w:tcW w:w="119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167</w:t>
            </w:r>
          </w:p>
        </w:tc>
        <w:tc>
          <w:tcPr>
            <w:tcW w:w="537"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36,18   </w:t>
            </w:r>
          </w:p>
        </w:tc>
        <w:tc>
          <w:tcPr>
            <w:tcW w:w="56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34,60   </w:t>
            </w:r>
          </w:p>
        </w:tc>
        <w:tc>
          <w:tcPr>
            <w:tcW w:w="119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1,58   </w:t>
            </w:r>
          </w:p>
        </w:tc>
      </w:tr>
      <w:tr w:rsidR="00BA7066" w:rsidRPr="002643A7" w:rsidTr="00BA7066">
        <w:trPr>
          <w:trHeight w:val="120"/>
        </w:trPr>
        <w:tc>
          <w:tcPr>
            <w:tcW w:w="503"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2020 год</w:t>
            </w:r>
          </w:p>
        </w:tc>
        <w:tc>
          <w:tcPr>
            <w:tcW w:w="530" w:type="pct"/>
            <w:tcBorders>
              <w:top w:val="nil"/>
              <w:left w:val="nil"/>
              <w:bottom w:val="single" w:sz="4" w:space="0" w:color="auto"/>
              <w:right w:val="single" w:sz="4" w:space="0" w:color="auto"/>
            </w:tcBorders>
            <w:shd w:val="clear" w:color="auto" w:fill="auto"/>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3079</w:t>
            </w:r>
          </w:p>
        </w:tc>
        <w:tc>
          <w:tcPr>
            <w:tcW w:w="487" w:type="pct"/>
            <w:tcBorders>
              <w:top w:val="nil"/>
              <w:left w:val="nil"/>
              <w:bottom w:val="single" w:sz="4" w:space="0" w:color="auto"/>
              <w:right w:val="single" w:sz="4" w:space="0" w:color="auto"/>
            </w:tcBorders>
            <w:shd w:val="clear" w:color="auto" w:fill="auto"/>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3734</w:t>
            </w:r>
          </w:p>
        </w:tc>
        <w:tc>
          <w:tcPr>
            <w:tcW w:w="119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-655</w:t>
            </w:r>
          </w:p>
        </w:tc>
        <w:tc>
          <w:tcPr>
            <w:tcW w:w="537"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29,35   </w:t>
            </w:r>
          </w:p>
        </w:tc>
        <w:tc>
          <w:tcPr>
            <w:tcW w:w="56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35,59   </w:t>
            </w:r>
          </w:p>
        </w:tc>
        <w:tc>
          <w:tcPr>
            <w:tcW w:w="119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-6,24   </w:t>
            </w:r>
          </w:p>
        </w:tc>
      </w:tr>
      <w:tr w:rsidR="00BA7066" w:rsidRPr="002643A7" w:rsidTr="00BA7066">
        <w:trPr>
          <w:trHeight w:val="307"/>
        </w:trPr>
        <w:tc>
          <w:tcPr>
            <w:tcW w:w="503"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2021 год</w:t>
            </w:r>
          </w:p>
        </w:tc>
        <w:tc>
          <w:tcPr>
            <w:tcW w:w="53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2444</w:t>
            </w:r>
          </w:p>
        </w:tc>
        <w:tc>
          <w:tcPr>
            <w:tcW w:w="487"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2341</w:t>
            </w:r>
          </w:p>
        </w:tc>
        <w:tc>
          <w:tcPr>
            <w:tcW w:w="119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103</w:t>
            </w:r>
          </w:p>
        </w:tc>
        <w:tc>
          <w:tcPr>
            <w:tcW w:w="537"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23,50   </w:t>
            </w:r>
          </w:p>
        </w:tc>
        <w:tc>
          <w:tcPr>
            <w:tcW w:w="56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22,51   </w:t>
            </w:r>
          </w:p>
        </w:tc>
        <w:tc>
          <w:tcPr>
            <w:tcW w:w="119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0,99   </w:t>
            </w:r>
          </w:p>
        </w:tc>
      </w:tr>
      <w:tr w:rsidR="00BA7066" w:rsidRPr="002643A7" w:rsidTr="00BA7066">
        <w:trPr>
          <w:trHeight w:val="170"/>
        </w:trPr>
        <w:tc>
          <w:tcPr>
            <w:tcW w:w="503" w:type="pct"/>
            <w:tcBorders>
              <w:top w:val="nil"/>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2022 год</w:t>
            </w:r>
          </w:p>
        </w:tc>
        <w:tc>
          <w:tcPr>
            <w:tcW w:w="530" w:type="pct"/>
            <w:tcBorders>
              <w:top w:val="nil"/>
              <w:left w:val="nil"/>
              <w:bottom w:val="single" w:sz="4" w:space="0" w:color="auto"/>
              <w:right w:val="single" w:sz="4" w:space="0" w:color="auto"/>
            </w:tcBorders>
            <w:shd w:val="clear" w:color="auto" w:fill="auto"/>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2864</w:t>
            </w:r>
          </w:p>
        </w:tc>
        <w:tc>
          <w:tcPr>
            <w:tcW w:w="487" w:type="pct"/>
            <w:tcBorders>
              <w:top w:val="nil"/>
              <w:left w:val="nil"/>
              <w:bottom w:val="single" w:sz="4" w:space="0" w:color="auto"/>
              <w:right w:val="single" w:sz="4" w:space="0" w:color="auto"/>
            </w:tcBorders>
            <w:shd w:val="clear" w:color="auto" w:fill="auto"/>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4403</w:t>
            </w:r>
          </w:p>
        </w:tc>
        <w:tc>
          <w:tcPr>
            <w:tcW w:w="1190" w:type="pct"/>
            <w:tcBorders>
              <w:top w:val="nil"/>
              <w:left w:val="nil"/>
              <w:bottom w:val="single" w:sz="4" w:space="0" w:color="auto"/>
              <w:right w:val="single" w:sz="4" w:space="0" w:color="auto"/>
            </w:tcBorders>
            <w:shd w:val="clear" w:color="auto" w:fill="auto"/>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-1539</w:t>
            </w:r>
          </w:p>
        </w:tc>
        <w:tc>
          <w:tcPr>
            <w:tcW w:w="537"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28,20   </w:t>
            </w:r>
          </w:p>
        </w:tc>
        <w:tc>
          <w:tcPr>
            <w:tcW w:w="563" w:type="pct"/>
            <w:tcBorders>
              <w:top w:val="nil"/>
              <w:left w:val="nil"/>
              <w:bottom w:val="single" w:sz="4" w:space="0" w:color="auto"/>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43,35   </w:t>
            </w:r>
          </w:p>
        </w:tc>
        <w:tc>
          <w:tcPr>
            <w:tcW w:w="1190" w:type="pct"/>
            <w:tcBorders>
              <w:top w:val="nil"/>
              <w:left w:val="nil"/>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-15,15   </w:t>
            </w:r>
          </w:p>
        </w:tc>
      </w:tr>
      <w:tr w:rsidR="00BA7066" w:rsidRPr="002643A7" w:rsidTr="00BA7066">
        <w:trPr>
          <w:trHeight w:val="300"/>
        </w:trPr>
        <w:tc>
          <w:tcPr>
            <w:tcW w:w="503" w:type="pct"/>
            <w:tcBorders>
              <w:top w:val="nil"/>
              <w:left w:val="single" w:sz="4" w:space="0" w:color="auto"/>
              <w:bottom w:val="nil"/>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2023 год</w:t>
            </w:r>
          </w:p>
        </w:tc>
        <w:tc>
          <w:tcPr>
            <w:tcW w:w="530" w:type="pct"/>
            <w:tcBorders>
              <w:top w:val="nil"/>
              <w:left w:val="nil"/>
              <w:bottom w:val="nil"/>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2870</w:t>
            </w:r>
          </w:p>
        </w:tc>
        <w:tc>
          <w:tcPr>
            <w:tcW w:w="487" w:type="pct"/>
            <w:tcBorders>
              <w:top w:val="nil"/>
              <w:left w:val="nil"/>
              <w:bottom w:val="nil"/>
              <w:right w:val="single" w:sz="4" w:space="0" w:color="auto"/>
            </w:tcBorders>
            <w:shd w:val="clear" w:color="auto" w:fill="auto"/>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3275</w:t>
            </w:r>
          </w:p>
        </w:tc>
        <w:tc>
          <w:tcPr>
            <w:tcW w:w="1190" w:type="pct"/>
            <w:tcBorders>
              <w:top w:val="nil"/>
              <w:left w:val="nil"/>
              <w:bottom w:val="nil"/>
              <w:right w:val="single" w:sz="4" w:space="0" w:color="auto"/>
            </w:tcBorders>
            <w:shd w:val="clear" w:color="auto" w:fill="auto"/>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-405</w:t>
            </w:r>
          </w:p>
        </w:tc>
        <w:tc>
          <w:tcPr>
            <w:tcW w:w="537" w:type="pct"/>
            <w:tcBorders>
              <w:top w:val="nil"/>
              <w:left w:val="nil"/>
              <w:bottom w:val="nil"/>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27,85   </w:t>
            </w:r>
          </w:p>
        </w:tc>
        <w:tc>
          <w:tcPr>
            <w:tcW w:w="563" w:type="pct"/>
            <w:tcBorders>
              <w:top w:val="nil"/>
              <w:left w:val="nil"/>
              <w:bottom w:val="nil"/>
              <w:right w:val="single" w:sz="4" w:space="0" w:color="auto"/>
            </w:tcBorders>
            <w:shd w:val="clear" w:color="auto" w:fill="auto"/>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31,79   </w:t>
            </w:r>
          </w:p>
        </w:tc>
        <w:tc>
          <w:tcPr>
            <w:tcW w:w="1190" w:type="pct"/>
            <w:tcBorders>
              <w:top w:val="nil"/>
              <w:left w:val="nil"/>
              <w:bottom w:val="nil"/>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 xml:space="preserve">               -3,94   </w:t>
            </w:r>
          </w:p>
        </w:tc>
      </w:tr>
      <w:tr w:rsidR="00BA7066" w:rsidRPr="002643A7" w:rsidTr="00BA7066">
        <w:trPr>
          <w:trHeight w:val="80"/>
        </w:trPr>
        <w:tc>
          <w:tcPr>
            <w:tcW w:w="503" w:type="pct"/>
            <w:tcBorders>
              <w:top w:val="nil"/>
              <w:left w:val="single" w:sz="4" w:space="0" w:color="auto"/>
              <w:bottom w:val="single" w:sz="4" w:space="0" w:color="auto"/>
              <w:right w:val="single" w:sz="4" w:space="0" w:color="auto"/>
            </w:tcBorders>
            <w:shd w:val="clear" w:color="auto" w:fill="auto"/>
          </w:tcPr>
          <w:p w:rsidR="00BA7066" w:rsidRPr="002643A7" w:rsidRDefault="00BA7066" w:rsidP="00BA7066">
            <w:pPr>
              <w:rPr>
                <w:rFonts w:ascii="PT Astra Serif" w:hAnsi="PT Astra Serif"/>
                <w:color w:val="000000"/>
                <w:sz w:val="18"/>
                <w:szCs w:val="18"/>
              </w:rPr>
            </w:pPr>
          </w:p>
        </w:tc>
        <w:tc>
          <w:tcPr>
            <w:tcW w:w="530" w:type="pct"/>
            <w:tcBorders>
              <w:top w:val="nil"/>
              <w:left w:val="nil"/>
              <w:bottom w:val="single" w:sz="4" w:space="0" w:color="auto"/>
              <w:right w:val="single" w:sz="4" w:space="0" w:color="auto"/>
            </w:tcBorders>
            <w:shd w:val="clear" w:color="auto" w:fill="auto"/>
          </w:tcPr>
          <w:p w:rsidR="00BA7066" w:rsidRPr="002643A7" w:rsidRDefault="00BA7066" w:rsidP="00BA7066">
            <w:pPr>
              <w:rPr>
                <w:rFonts w:ascii="PT Astra Serif" w:hAnsi="PT Astra Serif"/>
                <w:bCs/>
                <w:color w:val="000000"/>
                <w:sz w:val="18"/>
                <w:szCs w:val="18"/>
              </w:rPr>
            </w:pPr>
          </w:p>
        </w:tc>
        <w:tc>
          <w:tcPr>
            <w:tcW w:w="487" w:type="pct"/>
            <w:tcBorders>
              <w:top w:val="nil"/>
              <w:left w:val="nil"/>
              <w:bottom w:val="single" w:sz="4" w:space="0" w:color="auto"/>
              <w:right w:val="single" w:sz="4" w:space="0" w:color="auto"/>
            </w:tcBorders>
            <w:shd w:val="clear" w:color="auto" w:fill="auto"/>
          </w:tcPr>
          <w:p w:rsidR="00BA7066" w:rsidRPr="002643A7" w:rsidRDefault="00BA7066" w:rsidP="00BA7066">
            <w:pPr>
              <w:rPr>
                <w:rFonts w:ascii="PT Astra Serif" w:hAnsi="PT Astra Serif"/>
                <w:color w:val="000000"/>
                <w:sz w:val="18"/>
                <w:szCs w:val="18"/>
              </w:rPr>
            </w:pPr>
          </w:p>
        </w:tc>
        <w:tc>
          <w:tcPr>
            <w:tcW w:w="1190" w:type="pct"/>
            <w:tcBorders>
              <w:top w:val="nil"/>
              <w:left w:val="nil"/>
              <w:bottom w:val="single" w:sz="4" w:space="0" w:color="auto"/>
              <w:right w:val="single" w:sz="4" w:space="0" w:color="auto"/>
            </w:tcBorders>
            <w:shd w:val="clear" w:color="auto" w:fill="auto"/>
          </w:tcPr>
          <w:p w:rsidR="00BA7066" w:rsidRPr="002643A7" w:rsidRDefault="00BA7066" w:rsidP="00BA7066">
            <w:pPr>
              <w:rPr>
                <w:rFonts w:ascii="PT Astra Serif" w:hAnsi="PT Astra Serif"/>
                <w:color w:val="000000"/>
                <w:sz w:val="18"/>
                <w:szCs w:val="18"/>
              </w:rPr>
            </w:pPr>
          </w:p>
        </w:tc>
        <w:tc>
          <w:tcPr>
            <w:tcW w:w="537" w:type="pct"/>
            <w:tcBorders>
              <w:top w:val="nil"/>
              <w:left w:val="nil"/>
              <w:bottom w:val="single" w:sz="4" w:space="0" w:color="auto"/>
              <w:right w:val="single" w:sz="4" w:space="0" w:color="auto"/>
            </w:tcBorders>
            <w:shd w:val="clear" w:color="auto" w:fill="auto"/>
            <w:noWrap/>
          </w:tcPr>
          <w:p w:rsidR="00BA7066" w:rsidRPr="002643A7" w:rsidRDefault="00BA7066" w:rsidP="00BA7066">
            <w:pPr>
              <w:rPr>
                <w:rFonts w:ascii="PT Astra Serif" w:hAnsi="PT Astra Serif"/>
                <w:color w:val="000000"/>
                <w:sz w:val="18"/>
                <w:szCs w:val="18"/>
              </w:rPr>
            </w:pPr>
          </w:p>
        </w:tc>
        <w:tc>
          <w:tcPr>
            <w:tcW w:w="563" w:type="pct"/>
            <w:tcBorders>
              <w:top w:val="nil"/>
              <w:left w:val="nil"/>
              <w:bottom w:val="single" w:sz="4" w:space="0" w:color="auto"/>
              <w:right w:val="single" w:sz="4" w:space="0" w:color="auto"/>
            </w:tcBorders>
            <w:shd w:val="clear" w:color="auto" w:fill="auto"/>
            <w:noWrap/>
          </w:tcPr>
          <w:p w:rsidR="00BA7066" w:rsidRPr="002643A7" w:rsidRDefault="00BA7066" w:rsidP="00BA7066">
            <w:pPr>
              <w:rPr>
                <w:rFonts w:ascii="PT Astra Serif" w:hAnsi="PT Astra Serif"/>
                <w:color w:val="000000"/>
                <w:sz w:val="18"/>
                <w:szCs w:val="18"/>
              </w:rPr>
            </w:pPr>
          </w:p>
        </w:tc>
        <w:tc>
          <w:tcPr>
            <w:tcW w:w="1190" w:type="pct"/>
            <w:tcBorders>
              <w:top w:val="nil"/>
              <w:left w:val="nil"/>
              <w:bottom w:val="single" w:sz="4" w:space="0" w:color="auto"/>
              <w:right w:val="single" w:sz="4" w:space="0" w:color="auto"/>
            </w:tcBorders>
            <w:shd w:val="clear" w:color="auto" w:fill="auto"/>
          </w:tcPr>
          <w:p w:rsidR="00BA7066" w:rsidRPr="002643A7" w:rsidRDefault="00BA7066" w:rsidP="00BA7066">
            <w:pPr>
              <w:rPr>
                <w:rFonts w:ascii="PT Astra Serif" w:hAnsi="PT Astra Serif"/>
                <w:color w:val="000000"/>
                <w:sz w:val="18"/>
                <w:szCs w:val="18"/>
              </w:rPr>
            </w:pPr>
          </w:p>
        </w:tc>
      </w:tr>
    </w:tbl>
    <w:p w:rsidR="00BA7066" w:rsidRPr="002643A7" w:rsidRDefault="00BA7066" w:rsidP="00BA7066">
      <w:pPr>
        <w:pStyle w:val="30"/>
        <w:jc w:val="center"/>
        <w:rPr>
          <w:rFonts w:ascii="PT Astra Serif" w:hAnsi="PT Astra Serif"/>
          <w:b/>
          <w:sz w:val="24"/>
          <w:szCs w:val="24"/>
        </w:rPr>
      </w:pPr>
      <w:bookmarkStart w:id="34" w:name="_Toc468445628"/>
      <w:bookmarkStart w:id="35" w:name="_Toc468445855"/>
      <w:bookmarkStart w:id="36" w:name="_Toc468445952"/>
      <w:bookmarkStart w:id="37" w:name="_Toc485201901"/>
      <w:r w:rsidRPr="002643A7">
        <w:rPr>
          <w:rFonts w:ascii="PT Astra Serif" w:hAnsi="PT Astra Serif"/>
          <w:b/>
          <w:sz w:val="24"/>
          <w:szCs w:val="24"/>
        </w:rPr>
        <w:lastRenderedPageBreak/>
        <w:t>1.3.3. Возрастной состав населения</w:t>
      </w:r>
      <w:bookmarkEnd w:id="34"/>
      <w:bookmarkEnd w:id="35"/>
      <w:bookmarkEnd w:id="36"/>
      <w:bookmarkEnd w:id="37"/>
    </w:p>
    <w:p w:rsidR="00BA7066" w:rsidRPr="002643A7" w:rsidRDefault="00BA7066" w:rsidP="00BA7066">
      <w:pPr>
        <w:rPr>
          <w:rFonts w:ascii="PT Astra Serif" w:hAnsi="PT Astra Serif"/>
          <w:lang w:eastAsia="x-none"/>
        </w:rPr>
      </w:pPr>
    </w:p>
    <w:p w:rsidR="00BA7066" w:rsidRPr="002643A7" w:rsidRDefault="00BA7066" w:rsidP="00BA7066">
      <w:pPr>
        <w:pStyle w:val="a3"/>
        <w:autoSpaceDE w:val="0"/>
        <w:autoSpaceDN w:val="0"/>
        <w:adjustRightInd w:val="0"/>
        <w:ind w:left="0" w:firstLine="851"/>
        <w:jc w:val="both"/>
        <w:rPr>
          <w:rFonts w:ascii="PT Astra Serif" w:hAnsi="PT Astra Serif"/>
        </w:rPr>
      </w:pPr>
      <w:bookmarkStart w:id="38" w:name="_Ref470349952"/>
      <w:r w:rsidRPr="002643A7">
        <w:rPr>
          <w:rFonts w:ascii="PT Astra Serif" w:hAnsi="PT Astra Serif"/>
        </w:rPr>
        <w:t>В настоящее время вследствие негативных тенденций в естественном движении населения в Щекинском районе сложилась неблагоприятная (регрессивная) возрастная структура населения, для которой характерно значительное превышение доли населения старших возрастов над долей молодежи (Таблица 5). Рост доли старших возрастов за период 2019-2024 гг. находится на стабильном уровне – в 2019 г. доля населения в возрасте старше трудоспособного превышала долю населения в возрасте моложе трудоспособного в 1,84 раза, а в 2024 г. – 1,88 раза</w:t>
      </w:r>
    </w:p>
    <w:p w:rsidR="00BA7066" w:rsidRPr="00BA7066" w:rsidRDefault="00BA7066" w:rsidP="00BA7066">
      <w:pPr>
        <w:pStyle w:val="af1"/>
        <w:jc w:val="right"/>
        <w:rPr>
          <w:rFonts w:ascii="PT Astra Serif" w:hAnsi="PT Astra Serif"/>
          <w:b w:val="0"/>
          <w:color w:val="auto"/>
          <w:sz w:val="24"/>
          <w:szCs w:val="24"/>
        </w:rPr>
      </w:pPr>
      <w:r w:rsidRPr="00BA7066">
        <w:rPr>
          <w:rFonts w:ascii="PT Astra Serif" w:hAnsi="PT Astra Serif"/>
          <w:b w:val="0"/>
          <w:color w:val="auto"/>
          <w:sz w:val="24"/>
          <w:szCs w:val="24"/>
        </w:rPr>
        <w:t>Таблица 5</w:t>
      </w:r>
      <w:bookmarkEnd w:id="38"/>
      <w:r w:rsidRPr="00BA7066">
        <w:rPr>
          <w:rFonts w:ascii="PT Astra Serif" w:hAnsi="PT Astra Serif"/>
          <w:b w:val="0"/>
          <w:color w:val="auto"/>
          <w:sz w:val="24"/>
          <w:szCs w:val="24"/>
        </w:rPr>
        <w:t xml:space="preserve"> </w:t>
      </w:r>
    </w:p>
    <w:p w:rsidR="00BA7066" w:rsidRDefault="00BA7066" w:rsidP="00BA7066">
      <w:pPr>
        <w:pStyle w:val="af1"/>
        <w:jc w:val="center"/>
        <w:rPr>
          <w:rFonts w:ascii="PT Astra Serif" w:hAnsi="PT Astra Serif"/>
          <w:color w:val="auto"/>
          <w:sz w:val="24"/>
          <w:szCs w:val="24"/>
        </w:rPr>
      </w:pPr>
      <w:r w:rsidRPr="00BA7066">
        <w:rPr>
          <w:rFonts w:ascii="PT Astra Serif" w:hAnsi="PT Astra Serif"/>
          <w:color w:val="auto"/>
          <w:sz w:val="24"/>
          <w:szCs w:val="24"/>
        </w:rPr>
        <w:t>Динамика возрастной структуры населения Щекинского района</w:t>
      </w:r>
    </w:p>
    <w:p w:rsidR="00BA7066" w:rsidRPr="00BA7066" w:rsidRDefault="00BA7066" w:rsidP="00BA7066">
      <w:pPr>
        <w:pStyle w:val="af1"/>
        <w:jc w:val="center"/>
        <w:rPr>
          <w:rFonts w:ascii="PT Astra Serif" w:hAnsi="PT Astra Serif"/>
          <w:color w:val="auto"/>
          <w:sz w:val="24"/>
          <w:szCs w:val="24"/>
        </w:rPr>
      </w:pPr>
    </w:p>
    <w:tbl>
      <w:tblPr>
        <w:tblW w:w="9782" w:type="dxa"/>
        <w:tblInd w:w="-176" w:type="dxa"/>
        <w:tblLook w:val="04A0" w:firstRow="1" w:lastRow="0" w:firstColumn="1" w:lastColumn="0" w:noHBand="0" w:noVBand="1"/>
      </w:tblPr>
      <w:tblGrid>
        <w:gridCol w:w="2900"/>
        <w:gridCol w:w="1206"/>
        <w:gridCol w:w="1206"/>
        <w:gridCol w:w="1206"/>
        <w:gridCol w:w="1137"/>
        <w:gridCol w:w="1095"/>
        <w:gridCol w:w="1032"/>
      </w:tblGrid>
      <w:tr w:rsidR="00BA7066" w:rsidRPr="002643A7" w:rsidTr="00046B8C">
        <w:trPr>
          <w:trHeight w:val="145"/>
        </w:trPr>
        <w:tc>
          <w:tcPr>
            <w:tcW w:w="2900" w:type="dxa"/>
            <w:tcBorders>
              <w:top w:val="single" w:sz="4" w:space="0" w:color="auto"/>
              <w:left w:val="single" w:sz="4" w:space="0" w:color="auto"/>
              <w:bottom w:val="single" w:sz="4" w:space="0" w:color="auto"/>
              <w:right w:val="single" w:sz="4" w:space="0" w:color="auto"/>
            </w:tcBorders>
            <w:shd w:val="clear" w:color="000000" w:fill="66FFCC"/>
            <w:noWrap/>
            <w:vAlign w:val="center"/>
            <w:hideMark/>
          </w:tcPr>
          <w:p w:rsidR="00BA7066" w:rsidRPr="002643A7" w:rsidRDefault="00BA7066" w:rsidP="00046B8C">
            <w:pPr>
              <w:rPr>
                <w:rFonts w:ascii="PT Astra Serif" w:hAnsi="PT Astra Serif"/>
                <w:color w:val="000000"/>
                <w:sz w:val="16"/>
                <w:szCs w:val="16"/>
              </w:rPr>
            </w:pPr>
          </w:p>
        </w:tc>
        <w:tc>
          <w:tcPr>
            <w:tcW w:w="1206" w:type="dxa"/>
            <w:tcBorders>
              <w:top w:val="single" w:sz="4" w:space="0" w:color="auto"/>
              <w:left w:val="nil"/>
              <w:bottom w:val="single" w:sz="4" w:space="0" w:color="auto"/>
              <w:right w:val="single" w:sz="4" w:space="0" w:color="auto"/>
            </w:tcBorders>
            <w:shd w:val="clear" w:color="000000" w:fill="66FFCC"/>
            <w:noWrap/>
            <w:vAlign w:val="center"/>
            <w:hideMark/>
          </w:tcPr>
          <w:p w:rsidR="00BA7066" w:rsidRPr="002643A7" w:rsidRDefault="00BA7066" w:rsidP="00046B8C">
            <w:pPr>
              <w:jc w:val="center"/>
              <w:rPr>
                <w:rFonts w:ascii="PT Astra Serif" w:hAnsi="PT Astra Serif"/>
                <w:b/>
                <w:color w:val="000000"/>
                <w:sz w:val="16"/>
                <w:szCs w:val="16"/>
              </w:rPr>
            </w:pPr>
            <w:r w:rsidRPr="002643A7">
              <w:rPr>
                <w:rFonts w:ascii="PT Astra Serif" w:hAnsi="PT Astra Serif"/>
                <w:b/>
                <w:color w:val="000000"/>
                <w:sz w:val="16"/>
                <w:szCs w:val="16"/>
              </w:rPr>
              <w:t>01.01.2019</w:t>
            </w:r>
          </w:p>
        </w:tc>
        <w:tc>
          <w:tcPr>
            <w:tcW w:w="1206" w:type="dxa"/>
            <w:tcBorders>
              <w:top w:val="single" w:sz="4" w:space="0" w:color="auto"/>
              <w:left w:val="nil"/>
              <w:bottom w:val="single" w:sz="4" w:space="0" w:color="auto"/>
              <w:right w:val="single" w:sz="4" w:space="0" w:color="auto"/>
            </w:tcBorders>
            <w:shd w:val="clear" w:color="000000" w:fill="66FFCC"/>
            <w:noWrap/>
            <w:vAlign w:val="center"/>
            <w:hideMark/>
          </w:tcPr>
          <w:p w:rsidR="00BA7066" w:rsidRPr="002643A7" w:rsidRDefault="00BA7066" w:rsidP="00046B8C">
            <w:pPr>
              <w:jc w:val="center"/>
              <w:rPr>
                <w:rFonts w:ascii="PT Astra Serif" w:hAnsi="PT Astra Serif"/>
                <w:b/>
                <w:color w:val="000000"/>
                <w:sz w:val="16"/>
                <w:szCs w:val="16"/>
              </w:rPr>
            </w:pPr>
            <w:r w:rsidRPr="002643A7">
              <w:rPr>
                <w:rFonts w:ascii="PT Astra Serif" w:hAnsi="PT Astra Serif"/>
                <w:b/>
                <w:color w:val="000000"/>
                <w:sz w:val="16"/>
                <w:szCs w:val="16"/>
              </w:rPr>
              <w:t>01.01.2020</w:t>
            </w:r>
          </w:p>
        </w:tc>
        <w:tc>
          <w:tcPr>
            <w:tcW w:w="1206" w:type="dxa"/>
            <w:tcBorders>
              <w:top w:val="single" w:sz="4" w:space="0" w:color="auto"/>
              <w:left w:val="nil"/>
              <w:bottom w:val="single" w:sz="4" w:space="0" w:color="auto"/>
              <w:right w:val="single" w:sz="4" w:space="0" w:color="auto"/>
            </w:tcBorders>
            <w:shd w:val="clear" w:color="000000" w:fill="66FFCC"/>
            <w:noWrap/>
            <w:vAlign w:val="center"/>
            <w:hideMark/>
          </w:tcPr>
          <w:p w:rsidR="00BA7066" w:rsidRPr="002643A7" w:rsidRDefault="00BA7066" w:rsidP="00046B8C">
            <w:pPr>
              <w:jc w:val="center"/>
              <w:rPr>
                <w:rFonts w:ascii="PT Astra Serif" w:hAnsi="PT Astra Serif"/>
                <w:b/>
                <w:color w:val="000000"/>
                <w:sz w:val="16"/>
                <w:szCs w:val="16"/>
              </w:rPr>
            </w:pPr>
            <w:r w:rsidRPr="002643A7">
              <w:rPr>
                <w:rFonts w:ascii="PT Astra Serif" w:hAnsi="PT Astra Serif"/>
                <w:b/>
                <w:color w:val="000000"/>
                <w:sz w:val="16"/>
                <w:szCs w:val="16"/>
              </w:rPr>
              <w:t>01.01.2021</w:t>
            </w:r>
          </w:p>
        </w:tc>
        <w:tc>
          <w:tcPr>
            <w:tcW w:w="1137" w:type="dxa"/>
            <w:tcBorders>
              <w:top w:val="single" w:sz="4" w:space="0" w:color="auto"/>
              <w:left w:val="nil"/>
              <w:bottom w:val="single" w:sz="4" w:space="0" w:color="auto"/>
              <w:right w:val="single" w:sz="4" w:space="0" w:color="auto"/>
            </w:tcBorders>
            <w:shd w:val="clear" w:color="000000" w:fill="66FFCC"/>
            <w:noWrap/>
            <w:vAlign w:val="center"/>
            <w:hideMark/>
          </w:tcPr>
          <w:p w:rsidR="00BA7066" w:rsidRPr="002643A7" w:rsidRDefault="00BA7066" w:rsidP="00046B8C">
            <w:pPr>
              <w:jc w:val="center"/>
              <w:rPr>
                <w:rFonts w:ascii="PT Astra Serif" w:hAnsi="PT Astra Serif"/>
                <w:b/>
                <w:color w:val="000000"/>
                <w:sz w:val="16"/>
                <w:szCs w:val="16"/>
              </w:rPr>
            </w:pPr>
            <w:r w:rsidRPr="002643A7">
              <w:rPr>
                <w:rFonts w:ascii="PT Astra Serif" w:hAnsi="PT Astra Serif"/>
                <w:b/>
                <w:color w:val="000000"/>
                <w:sz w:val="16"/>
                <w:szCs w:val="16"/>
              </w:rPr>
              <w:t>01.01.2022</w:t>
            </w:r>
          </w:p>
        </w:tc>
        <w:tc>
          <w:tcPr>
            <w:tcW w:w="1095" w:type="dxa"/>
            <w:tcBorders>
              <w:top w:val="single" w:sz="4" w:space="0" w:color="auto"/>
              <w:left w:val="nil"/>
              <w:bottom w:val="single" w:sz="4" w:space="0" w:color="auto"/>
              <w:right w:val="single" w:sz="4" w:space="0" w:color="auto"/>
            </w:tcBorders>
            <w:shd w:val="clear" w:color="000000" w:fill="66FFCC"/>
            <w:noWrap/>
            <w:vAlign w:val="center"/>
            <w:hideMark/>
          </w:tcPr>
          <w:p w:rsidR="00BA7066" w:rsidRPr="002643A7" w:rsidRDefault="00BA7066" w:rsidP="00046B8C">
            <w:pPr>
              <w:jc w:val="center"/>
              <w:rPr>
                <w:rFonts w:ascii="PT Astra Serif" w:hAnsi="PT Astra Serif"/>
                <w:b/>
                <w:color w:val="000000"/>
                <w:sz w:val="16"/>
                <w:szCs w:val="16"/>
              </w:rPr>
            </w:pPr>
            <w:r w:rsidRPr="002643A7">
              <w:rPr>
                <w:rFonts w:ascii="PT Astra Serif" w:hAnsi="PT Astra Serif"/>
                <w:b/>
                <w:color w:val="000000"/>
                <w:sz w:val="16"/>
                <w:szCs w:val="16"/>
              </w:rPr>
              <w:t>01.01.2023</w:t>
            </w:r>
          </w:p>
        </w:tc>
        <w:tc>
          <w:tcPr>
            <w:tcW w:w="1032" w:type="dxa"/>
            <w:tcBorders>
              <w:top w:val="single" w:sz="4" w:space="0" w:color="auto"/>
              <w:left w:val="nil"/>
              <w:bottom w:val="single" w:sz="4" w:space="0" w:color="auto"/>
              <w:right w:val="single" w:sz="4" w:space="0" w:color="auto"/>
            </w:tcBorders>
            <w:shd w:val="clear" w:color="000000" w:fill="66FFCC"/>
            <w:vAlign w:val="center"/>
            <w:hideMark/>
          </w:tcPr>
          <w:p w:rsidR="00BA7066" w:rsidRPr="002643A7" w:rsidRDefault="00BA7066" w:rsidP="00046B8C">
            <w:pPr>
              <w:jc w:val="center"/>
              <w:rPr>
                <w:rFonts w:ascii="PT Astra Serif" w:hAnsi="PT Astra Serif"/>
                <w:b/>
                <w:color w:val="000000"/>
                <w:sz w:val="16"/>
                <w:szCs w:val="16"/>
              </w:rPr>
            </w:pPr>
            <w:r w:rsidRPr="002643A7">
              <w:rPr>
                <w:rFonts w:ascii="PT Astra Serif" w:hAnsi="PT Astra Serif"/>
                <w:b/>
                <w:color w:val="000000"/>
                <w:sz w:val="16"/>
                <w:szCs w:val="16"/>
              </w:rPr>
              <w:t>01.01.2024</w:t>
            </w:r>
          </w:p>
        </w:tc>
      </w:tr>
      <w:tr w:rsidR="00BA7066" w:rsidRPr="002643A7" w:rsidTr="00046B8C">
        <w:trPr>
          <w:trHeight w:val="234"/>
        </w:trPr>
        <w:tc>
          <w:tcPr>
            <w:tcW w:w="2900" w:type="dxa"/>
            <w:tcBorders>
              <w:top w:val="nil"/>
              <w:left w:val="single" w:sz="4" w:space="0" w:color="auto"/>
              <w:bottom w:val="single" w:sz="4" w:space="0" w:color="auto"/>
              <w:right w:val="single" w:sz="4" w:space="0" w:color="auto"/>
            </w:tcBorders>
            <w:shd w:val="clear" w:color="000000" w:fill="FF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ВСЕГО</w:t>
            </w:r>
          </w:p>
        </w:tc>
        <w:tc>
          <w:tcPr>
            <w:tcW w:w="1206" w:type="dxa"/>
            <w:tcBorders>
              <w:top w:val="nil"/>
              <w:left w:val="nil"/>
              <w:bottom w:val="single" w:sz="4" w:space="0" w:color="auto"/>
              <w:right w:val="single" w:sz="4" w:space="0" w:color="auto"/>
            </w:tcBorders>
            <w:shd w:val="clear" w:color="000000" w:fill="FFFFCC"/>
            <w:noWrap/>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 xml:space="preserve">    100,00   </w:t>
            </w:r>
          </w:p>
        </w:tc>
        <w:tc>
          <w:tcPr>
            <w:tcW w:w="1206" w:type="dxa"/>
            <w:tcBorders>
              <w:top w:val="nil"/>
              <w:left w:val="nil"/>
              <w:bottom w:val="single" w:sz="4" w:space="0" w:color="auto"/>
              <w:right w:val="single" w:sz="4" w:space="0" w:color="auto"/>
            </w:tcBorders>
            <w:shd w:val="clear" w:color="000000" w:fill="FFFFCC"/>
            <w:noWrap/>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 xml:space="preserve">    100,00   </w:t>
            </w:r>
          </w:p>
        </w:tc>
        <w:tc>
          <w:tcPr>
            <w:tcW w:w="1206" w:type="dxa"/>
            <w:tcBorders>
              <w:top w:val="nil"/>
              <w:left w:val="nil"/>
              <w:bottom w:val="single" w:sz="4" w:space="0" w:color="auto"/>
              <w:right w:val="single" w:sz="4" w:space="0" w:color="auto"/>
            </w:tcBorders>
            <w:shd w:val="clear" w:color="000000" w:fill="FFFFCC"/>
            <w:noWrap/>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 xml:space="preserve">    100,00   </w:t>
            </w:r>
          </w:p>
        </w:tc>
        <w:tc>
          <w:tcPr>
            <w:tcW w:w="1137" w:type="dxa"/>
            <w:tcBorders>
              <w:top w:val="nil"/>
              <w:left w:val="nil"/>
              <w:bottom w:val="single" w:sz="4" w:space="0" w:color="auto"/>
              <w:right w:val="single" w:sz="4" w:space="0" w:color="auto"/>
            </w:tcBorders>
            <w:shd w:val="clear" w:color="000000" w:fill="FFFFCC"/>
            <w:noWrap/>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 xml:space="preserve">    100,00   </w:t>
            </w:r>
          </w:p>
        </w:tc>
        <w:tc>
          <w:tcPr>
            <w:tcW w:w="1095" w:type="dxa"/>
            <w:tcBorders>
              <w:top w:val="nil"/>
              <w:left w:val="nil"/>
              <w:bottom w:val="single" w:sz="4" w:space="0" w:color="auto"/>
              <w:right w:val="single" w:sz="4" w:space="0" w:color="auto"/>
            </w:tcBorders>
            <w:shd w:val="clear" w:color="000000" w:fill="FFFFCC"/>
            <w:noWrap/>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 xml:space="preserve">    100,00   </w:t>
            </w:r>
          </w:p>
        </w:tc>
        <w:tc>
          <w:tcPr>
            <w:tcW w:w="1032" w:type="dxa"/>
            <w:tcBorders>
              <w:top w:val="nil"/>
              <w:left w:val="nil"/>
              <w:bottom w:val="single" w:sz="4" w:space="0" w:color="auto"/>
              <w:right w:val="single" w:sz="4" w:space="0" w:color="auto"/>
            </w:tcBorders>
            <w:shd w:val="clear" w:color="000000" w:fill="FF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 xml:space="preserve">  100,00   </w:t>
            </w:r>
          </w:p>
        </w:tc>
      </w:tr>
      <w:tr w:rsidR="00BA7066" w:rsidRPr="002643A7" w:rsidTr="00046B8C">
        <w:trPr>
          <w:trHeight w:val="123"/>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из общей численности:</w:t>
            </w:r>
          </w:p>
        </w:tc>
        <w:tc>
          <w:tcPr>
            <w:tcW w:w="1206"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w:t>
            </w:r>
          </w:p>
        </w:tc>
        <w:tc>
          <w:tcPr>
            <w:tcW w:w="1206"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w:t>
            </w:r>
          </w:p>
        </w:tc>
        <w:tc>
          <w:tcPr>
            <w:tcW w:w="1206"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w:t>
            </w:r>
          </w:p>
        </w:tc>
        <w:tc>
          <w:tcPr>
            <w:tcW w:w="1137"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w:t>
            </w:r>
          </w:p>
        </w:tc>
        <w:tc>
          <w:tcPr>
            <w:tcW w:w="1095"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w:t>
            </w:r>
          </w:p>
        </w:tc>
        <w:tc>
          <w:tcPr>
            <w:tcW w:w="1032" w:type="dxa"/>
            <w:tcBorders>
              <w:top w:val="nil"/>
              <w:left w:val="nil"/>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w:t>
            </w:r>
          </w:p>
        </w:tc>
      </w:tr>
      <w:tr w:rsidR="00BA7066" w:rsidRPr="002643A7" w:rsidTr="00046B8C">
        <w:trPr>
          <w:trHeight w:val="84"/>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 моложе трудоспособного возраста</w:t>
            </w:r>
          </w:p>
        </w:tc>
        <w:tc>
          <w:tcPr>
            <w:tcW w:w="1206"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16,1   </w:t>
            </w:r>
          </w:p>
        </w:tc>
        <w:tc>
          <w:tcPr>
            <w:tcW w:w="1206" w:type="dxa"/>
            <w:tcBorders>
              <w:top w:val="nil"/>
              <w:left w:val="nil"/>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16,0   </w:t>
            </w:r>
          </w:p>
        </w:tc>
        <w:tc>
          <w:tcPr>
            <w:tcW w:w="1206"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16,1   </w:t>
            </w:r>
          </w:p>
        </w:tc>
        <w:tc>
          <w:tcPr>
            <w:tcW w:w="1137"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16,0   </w:t>
            </w:r>
          </w:p>
        </w:tc>
        <w:tc>
          <w:tcPr>
            <w:tcW w:w="1095"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15,0   </w:t>
            </w:r>
          </w:p>
        </w:tc>
        <w:tc>
          <w:tcPr>
            <w:tcW w:w="1032" w:type="dxa"/>
            <w:tcBorders>
              <w:top w:val="nil"/>
              <w:left w:val="nil"/>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14,9   </w:t>
            </w:r>
          </w:p>
        </w:tc>
      </w:tr>
      <w:tr w:rsidR="00BA7066" w:rsidRPr="002643A7" w:rsidTr="00046B8C">
        <w:trPr>
          <w:trHeight w:val="172"/>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-трудоспособного возраста</w:t>
            </w:r>
          </w:p>
        </w:tc>
        <w:tc>
          <w:tcPr>
            <w:tcW w:w="1206"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54,3   </w:t>
            </w:r>
          </w:p>
        </w:tc>
        <w:tc>
          <w:tcPr>
            <w:tcW w:w="1206" w:type="dxa"/>
            <w:tcBorders>
              <w:top w:val="nil"/>
              <w:left w:val="nil"/>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55,4   </w:t>
            </w:r>
          </w:p>
        </w:tc>
        <w:tc>
          <w:tcPr>
            <w:tcW w:w="1206"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55,4   </w:t>
            </w:r>
          </w:p>
        </w:tc>
        <w:tc>
          <w:tcPr>
            <w:tcW w:w="1137"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57,1   </w:t>
            </w:r>
          </w:p>
        </w:tc>
        <w:tc>
          <w:tcPr>
            <w:tcW w:w="1095"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56,0   </w:t>
            </w:r>
          </w:p>
        </w:tc>
        <w:tc>
          <w:tcPr>
            <w:tcW w:w="1032" w:type="dxa"/>
            <w:tcBorders>
              <w:top w:val="nil"/>
              <w:left w:val="nil"/>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57,1   </w:t>
            </w:r>
          </w:p>
        </w:tc>
      </w:tr>
      <w:tr w:rsidR="00BA7066" w:rsidRPr="002643A7" w:rsidTr="00046B8C">
        <w:trPr>
          <w:trHeight w:val="103"/>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 старше трудоспособного возраста</w:t>
            </w:r>
          </w:p>
        </w:tc>
        <w:tc>
          <w:tcPr>
            <w:tcW w:w="1206"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29,6   </w:t>
            </w:r>
          </w:p>
        </w:tc>
        <w:tc>
          <w:tcPr>
            <w:tcW w:w="1206" w:type="dxa"/>
            <w:tcBorders>
              <w:top w:val="nil"/>
              <w:left w:val="nil"/>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28,5   </w:t>
            </w:r>
          </w:p>
        </w:tc>
        <w:tc>
          <w:tcPr>
            <w:tcW w:w="1206"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28,5   </w:t>
            </w:r>
          </w:p>
        </w:tc>
        <w:tc>
          <w:tcPr>
            <w:tcW w:w="1137"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26,9   </w:t>
            </w:r>
          </w:p>
        </w:tc>
        <w:tc>
          <w:tcPr>
            <w:tcW w:w="1095" w:type="dxa"/>
            <w:tcBorders>
              <w:top w:val="nil"/>
              <w:left w:val="nil"/>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28,9   </w:t>
            </w:r>
          </w:p>
        </w:tc>
        <w:tc>
          <w:tcPr>
            <w:tcW w:w="1032" w:type="dxa"/>
            <w:tcBorders>
              <w:top w:val="nil"/>
              <w:left w:val="nil"/>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xml:space="preserve">     28,0   </w:t>
            </w:r>
          </w:p>
        </w:tc>
      </w:tr>
    </w:tbl>
    <w:p w:rsidR="00BA7066" w:rsidRPr="002643A7" w:rsidRDefault="00BA7066" w:rsidP="00BA7066">
      <w:pPr>
        <w:pStyle w:val="a3"/>
        <w:autoSpaceDE w:val="0"/>
        <w:autoSpaceDN w:val="0"/>
        <w:adjustRightInd w:val="0"/>
        <w:spacing w:line="276" w:lineRule="auto"/>
        <w:ind w:left="0" w:hanging="709"/>
        <w:rPr>
          <w:rFonts w:ascii="PT Astra Serif" w:hAnsi="PT Astra Serif"/>
          <w:sz w:val="16"/>
          <w:szCs w:val="16"/>
        </w:rPr>
      </w:pPr>
    </w:p>
    <w:p w:rsidR="00BA7066" w:rsidRPr="00BA7066" w:rsidRDefault="00BA7066" w:rsidP="00BA7066">
      <w:pPr>
        <w:pStyle w:val="21"/>
        <w:keepLines/>
        <w:spacing w:line="276" w:lineRule="auto"/>
        <w:ind w:left="284"/>
        <w:jc w:val="center"/>
        <w:rPr>
          <w:rStyle w:val="22"/>
          <w:rFonts w:ascii="PT Astra Serif" w:hAnsi="PT Astra Serif"/>
          <w:b w:val="0"/>
          <w:sz w:val="24"/>
          <w:szCs w:val="24"/>
          <w:u w:val="none"/>
          <w:lang w:eastAsia="en-US"/>
        </w:rPr>
      </w:pPr>
      <w:bookmarkStart w:id="39" w:name="_Toc468445629"/>
      <w:bookmarkStart w:id="40" w:name="_Toc468445856"/>
      <w:bookmarkStart w:id="41" w:name="_Toc468445953"/>
      <w:bookmarkStart w:id="42" w:name="_Toc485201902"/>
      <w:r w:rsidRPr="00BA7066">
        <w:rPr>
          <w:rStyle w:val="22"/>
          <w:rFonts w:ascii="PT Astra Serif" w:hAnsi="PT Astra Serif"/>
          <w:b w:val="0"/>
          <w:sz w:val="24"/>
          <w:szCs w:val="24"/>
          <w:u w:val="none"/>
          <w:lang w:eastAsia="en-US"/>
        </w:rPr>
        <w:t>1.3.4. Уровень жизни населения</w:t>
      </w:r>
      <w:bookmarkEnd w:id="39"/>
      <w:bookmarkEnd w:id="40"/>
      <w:bookmarkEnd w:id="41"/>
      <w:bookmarkEnd w:id="42"/>
    </w:p>
    <w:p w:rsidR="00BA7066" w:rsidRPr="00BA7066" w:rsidRDefault="00BA7066" w:rsidP="00BA7066">
      <w:pPr>
        <w:pStyle w:val="4"/>
        <w:ind w:firstLine="709"/>
        <w:rPr>
          <w:rFonts w:ascii="PT Astra Serif" w:hAnsi="PT Astra Serif"/>
          <w:sz w:val="24"/>
          <w:szCs w:val="24"/>
        </w:rPr>
      </w:pPr>
    </w:p>
    <w:p w:rsidR="00BA7066" w:rsidRPr="00BA7066" w:rsidRDefault="00BA7066" w:rsidP="00BA7066">
      <w:pPr>
        <w:pStyle w:val="4"/>
        <w:ind w:firstLine="709"/>
        <w:rPr>
          <w:rFonts w:ascii="PT Astra Serif" w:hAnsi="PT Astra Serif"/>
          <w:sz w:val="24"/>
          <w:szCs w:val="24"/>
        </w:rPr>
      </w:pPr>
      <w:r w:rsidRPr="00BA7066">
        <w:rPr>
          <w:rFonts w:ascii="PT Astra Serif" w:hAnsi="PT Astra Serif"/>
          <w:sz w:val="24"/>
          <w:szCs w:val="24"/>
        </w:rPr>
        <w:t>Заработная плата</w:t>
      </w:r>
    </w:p>
    <w:p w:rsidR="00BA7066" w:rsidRPr="00BA7066" w:rsidRDefault="00BA7066" w:rsidP="00BA7066">
      <w:pPr>
        <w:rPr>
          <w:rFonts w:ascii="PT Astra Serif" w:hAnsi="PT Astra Serif"/>
          <w:sz w:val="24"/>
          <w:szCs w:val="24"/>
          <w:lang w:eastAsia="x-none"/>
        </w:rPr>
      </w:pPr>
    </w:p>
    <w:p w:rsidR="00BA7066" w:rsidRPr="002643A7" w:rsidRDefault="00BA7066" w:rsidP="00BA7066">
      <w:pPr>
        <w:pStyle w:val="a3"/>
        <w:shd w:val="clear" w:color="auto" w:fill="FFFFFF"/>
        <w:autoSpaceDE w:val="0"/>
        <w:autoSpaceDN w:val="0"/>
        <w:adjustRightInd w:val="0"/>
        <w:ind w:left="0" w:firstLine="720"/>
        <w:jc w:val="both"/>
        <w:rPr>
          <w:rFonts w:ascii="PT Astra Serif" w:hAnsi="PT Astra Serif"/>
        </w:rPr>
      </w:pPr>
      <w:r w:rsidRPr="002643A7">
        <w:rPr>
          <w:rFonts w:ascii="PT Astra Serif" w:hAnsi="PT Astra Serif"/>
        </w:rPr>
        <w:t xml:space="preserve">Среднемесячная номинальная начисленная заработная плата работников (по кругу крупных и средних организаций) в Щекинском районе за 2024 г. составила 74689,15 рублей (Таблица 6), превысив уровень прошлого года на 23,07%. </w:t>
      </w:r>
    </w:p>
    <w:p w:rsidR="00BA7066" w:rsidRPr="002643A7" w:rsidRDefault="00BA7066" w:rsidP="00BA7066">
      <w:pPr>
        <w:pStyle w:val="a3"/>
        <w:shd w:val="clear" w:color="auto" w:fill="FFFFFF"/>
        <w:autoSpaceDE w:val="0"/>
        <w:autoSpaceDN w:val="0"/>
        <w:adjustRightInd w:val="0"/>
        <w:ind w:left="0" w:firstLine="720"/>
        <w:jc w:val="both"/>
        <w:rPr>
          <w:rFonts w:ascii="PT Astra Serif" w:hAnsi="PT Astra Serif"/>
        </w:rPr>
      </w:pPr>
      <w:r w:rsidRPr="002643A7">
        <w:rPr>
          <w:rFonts w:ascii="PT Astra Serif" w:hAnsi="PT Astra Serif"/>
        </w:rPr>
        <w:t xml:space="preserve">Реальная заработная плата, рассчитанная с учетом изменения индекса потребительских цен, за 2024 года составила 119,15% к уровню 2023 года. </w:t>
      </w:r>
    </w:p>
    <w:p w:rsidR="00BA7066" w:rsidRPr="00BA7066" w:rsidRDefault="00BA7066" w:rsidP="00BA7066">
      <w:pPr>
        <w:pStyle w:val="af1"/>
        <w:keepNext/>
        <w:jc w:val="right"/>
        <w:rPr>
          <w:rFonts w:ascii="PT Astra Serif" w:hAnsi="PT Astra Serif"/>
          <w:b w:val="0"/>
          <w:color w:val="auto"/>
          <w:sz w:val="24"/>
          <w:szCs w:val="24"/>
        </w:rPr>
      </w:pPr>
      <w:bookmarkStart w:id="43" w:name="_Ref470349990"/>
      <w:bookmarkStart w:id="44" w:name="OLE_LINK51"/>
      <w:r w:rsidRPr="00BA7066">
        <w:rPr>
          <w:rFonts w:ascii="PT Astra Serif" w:hAnsi="PT Astra Serif"/>
          <w:b w:val="0"/>
          <w:color w:val="auto"/>
          <w:sz w:val="24"/>
          <w:szCs w:val="24"/>
        </w:rPr>
        <w:t xml:space="preserve">Таблица </w:t>
      </w:r>
      <w:bookmarkEnd w:id="43"/>
      <w:r w:rsidRPr="00BA7066">
        <w:rPr>
          <w:rFonts w:ascii="PT Astra Serif" w:hAnsi="PT Astra Serif"/>
          <w:b w:val="0"/>
          <w:color w:val="auto"/>
          <w:sz w:val="24"/>
          <w:szCs w:val="24"/>
        </w:rPr>
        <w:t xml:space="preserve">6 </w:t>
      </w:r>
    </w:p>
    <w:p w:rsidR="00BA7066" w:rsidRDefault="00BA7066" w:rsidP="00BA7066">
      <w:pPr>
        <w:pStyle w:val="af1"/>
        <w:keepNext/>
        <w:jc w:val="center"/>
        <w:rPr>
          <w:rFonts w:ascii="PT Astra Serif" w:hAnsi="PT Astra Serif"/>
          <w:color w:val="auto"/>
          <w:sz w:val="24"/>
          <w:szCs w:val="24"/>
        </w:rPr>
      </w:pPr>
      <w:r w:rsidRPr="00BA7066">
        <w:rPr>
          <w:rFonts w:ascii="PT Astra Serif" w:hAnsi="PT Astra Serif"/>
          <w:color w:val="auto"/>
          <w:sz w:val="24"/>
          <w:szCs w:val="24"/>
        </w:rPr>
        <w:t xml:space="preserve">Среднемесячная начисленная номинальная заработная плата в организациях </w:t>
      </w:r>
      <w:proofErr w:type="spellStart"/>
      <w:r w:rsidRPr="00BA7066">
        <w:rPr>
          <w:rFonts w:ascii="PT Astra Serif" w:hAnsi="PT Astra Serif"/>
          <w:color w:val="auto"/>
          <w:sz w:val="24"/>
          <w:szCs w:val="24"/>
        </w:rPr>
        <w:t>Щёкинского</w:t>
      </w:r>
      <w:proofErr w:type="spellEnd"/>
      <w:r w:rsidRPr="00BA7066">
        <w:rPr>
          <w:rFonts w:ascii="PT Astra Serif" w:hAnsi="PT Astra Serif"/>
          <w:color w:val="auto"/>
          <w:sz w:val="24"/>
          <w:szCs w:val="24"/>
        </w:rPr>
        <w:t xml:space="preserve"> района  (по крупным и средним предприятиям)</w:t>
      </w:r>
    </w:p>
    <w:p w:rsidR="00BA7066" w:rsidRPr="00BA7066" w:rsidRDefault="00BA7066" w:rsidP="00BA7066">
      <w:pPr>
        <w:pStyle w:val="af1"/>
        <w:keepNext/>
        <w:jc w:val="center"/>
        <w:rPr>
          <w:rFonts w:ascii="PT Astra Serif" w:hAnsi="PT Astra Serif"/>
          <w:color w:val="auto"/>
          <w:sz w:val="24"/>
          <w:szCs w:val="24"/>
        </w:rPr>
      </w:pPr>
    </w:p>
    <w:tbl>
      <w:tblPr>
        <w:tblW w:w="0" w:type="auto"/>
        <w:tblInd w:w="93" w:type="dxa"/>
        <w:tblLook w:val="04A0" w:firstRow="1" w:lastRow="0" w:firstColumn="1" w:lastColumn="0" w:noHBand="0" w:noVBand="1"/>
      </w:tblPr>
      <w:tblGrid>
        <w:gridCol w:w="3681"/>
        <w:gridCol w:w="966"/>
        <w:gridCol w:w="966"/>
        <w:gridCol w:w="966"/>
        <w:gridCol w:w="966"/>
        <w:gridCol w:w="966"/>
        <w:gridCol w:w="966"/>
      </w:tblGrid>
      <w:tr w:rsidR="00BA7066" w:rsidRPr="002643A7" w:rsidTr="00BA7066">
        <w:trPr>
          <w:trHeight w:val="158"/>
        </w:trPr>
        <w:tc>
          <w:tcPr>
            <w:tcW w:w="0" w:type="auto"/>
            <w:tcBorders>
              <w:top w:val="single" w:sz="8" w:space="0" w:color="auto"/>
              <w:left w:val="single" w:sz="8" w:space="0" w:color="auto"/>
              <w:bottom w:val="single" w:sz="8" w:space="0" w:color="auto"/>
              <w:right w:val="single" w:sz="8" w:space="0" w:color="auto"/>
            </w:tcBorders>
            <w:shd w:val="clear" w:color="000000" w:fill="66FFCC"/>
            <w:hideMark/>
          </w:tcPr>
          <w:p w:rsidR="00BA7066" w:rsidRPr="002643A7" w:rsidRDefault="00BA7066" w:rsidP="00BA7066">
            <w:pPr>
              <w:jc w:val="both"/>
              <w:rPr>
                <w:rFonts w:ascii="PT Astra Serif" w:hAnsi="PT Astra Serif"/>
                <w:b/>
                <w:bCs/>
                <w:color w:val="000000"/>
              </w:rPr>
            </w:pPr>
            <w:r w:rsidRPr="002643A7">
              <w:rPr>
                <w:rFonts w:ascii="PT Astra Serif" w:hAnsi="PT Astra Serif"/>
                <w:b/>
                <w:bCs/>
                <w:color w:val="000000"/>
              </w:rPr>
              <w:t>Ед. изм.</w:t>
            </w:r>
          </w:p>
        </w:tc>
        <w:tc>
          <w:tcPr>
            <w:tcW w:w="0" w:type="auto"/>
            <w:tcBorders>
              <w:top w:val="single" w:sz="8" w:space="0" w:color="auto"/>
              <w:left w:val="nil"/>
              <w:bottom w:val="single" w:sz="8" w:space="0" w:color="auto"/>
              <w:right w:val="single" w:sz="8" w:space="0" w:color="auto"/>
            </w:tcBorders>
            <w:shd w:val="clear" w:color="000000" w:fill="66FFCC"/>
            <w:hideMark/>
          </w:tcPr>
          <w:p w:rsidR="00BA7066" w:rsidRPr="002643A7" w:rsidRDefault="00BA7066" w:rsidP="00BA7066">
            <w:pPr>
              <w:jc w:val="both"/>
              <w:rPr>
                <w:rFonts w:ascii="PT Astra Serif" w:hAnsi="PT Astra Serif"/>
                <w:b/>
                <w:bCs/>
                <w:color w:val="000000"/>
              </w:rPr>
            </w:pPr>
            <w:r w:rsidRPr="002643A7">
              <w:rPr>
                <w:rFonts w:ascii="PT Astra Serif" w:hAnsi="PT Astra Serif"/>
                <w:b/>
                <w:bCs/>
                <w:color w:val="000000"/>
              </w:rPr>
              <w:t>2019 г.</w:t>
            </w:r>
          </w:p>
        </w:tc>
        <w:tc>
          <w:tcPr>
            <w:tcW w:w="0" w:type="auto"/>
            <w:tcBorders>
              <w:top w:val="single" w:sz="8" w:space="0" w:color="auto"/>
              <w:left w:val="nil"/>
              <w:bottom w:val="single" w:sz="8" w:space="0" w:color="auto"/>
              <w:right w:val="single" w:sz="8" w:space="0" w:color="auto"/>
            </w:tcBorders>
            <w:shd w:val="clear" w:color="000000" w:fill="66FFCC"/>
            <w:hideMark/>
          </w:tcPr>
          <w:p w:rsidR="00BA7066" w:rsidRPr="002643A7" w:rsidRDefault="00BA7066" w:rsidP="00BA7066">
            <w:pPr>
              <w:jc w:val="both"/>
              <w:rPr>
                <w:rFonts w:ascii="PT Astra Serif" w:hAnsi="PT Astra Serif"/>
                <w:b/>
                <w:bCs/>
                <w:color w:val="000000"/>
              </w:rPr>
            </w:pPr>
            <w:r w:rsidRPr="002643A7">
              <w:rPr>
                <w:rFonts w:ascii="PT Astra Serif" w:hAnsi="PT Astra Serif"/>
                <w:b/>
                <w:bCs/>
                <w:color w:val="000000"/>
              </w:rPr>
              <w:t>2020 г.</w:t>
            </w:r>
          </w:p>
        </w:tc>
        <w:tc>
          <w:tcPr>
            <w:tcW w:w="0" w:type="auto"/>
            <w:tcBorders>
              <w:top w:val="single" w:sz="8" w:space="0" w:color="auto"/>
              <w:left w:val="nil"/>
              <w:bottom w:val="single" w:sz="8" w:space="0" w:color="auto"/>
              <w:right w:val="single" w:sz="8" w:space="0" w:color="auto"/>
            </w:tcBorders>
            <w:shd w:val="clear" w:color="000000" w:fill="66FFCC"/>
            <w:hideMark/>
          </w:tcPr>
          <w:p w:rsidR="00BA7066" w:rsidRPr="002643A7" w:rsidRDefault="00BA7066" w:rsidP="00BA7066">
            <w:pPr>
              <w:jc w:val="both"/>
              <w:rPr>
                <w:rFonts w:ascii="PT Astra Serif" w:hAnsi="PT Astra Serif"/>
                <w:b/>
                <w:bCs/>
                <w:color w:val="000000"/>
              </w:rPr>
            </w:pPr>
            <w:r w:rsidRPr="002643A7">
              <w:rPr>
                <w:rFonts w:ascii="PT Astra Serif" w:hAnsi="PT Astra Serif"/>
                <w:b/>
                <w:bCs/>
                <w:color w:val="000000"/>
              </w:rPr>
              <w:t>2021 г.</w:t>
            </w:r>
          </w:p>
        </w:tc>
        <w:tc>
          <w:tcPr>
            <w:tcW w:w="0" w:type="auto"/>
            <w:tcBorders>
              <w:top w:val="single" w:sz="8" w:space="0" w:color="auto"/>
              <w:left w:val="nil"/>
              <w:bottom w:val="single" w:sz="8" w:space="0" w:color="auto"/>
              <w:right w:val="single" w:sz="8" w:space="0" w:color="auto"/>
            </w:tcBorders>
            <w:shd w:val="clear" w:color="000000" w:fill="66FFCC"/>
            <w:hideMark/>
          </w:tcPr>
          <w:p w:rsidR="00BA7066" w:rsidRPr="002643A7" w:rsidRDefault="00BA7066" w:rsidP="00BA7066">
            <w:pPr>
              <w:jc w:val="both"/>
              <w:rPr>
                <w:rFonts w:ascii="PT Astra Serif" w:hAnsi="PT Astra Serif"/>
                <w:b/>
                <w:bCs/>
                <w:color w:val="000000"/>
              </w:rPr>
            </w:pPr>
            <w:r w:rsidRPr="002643A7">
              <w:rPr>
                <w:rFonts w:ascii="PT Astra Serif" w:hAnsi="PT Astra Serif"/>
                <w:b/>
                <w:bCs/>
                <w:color w:val="000000"/>
              </w:rPr>
              <w:t>2022 г.</w:t>
            </w:r>
          </w:p>
        </w:tc>
        <w:tc>
          <w:tcPr>
            <w:tcW w:w="0" w:type="auto"/>
            <w:tcBorders>
              <w:top w:val="single" w:sz="8" w:space="0" w:color="auto"/>
              <w:left w:val="nil"/>
              <w:bottom w:val="single" w:sz="8" w:space="0" w:color="auto"/>
              <w:right w:val="single" w:sz="8" w:space="0" w:color="auto"/>
            </w:tcBorders>
            <w:shd w:val="clear" w:color="000000" w:fill="66FFCC"/>
            <w:hideMark/>
          </w:tcPr>
          <w:p w:rsidR="00BA7066" w:rsidRPr="002643A7" w:rsidRDefault="00BA7066" w:rsidP="00BA7066">
            <w:pPr>
              <w:jc w:val="both"/>
              <w:rPr>
                <w:rFonts w:ascii="PT Astra Serif" w:hAnsi="PT Astra Serif"/>
                <w:b/>
                <w:bCs/>
                <w:color w:val="000000"/>
              </w:rPr>
            </w:pPr>
            <w:r w:rsidRPr="002643A7">
              <w:rPr>
                <w:rFonts w:ascii="PT Astra Serif" w:hAnsi="PT Astra Serif"/>
                <w:b/>
                <w:bCs/>
                <w:color w:val="000000"/>
              </w:rPr>
              <w:t>2023 г.</w:t>
            </w:r>
          </w:p>
        </w:tc>
        <w:tc>
          <w:tcPr>
            <w:tcW w:w="0" w:type="auto"/>
            <w:tcBorders>
              <w:top w:val="single" w:sz="8" w:space="0" w:color="auto"/>
              <w:left w:val="nil"/>
              <w:bottom w:val="single" w:sz="8" w:space="0" w:color="auto"/>
              <w:right w:val="single" w:sz="8" w:space="0" w:color="auto"/>
            </w:tcBorders>
            <w:shd w:val="clear" w:color="000000" w:fill="66FFCC"/>
            <w:hideMark/>
          </w:tcPr>
          <w:p w:rsidR="00BA7066" w:rsidRPr="002643A7" w:rsidRDefault="00BA7066" w:rsidP="00BA7066">
            <w:pPr>
              <w:jc w:val="both"/>
              <w:rPr>
                <w:rFonts w:ascii="PT Astra Serif" w:hAnsi="PT Astra Serif"/>
                <w:b/>
                <w:bCs/>
                <w:color w:val="000000"/>
              </w:rPr>
            </w:pPr>
            <w:r w:rsidRPr="002643A7">
              <w:rPr>
                <w:rFonts w:ascii="PT Astra Serif" w:hAnsi="PT Astra Serif"/>
                <w:b/>
                <w:bCs/>
                <w:color w:val="000000"/>
              </w:rPr>
              <w:t>2024 г.</w:t>
            </w:r>
          </w:p>
        </w:tc>
      </w:tr>
      <w:tr w:rsidR="00BA7066" w:rsidRPr="002643A7" w:rsidTr="00BA7066">
        <w:trPr>
          <w:trHeight w:val="175"/>
        </w:trPr>
        <w:tc>
          <w:tcPr>
            <w:tcW w:w="0" w:type="auto"/>
            <w:tcBorders>
              <w:top w:val="nil"/>
              <w:left w:val="single" w:sz="8" w:space="0" w:color="auto"/>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руб.</w:t>
            </w:r>
          </w:p>
        </w:tc>
        <w:tc>
          <w:tcPr>
            <w:tcW w:w="0" w:type="auto"/>
            <w:tcBorders>
              <w:top w:val="nil"/>
              <w:left w:val="nil"/>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36517,00</w:t>
            </w:r>
          </w:p>
        </w:tc>
        <w:tc>
          <w:tcPr>
            <w:tcW w:w="0" w:type="auto"/>
            <w:tcBorders>
              <w:top w:val="nil"/>
              <w:left w:val="nil"/>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39523,90</w:t>
            </w:r>
          </w:p>
        </w:tc>
        <w:tc>
          <w:tcPr>
            <w:tcW w:w="0" w:type="auto"/>
            <w:tcBorders>
              <w:top w:val="nil"/>
              <w:left w:val="nil"/>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43723,97</w:t>
            </w:r>
          </w:p>
        </w:tc>
        <w:tc>
          <w:tcPr>
            <w:tcW w:w="0" w:type="auto"/>
            <w:tcBorders>
              <w:top w:val="nil"/>
              <w:left w:val="nil"/>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52077,85</w:t>
            </w:r>
          </w:p>
        </w:tc>
        <w:tc>
          <w:tcPr>
            <w:tcW w:w="0" w:type="auto"/>
            <w:tcBorders>
              <w:top w:val="nil"/>
              <w:left w:val="nil"/>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60689,61</w:t>
            </w:r>
          </w:p>
        </w:tc>
        <w:tc>
          <w:tcPr>
            <w:tcW w:w="0" w:type="auto"/>
            <w:tcBorders>
              <w:top w:val="nil"/>
              <w:left w:val="nil"/>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74689,15</w:t>
            </w:r>
          </w:p>
        </w:tc>
      </w:tr>
      <w:tr w:rsidR="00BA7066" w:rsidRPr="002643A7" w:rsidTr="00BA7066">
        <w:trPr>
          <w:trHeight w:val="350"/>
        </w:trPr>
        <w:tc>
          <w:tcPr>
            <w:tcW w:w="0" w:type="auto"/>
            <w:tcBorders>
              <w:top w:val="nil"/>
              <w:left w:val="single" w:sz="8" w:space="0" w:color="auto"/>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 xml:space="preserve">темп роста </w:t>
            </w:r>
            <w:proofErr w:type="gramStart"/>
            <w:r w:rsidRPr="002643A7">
              <w:rPr>
                <w:rFonts w:ascii="PT Astra Serif" w:hAnsi="PT Astra Serif"/>
                <w:color w:val="000000"/>
              </w:rPr>
              <w:t>в</w:t>
            </w:r>
            <w:proofErr w:type="gramEnd"/>
            <w:r w:rsidRPr="002643A7">
              <w:rPr>
                <w:rFonts w:ascii="PT Astra Serif" w:hAnsi="PT Astra Serif"/>
                <w:color w:val="000000"/>
              </w:rPr>
              <w:t xml:space="preserve"> % к соответствующему периоду прошлого года</w:t>
            </w:r>
          </w:p>
        </w:tc>
        <w:tc>
          <w:tcPr>
            <w:tcW w:w="0" w:type="auto"/>
            <w:tcBorders>
              <w:top w:val="nil"/>
              <w:left w:val="nil"/>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107,99</w:t>
            </w:r>
          </w:p>
        </w:tc>
        <w:tc>
          <w:tcPr>
            <w:tcW w:w="0" w:type="auto"/>
            <w:tcBorders>
              <w:top w:val="nil"/>
              <w:left w:val="nil"/>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104,34</w:t>
            </w:r>
          </w:p>
        </w:tc>
        <w:tc>
          <w:tcPr>
            <w:tcW w:w="0" w:type="auto"/>
            <w:tcBorders>
              <w:top w:val="nil"/>
              <w:left w:val="nil"/>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103,00</w:t>
            </w:r>
          </w:p>
        </w:tc>
        <w:tc>
          <w:tcPr>
            <w:tcW w:w="0" w:type="auto"/>
            <w:tcBorders>
              <w:top w:val="nil"/>
              <w:left w:val="nil"/>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119,10</w:t>
            </w:r>
          </w:p>
        </w:tc>
        <w:tc>
          <w:tcPr>
            <w:tcW w:w="0" w:type="auto"/>
            <w:tcBorders>
              <w:top w:val="nil"/>
              <w:left w:val="nil"/>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116,54</w:t>
            </w:r>
          </w:p>
        </w:tc>
        <w:tc>
          <w:tcPr>
            <w:tcW w:w="0" w:type="auto"/>
            <w:tcBorders>
              <w:top w:val="nil"/>
              <w:left w:val="nil"/>
              <w:bottom w:val="single" w:sz="8" w:space="0" w:color="auto"/>
              <w:right w:val="single" w:sz="8" w:space="0" w:color="auto"/>
            </w:tcBorders>
            <w:shd w:val="clear" w:color="auto" w:fill="auto"/>
            <w:hideMark/>
          </w:tcPr>
          <w:p w:rsidR="00BA7066" w:rsidRPr="002643A7" w:rsidRDefault="00BA7066" w:rsidP="00BA7066">
            <w:pPr>
              <w:jc w:val="both"/>
              <w:rPr>
                <w:rFonts w:ascii="PT Astra Serif" w:hAnsi="PT Astra Serif"/>
                <w:color w:val="000000"/>
              </w:rPr>
            </w:pPr>
            <w:r w:rsidRPr="002643A7">
              <w:rPr>
                <w:rFonts w:ascii="PT Astra Serif" w:hAnsi="PT Astra Serif"/>
                <w:color w:val="000000"/>
              </w:rPr>
              <w:t>123,07</w:t>
            </w:r>
          </w:p>
        </w:tc>
      </w:tr>
    </w:tbl>
    <w:p w:rsidR="00BA7066" w:rsidRPr="002643A7" w:rsidRDefault="00BA7066" w:rsidP="00BA7066">
      <w:pPr>
        <w:pStyle w:val="af1"/>
        <w:ind w:firstLine="720"/>
        <w:jc w:val="both"/>
        <w:rPr>
          <w:rFonts w:ascii="PT Astra Serif" w:hAnsi="PT Astra Serif"/>
          <w:sz w:val="24"/>
          <w:szCs w:val="24"/>
          <w:u w:val="single"/>
        </w:rPr>
      </w:pPr>
      <w:bookmarkStart w:id="45" w:name="_Ref470350013"/>
      <w:bookmarkStart w:id="46" w:name="OLE_LINK71"/>
      <w:bookmarkStart w:id="47" w:name="OLE_LINK77"/>
      <w:bookmarkEnd w:id="44"/>
    </w:p>
    <w:p w:rsidR="00BA7066" w:rsidRPr="00BA7066" w:rsidRDefault="00BA7066" w:rsidP="00BA7066">
      <w:pPr>
        <w:pStyle w:val="a3"/>
        <w:autoSpaceDE w:val="0"/>
        <w:autoSpaceDN w:val="0"/>
        <w:adjustRightInd w:val="0"/>
        <w:ind w:left="0" w:firstLine="720"/>
        <w:rPr>
          <w:rFonts w:ascii="PT Astra Serif" w:hAnsi="PT Astra Serif"/>
        </w:rPr>
      </w:pPr>
      <w:r w:rsidRPr="00BA7066">
        <w:rPr>
          <w:rFonts w:ascii="PT Astra Serif" w:hAnsi="PT Astra Serif"/>
        </w:rPr>
        <w:t xml:space="preserve">Среднемесячная зарплата за январь-декабрь 2024 г. в Щекинском районе составила 91,03% от </w:t>
      </w:r>
      <w:proofErr w:type="spellStart"/>
      <w:r w:rsidRPr="00BA7066">
        <w:rPr>
          <w:rFonts w:ascii="PT Astra Serif" w:hAnsi="PT Astra Serif"/>
        </w:rPr>
        <w:t>среднеобластного</w:t>
      </w:r>
      <w:proofErr w:type="spellEnd"/>
      <w:r w:rsidRPr="00BA7066">
        <w:rPr>
          <w:rFonts w:ascii="PT Astra Serif" w:hAnsi="PT Astra Serif"/>
        </w:rPr>
        <w:t xml:space="preserve"> уровня.</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 xml:space="preserve">По видам экономической деятельности распределилась следующим образом: </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сельское хозяйство, охота и лесное хозяйство – 77346,80 (125,7%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обрабатывающие производства – 95252,4 руб. (127,4%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обеспечение электроэнергией, газом и паром – 62440,9 руб. (126,8%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водоснабжение; водоотведение, организация сбора и утилизации отходов – 64200,6 руб. (130,9%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транспортировка и хранение – 86591,2 руб. (112,6% к уровню прошлого года);</w:t>
      </w:r>
    </w:p>
    <w:p w:rsid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строительство – 72332,6 руб. (</w:t>
      </w:r>
      <w:r>
        <w:rPr>
          <w:rFonts w:ascii="PT Astra Serif" w:hAnsi="PT Astra Serif"/>
          <w:szCs w:val="24"/>
        </w:rPr>
        <w:t>126,1%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bCs/>
          <w:szCs w:val="24"/>
        </w:rPr>
        <w:t xml:space="preserve">торговля оптовая и розничная. Ремонт автотранспортных средств и мотоциклов </w:t>
      </w:r>
      <w:r w:rsidRPr="00BA7066">
        <w:rPr>
          <w:rFonts w:ascii="PT Astra Serif" w:hAnsi="PT Astra Serif"/>
          <w:szCs w:val="24"/>
        </w:rPr>
        <w:t>– 65559,8 руб. (128, %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bCs/>
          <w:szCs w:val="24"/>
        </w:rPr>
        <w:t>деятельность гостиниц и предприятий общественного питания</w:t>
      </w:r>
      <w:r w:rsidRPr="00BA7066">
        <w:rPr>
          <w:rFonts w:ascii="PT Astra Serif" w:hAnsi="PT Astra Serif"/>
          <w:szCs w:val="24"/>
        </w:rPr>
        <w:t xml:space="preserve"> – 55856,90 руб. (132,4%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lastRenderedPageBreak/>
        <w:t>деятельность в области информации и связи – 63481,4 руб. (120,9%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деятельность по операциям с недвижимым имуществом –46371,1 руб. (118,5%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деятельность профессиональная, научная и техническая – 109281,80 руб. (108,48%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государственное управление и обеспечение военной безопасности; социальное обеспечение – 63387,6 руб. (110,1%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здравоохранение и предоставление социальных услуг – 55483,6 руб. (110,8%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образование –49767,7 руб. (122,7%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деятельность в области культуры и спорта – 56297,5 руб. (110,6% к уровню прошлого года).</w:t>
      </w:r>
    </w:p>
    <w:p w:rsidR="00BA7066" w:rsidRPr="00BA7066" w:rsidRDefault="00BA7066" w:rsidP="00BA7066">
      <w:pPr>
        <w:pStyle w:val="aff"/>
        <w:spacing w:line="240" w:lineRule="auto"/>
        <w:ind w:firstLine="720"/>
        <w:jc w:val="both"/>
        <w:rPr>
          <w:rFonts w:ascii="PT Astra Serif" w:hAnsi="PT Astra Serif"/>
          <w:szCs w:val="24"/>
        </w:rPr>
      </w:pPr>
      <w:r w:rsidRPr="00BA7066">
        <w:rPr>
          <w:rFonts w:ascii="PT Astra Serif" w:hAnsi="PT Astra Serif"/>
          <w:szCs w:val="24"/>
        </w:rPr>
        <w:t xml:space="preserve">Самая высокая заработная плата на предприятиях, относящихся к виду «деятельность профессиональная, научная и техническая». </w:t>
      </w:r>
    </w:p>
    <w:p w:rsidR="00BA7066" w:rsidRPr="00BA7066" w:rsidRDefault="00BA7066" w:rsidP="00BA7066">
      <w:pPr>
        <w:pStyle w:val="af1"/>
        <w:jc w:val="right"/>
        <w:rPr>
          <w:rFonts w:ascii="PT Astra Serif" w:hAnsi="PT Astra Serif"/>
          <w:color w:val="auto"/>
          <w:sz w:val="24"/>
          <w:szCs w:val="24"/>
          <w:u w:val="single"/>
        </w:rPr>
      </w:pPr>
    </w:p>
    <w:p w:rsidR="00BA7066" w:rsidRPr="00BA7066" w:rsidRDefault="00BA7066" w:rsidP="00BA7066">
      <w:pPr>
        <w:pStyle w:val="af1"/>
        <w:jc w:val="right"/>
        <w:rPr>
          <w:rFonts w:ascii="PT Astra Serif" w:hAnsi="PT Astra Serif"/>
          <w:color w:val="auto"/>
          <w:sz w:val="24"/>
          <w:szCs w:val="24"/>
        </w:rPr>
      </w:pPr>
      <w:r w:rsidRPr="00BA7066">
        <w:rPr>
          <w:rFonts w:ascii="PT Astra Serif" w:hAnsi="PT Astra Serif"/>
          <w:b w:val="0"/>
          <w:color w:val="auto"/>
          <w:sz w:val="24"/>
          <w:szCs w:val="24"/>
        </w:rPr>
        <w:t xml:space="preserve">Таблица </w:t>
      </w:r>
      <w:bookmarkEnd w:id="45"/>
      <w:r w:rsidRPr="00BA7066">
        <w:rPr>
          <w:rFonts w:ascii="PT Astra Serif" w:hAnsi="PT Astra Serif"/>
          <w:b w:val="0"/>
          <w:color w:val="auto"/>
          <w:sz w:val="24"/>
          <w:szCs w:val="24"/>
        </w:rPr>
        <w:t>7</w:t>
      </w:r>
    </w:p>
    <w:p w:rsidR="00BA7066" w:rsidRPr="00BA7066" w:rsidRDefault="00BA7066" w:rsidP="00BA7066">
      <w:pPr>
        <w:pStyle w:val="af1"/>
        <w:jc w:val="center"/>
        <w:rPr>
          <w:rFonts w:ascii="PT Astra Serif" w:hAnsi="PT Astra Serif"/>
          <w:color w:val="auto"/>
          <w:sz w:val="24"/>
          <w:szCs w:val="24"/>
        </w:rPr>
      </w:pPr>
      <w:r w:rsidRPr="00BA7066">
        <w:rPr>
          <w:rFonts w:ascii="PT Astra Serif" w:hAnsi="PT Astra Serif"/>
          <w:color w:val="auto"/>
          <w:sz w:val="24"/>
          <w:szCs w:val="24"/>
        </w:rPr>
        <w:t xml:space="preserve">Среднемесячная начисленная номинальная заработная плата в организациях </w:t>
      </w:r>
      <w:proofErr w:type="spellStart"/>
      <w:r w:rsidRPr="00BA7066">
        <w:rPr>
          <w:rFonts w:ascii="PT Astra Serif" w:hAnsi="PT Astra Serif"/>
          <w:color w:val="auto"/>
          <w:sz w:val="24"/>
          <w:szCs w:val="24"/>
        </w:rPr>
        <w:t>Щёкинского</w:t>
      </w:r>
      <w:proofErr w:type="spellEnd"/>
      <w:r w:rsidRPr="00BA7066">
        <w:rPr>
          <w:rFonts w:ascii="PT Astra Serif" w:hAnsi="PT Astra Serif"/>
          <w:color w:val="auto"/>
          <w:sz w:val="24"/>
          <w:szCs w:val="24"/>
        </w:rPr>
        <w:t xml:space="preserve"> района</w:t>
      </w:r>
    </w:p>
    <w:p w:rsidR="00BA7066" w:rsidRDefault="00BA7066" w:rsidP="00BA7066">
      <w:pPr>
        <w:pStyle w:val="af1"/>
        <w:jc w:val="center"/>
        <w:rPr>
          <w:rFonts w:ascii="PT Astra Serif" w:hAnsi="PT Astra Serif"/>
          <w:color w:val="auto"/>
          <w:sz w:val="24"/>
          <w:szCs w:val="24"/>
        </w:rPr>
      </w:pPr>
      <w:r w:rsidRPr="00BA7066">
        <w:rPr>
          <w:rFonts w:ascii="PT Astra Serif" w:hAnsi="PT Astra Serif"/>
          <w:color w:val="auto"/>
          <w:sz w:val="24"/>
          <w:szCs w:val="24"/>
        </w:rPr>
        <w:t>(по крупным и средним предприятиям), руб.</w:t>
      </w:r>
    </w:p>
    <w:p w:rsidR="00BA7066" w:rsidRPr="00BA7066" w:rsidRDefault="00BA7066" w:rsidP="00BA7066">
      <w:pPr>
        <w:pStyle w:val="af1"/>
        <w:jc w:val="center"/>
        <w:rPr>
          <w:rFonts w:ascii="PT Astra Serif" w:hAnsi="PT Astra Serif"/>
          <w:color w:val="auto"/>
          <w:sz w:val="24"/>
          <w:szCs w:val="24"/>
        </w:rPr>
      </w:pPr>
    </w:p>
    <w:tbl>
      <w:tblPr>
        <w:tblW w:w="5000" w:type="pct"/>
        <w:tblLook w:val="04A0" w:firstRow="1" w:lastRow="0" w:firstColumn="1" w:lastColumn="0" w:noHBand="0" w:noVBand="1"/>
      </w:tblPr>
      <w:tblGrid>
        <w:gridCol w:w="5363"/>
        <w:gridCol w:w="982"/>
        <w:gridCol w:w="982"/>
        <w:gridCol w:w="2243"/>
      </w:tblGrid>
      <w:tr w:rsidR="00BA7066" w:rsidRPr="002643A7" w:rsidTr="00BA7066">
        <w:trPr>
          <w:trHeight w:val="305"/>
        </w:trPr>
        <w:tc>
          <w:tcPr>
            <w:tcW w:w="2802" w:type="pct"/>
            <w:tcBorders>
              <w:top w:val="single" w:sz="8" w:space="0" w:color="auto"/>
              <w:left w:val="single" w:sz="8" w:space="0" w:color="auto"/>
              <w:bottom w:val="single" w:sz="8" w:space="0" w:color="auto"/>
              <w:right w:val="single" w:sz="8" w:space="0" w:color="auto"/>
            </w:tcBorders>
            <w:shd w:val="clear" w:color="000000" w:fill="66FFCC"/>
            <w:noWrap/>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Вид деятельности</w:t>
            </w:r>
          </w:p>
        </w:tc>
        <w:tc>
          <w:tcPr>
            <w:tcW w:w="513" w:type="pct"/>
            <w:tcBorders>
              <w:top w:val="single" w:sz="8" w:space="0" w:color="auto"/>
              <w:left w:val="nil"/>
              <w:bottom w:val="single" w:sz="8" w:space="0" w:color="auto"/>
              <w:right w:val="single" w:sz="8" w:space="0" w:color="auto"/>
            </w:tcBorders>
            <w:shd w:val="clear" w:color="000000" w:fill="66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2023 г.</w:t>
            </w:r>
          </w:p>
        </w:tc>
        <w:tc>
          <w:tcPr>
            <w:tcW w:w="513" w:type="pct"/>
            <w:tcBorders>
              <w:top w:val="single" w:sz="8" w:space="0" w:color="auto"/>
              <w:left w:val="nil"/>
              <w:bottom w:val="single" w:sz="8" w:space="0" w:color="auto"/>
              <w:right w:val="single" w:sz="8" w:space="0" w:color="auto"/>
            </w:tcBorders>
            <w:shd w:val="clear" w:color="000000" w:fill="66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2024 г.</w:t>
            </w:r>
          </w:p>
        </w:tc>
        <w:tc>
          <w:tcPr>
            <w:tcW w:w="1173" w:type="pct"/>
            <w:tcBorders>
              <w:top w:val="single" w:sz="8" w:space="0" w:color="auto"/>
              <w:left w:val="nil"/>
              <w:bottom w:val="single" w:sz="8" w:space="0" w:color="auto"/>
              <w:right w:val="single" w:sz="8" w:space="0" w:color="auto"/>
            </w:tcBorders>
            <w:shd w:val="clear" w:color="000000" w:fill="66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Темп роста         (2024 г. к 2023 г.), %</w:t>
            </w:r>
          </w:p>
        </w:tc>
      </w:tr>
      <w:tr w:rsidR="00BA7066" w:rsidRPr="002643A7" w:rsidTr="00BA7066">
        <w:trPr>
          <w:trHeight w:val="315"/>
        </w:trPr>
        <w:tc>
          <w:tcPr>
            <w:tcW w:w="2802" w:type="pct"/>
            <w:tcBorders>
              <w:top w:val="nil"/>
              <w:left w:val="single" w:sz="8" w:space="0" w:color="auto"/>
              <w:bottom w:val="single" w:sz="8" w:space="0" w:color="auto"/>
              <w:right w:val="single" w:sz="8" w:space="0" w:color="auto"/>
            </w:tcBorders>
            <w:shd w:val="clear" w:color="000000" w:fill="FF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Всего</w:t>
            </w:r>
          </w:p>
        </w:tc>
        <w:tc>
          <w:tcPr>
            <w:tcW w:w="513" w:type="pct"/>
            <w:tcBorders>
              <w:top w:val="nil"/>
              <w:left w:val="nil"/>
              <w:bottom w:val="single" w:sz="8" w:space="0" w:color="auto"/>
              <w:right w:val="single" w:sz="8" w:space="0" w:color="auto"/>
            </w:tcBorders>
            <w:shd w:val="clear" w:color="000000" w:fill="FF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60689,61</w:t>
            </w:r>
          </w:p>
        </w:tc>
        <w:tc>
          <w:tcPr>
            <w:tcW w:w="513" w:type="pct"/>
            <w:tcBorders>
              <w:top w:val="nil"/>
              <w:left w:val="nil"/>
              <w:bottom w:val="single" w:sz="8" w:space="0" w:color="auto"/>
              <w:right w:val="single" w:sz="8" w:space="0" w:color="auto"/>
            </w:tcBorders>
            <w:shd w:val="clear" w:color="000000" w:fill="FF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74689,15</w:t>
            </w:r>
          </w:p>
        </w:tc>
        <w:tc>
          <w:tcPr>
            <w:tcW w:w="1173" w:type="pct"/>
            <w:tcBorders>
              <w:top w:val="nil"/>
              <w:left w:val="nil"/>
              <w:bottom w:val="single" w:sz="8" w:space="0" w:color="auto"/>
              <w:right w:val="single" w:sz="8" w:space="0" w:color="auto"/>
            </w:tcBorders>
            <w:shd w:val="clear" w:color="000000" w:fill="FFFFCC"/>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123,07</w:t>
            </w:r>
          </w:p>
        </w:tc>
      </w:tr>
      <w:tr w:rsidR="00BA7066" w:rsidRPr="002643A7" w:rsidTr="00BA7066">
        <w:trPr>
          <w:trHeight w:val="315"/>
        </w:trPr>
        <w:tc>
          <w:tcPr>
            <w:tcW w:w="2802" w:type="pct"/>
            <w:tcBorders>
              <w:top w:val="nil"/>
              <w:left w:val="single" w:sz="8" w:space="0" w:color="auto"/>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Сельское хозяйство, охота и лесное хозяйство</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61525,40</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77346,80</w:t>
            </w:r>
          </w:p>
        </w:tc>
        <w:tc>
          <w:tcPr>
            <w:tcW w:w="1173" w:type="pct"/>
            <w:tcBorders>
              <w:top w:val="nil"/>
              <w:left w:val="nil"/>
              <w:bottom w:val="single" w:sz="8" w:space="0" w:color="auto"/>
              <w:right w:val="single" w:sz="8" w:space="0" w:color="auto"/>
            </w:tcBorders>
            <w:shd w:val="clear" w:color="000000" w:fill="FFFFFF"/>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125,70</w:t>
            </w:r>
          </w:p>
        </w:tc>
      </w:tr>
      <w:tr w:rsidR="00BA7066" w:rsidRPr="002643A7" w:rsidTr="00BA7066">
        <w:trPr>
          <w:trHeight w:val="315"/>
        </w:trPr>
        <w:tc>
          <w:tcPr>
            <w:tcW w:w="2802" w:type="pct"/>
            <w:tcBorders>
              <w:top w:val="nil"/>
              <w:left w:val="single" w:sz="8" w:space="0" w:color="auto"/>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Обрабатывающие производства</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74772,80</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95252,40</w:t>
            </w:r>
          </w:p>
        </w:tc>
        <w:tc>
          <w:tcPr>
            <w:tcW w:w="1173" w:type="pct"/>
            <w:tcBorders>
              <w:top w:val="nil"/>
              <w:left w:val="nil"/>
              <w:bottom w:val="single" w:sz="8" w:space="0" w:color="auto"/>
              <w:right w:val="single" w:sz="8" w:space="0" w:color="auto"/>
            </w:tcBorders>
            <w:shd w:val="clear" w:color="000000" w:fill="FFFFFF"/>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127,40</w:t>
            </w:r>
          </w:p>
        </w:tc>
      </w:tr>
      <w:tr w:rsidR="00BA7066" w:rsidRPr="002643A7" w:rsidTr="00BA7066">
        <w:trPr>
          <w:trHeight w:val="368"/>
        </w:trPr>
        <w:tc>
          <w:tcPr>
            <w:tcW w:w="2802" w:type="pct"/>
            <w:tcBorders>
              <w:top w:val="nil"/>
              <w:left w:val="single" w:sz="8" w:space="0" w:color="auto"/>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sz w:val="18"/>
                <w:szCs w:val="18"/>
              </w:rPr>
              <w:t>Обеспечение электроэнергией, газом и паром</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49234,50</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62440,90</w:t>
            </w:r>
          </w:p>
        </w:tc>
        <w:tc>
          <w:tcPr>
            <w:tcW w:w="1173" w:type="pct"/>
            <w:tcBorders>
              <w:top w:val="nil"/>
              <w:left w:val="nil"/>
              <w:bottom w:val="single" w:sz="8" w:space="0" w:color="auto"/>
              <w:right w:val="single" w:sz="8" w:space="0" w:color="auto"/>
            </w:tcBorders>
            <w:shd w:val="clear" w:color="000000" w:fill="FFFFFF"/>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126,8</w:t>
            </w:r>
          </w:p>
        </w:tc>
      </w:tr>
      <w:tr w:rsidR="00BA7066" w:rsidRPr="002643A7" w:rsidTr="00BA7066">
        <w:trPr>
          <w:trHeight w:val="189"/>
        </w:trPr>
        <w:tc>
          <w:tcPr>
            <w:tcW w:w="2802" w:type="pct"/>
            <w:tcBorders>
              <w:top w:val="nil"/>
              <w:left w:val="single" w:sz="8" w:space="0" w:color="auto"/>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Строительство</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57361,30</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72332,60</w:t>
            </w:r>
          </w:p>
        </w:tc>
        <w:tc>
          <w:tcPr>
            <w:tcW w:w="1173" w:type="pct"/>
            <w:tcBorders>
              <w:top w:val="nil"/>
              <w:left w:val="nil"/>
              <w:bottom w:val="single" w:sz="8" w:space="0" w:color="auto"/>
              <w:right w:val="single" w:sz="8" w:space="0" w:color="auto"/>
            </w:tcBorders>
            <w:shd w:val="clear" w:color="000000" w:fill="FFFFFF"/>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126,1</w:t>
            </w:r>
          </w:p>
        </w:tc>
      </w:tr>
      <w:tr w:rsidR="00BA7066" w:rsidRPr="002643A7" w:rsidTr="00BA7066">
        <w:trPr>
          <w:trHeight w:val="391"/>
        </w:trPr>
        <w:tc>
          <w:tcPr>
            <w:tcW w:w="2802" w:type="pct"/>
            <w:tcBorders>
              <w:top w:val="nil"/>
              <w:left w:val="single" w:sz="8" w:space="0" w:color="auto"/>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sz w:val="18"/>
                <w:szCs w:val="18"/>
              </w:rPr>
              <w:t>Водоснабжение; водоотведение, организация сбора и утилизации отходов</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49032,40</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64200,60</w:t>
            </w:r>
          </w:p>
        </w:tc>
        <w:tc>
          <w:tcPr>
            <w:tcW w:w="1173" w:type="pct"/>
            <w:tcBorders>
              <w:top w:val="nil"/>
              <w:left w:val="nil"/>
              <w:bottom w:val="single" w:sz="8" w:space="0" w:color="auto"/>
              <w:right w:val="single" w:sz="8" w:space="0" w:color="auto"/>
            </w:tcBorders>
            <w:shd w:val="clear" w:color="000000" w:fill="FFFFFF"/>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130,9</w:t>
            </w:r>
          </w:p>
        </w:tc>
      </w:tr>
      <w:tr w:rsidR="00BA7066" w:rsidRPr="002643A7" w:rsidTr="00BA7066">
        <w:trPr>
          <w:trHeight w:val="485"/>
        </w:trPr>
        <w:tc>
          <w:tcPr>
            <w:tcW w:w="2802" w:type="pct"/>
            <w:tcBorders>
              <w:top w:val="nil"/>
              <w:left w:val="single" w:sz="8" w:space="0" w:color="auto"/>
              <w:bottom w:val="single" w:sz="4"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Торговля оптовая и розничная. Ремонт автотранспортных средств и мотоциклов</w:t>
            </w:r>
          </w:p>
        </w:tc>
        <w:tc>
          <w:tcPr>
            <w:tcW w:w="513" w:type="pct"/>
            <w:tcBorders>
              <w:top w:val="nil"/>
              <w:left w:val="nil"/>
              <w:bottom w:val="single" w:sz="4"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51223,20</w:t>
            </w:r>
          </w:p>
        </w:tc>
        <w:tc>
          <w:tcPr>
            <w:tcW w:w="513" w:type="pct"/>
            <w:tcBorders>
              <w:top w:val="nil"/>
              <w:left w:val="nil"/>
              <w:bottom w:val="single" w:sz="4"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65559,80</w:t>
            </w:r>
          </w:p>
        </w:tc>
        <w:tc>
          <w:tcPr>
            <w:tcW w:w="1173" w:type="pct"/>
            <w:tcBorders>
              <w:top w:val="nil"/>
              <w:left w:val="nil"/>
              <w:bottom w:val="single" w:sz="4" w:space="0" w:color="auto"/>
              <w:right w:val="single" w:sz="8" w:space="0" w:color="auto"/>
            </w:tcBorders>
            <w:shd w:val="clear" w:color="000000" w:fill="FFFFFF"/>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128,0</w:t>
            </w:r>
          </w:p>
        </w:tc>
      </w:tr>
      <w:tr w:rsidR="00BA7066" w:rsidRPr="002643A7" w:rsidTr="00BA7066">
        <w:trPr>
          <w:trHeight w:val="315"/>
        </w:trPr>
        <w:tc>
          <w:tcPr>
            <w:tcW w:w="2802" w:type="pct"/>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BA7066">
            <w:pPr>
              <w:rPr>
                <w:rFonts w:ascii="PT Astra Serif" w:hAnsi="PT Astra Serif"/>
                <w:bCs/>
                <w:color w:val="000000"/>
                <w:sz w:val="18"/>
                <w:szCs w:val="18"/>
              </w:rPr>
            </w:pPr>
            <w:r w:rsidRPr="002643A7">
              <w:rPr>
                <w:rFonts w:ascii="PT Astra Serif" w:hAnsi="PT Astra Serif"/>
                <w:bCs/>
                <w:color w:val="000000"/>
                <w:sz w:val="18"/>
                <w:szCs w:val="18"/>
              </w:rPr>
              <w:t>Транспортировка и хранение</w:t>
            </w:r>
          </w:p>
        </w:tc>
        <w:tc>
          <w:tcPr>
            <w:tcW w:w="513" w:type="pct"/>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BA7066">
            <w:pPr>
              <w:rPr>
                <w:rFonts w:ascii="PT Astra Serif" w:hAnsi="PT Astra Serif"/>
                <w:bCs/>
                <w:color w:val="000000"/>
                <w:sz w:val="18"/>
                <w:szCs w:val="18"/>
              </w:rPr>
            </w:pPr>
            <w:r w:rsidRPr="002643A7">
              <w:rPr>
                <w:rFonts w:ascii="PT Astra Serif" w:hAnsi="PT Astra Serif"/>
                <w:bCs/>
                <w:color w:val="000000"/>
                <w:sz w:val="18"/>
                <w:szCs w:val="18"/>
              </w:rPr>
              <w:t>76886,80</w:t>
            </w:r>
          </w:p>
        </w:tc>
        <w:tc>
          <w:tcPr>
            <w:tcW w:w="513" w:type="pct"/>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BA7066">
            <w:pPr>
              <w:rPr>
                <w:rFonts w:ascii="PT Astra Serif" w:hAnsi="PT Astra Serif"/>
                <w:bCs/>
                <w:color w:val="000000"/>
                <w:sz w:val="18"/>
                <w:szCs w:val="18"/>
              </w:rPr>
            </w:pPr>
            <w:r w:rsidRPr="002643A7">
              <w:rPr>
                <w:rFonts w:ascii="PT Astra Serif" w:hAnsi="PT Astra Serif"/>
                <w:bCs/>
                <w:color w:val="000000"/>
                <w:sz w:val="18"/>
                <w:szCs w:val="18"/>
              </w:rPr>
              <w:t>86591,20</w:t>
            </w:r>
          </w:p>
        </w:tc>
        <w:tc>
          <w:tcPr>
            <w:tcW w:w="1173" w:type="pct"/>
            <w:tcBorders>
              <w:top w:val="single" w:sz="4" w:space="0" w:color="auto"/>
              <w:left w:val="single" w:sz="4" w:space="0" w:color="auto"/>
              <w:bottom w:val="single" w:sz="4" w:space="0" w:color="auto"/>
              <w:right w:val="single" w:sz="4" w:space="0" w:color="auto"/>
            </w:tcBorders>
            <w:shd w:val="clear" w:color="000000" w:fill="FFFFFF"/>
          </w:tcPr>
          <w:p w:rsidR="00BA7066" w:rsidRPr="002643A7" w:rsidRDefault="00BA7066" w:rsidP="00BA7066">
            <w:pPr>
              <w:rPr>
                <w:rFonts w:ascii="PT Astra Serif" w:hAnsi="PT Astra Serif"/>
                <w:bCs/>
                <w:color w:val="000000"/>
                <w:sz w:val="18"/>
                <w:szCs w:val="18"/>
              </w:rPr>
            </w:pPr>
            <w:r w:rsidRPr="002643A7">
              <w:rPr>
                <w:rFonts w:ascii="PT Astra Serif" w:hAnsi="PT Astra Serif"/>
                <w:bCs/>
                <w:color w:val="000000"/>
                <w:sz w:val="18"/>
                <w:szCs w:val="18"/>
              </w:rPr>
              <w:t>112,60</w:t>
            </w:r>
          </w:p>
        </w:tc>
      </w:tr>
      <w:tr w:rsidR="00BA7066" w:rsidRPr="002643A7" w:rsidTr="00BA7066">
        <w:trPr>
          <w:trHeight w:val="315"/>
        </w:trPr>
        <w:tc>
          <w:tcPr>
            <w:tcW w:w="2802" w:type="pct"/>
            <w:tcBorders>
              <w:top w:val="single" w:sz="4" w:space="0" w:color="auto"/>
              <w:left w:val="single" w:sz="8" w:space="0" w:color="auto"/>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Деятельность гостиниц и предприятий общественного питания</w:t>
            </w:r>
          </w:p>
        </w:tc>
        <w:tc>
          <w:tcPr>
            <w:tcW w:w="513" w:type="pct"/>
            <w:tcBorders>
              <w:top w:val="single" w:sz="4" w:space="0" w:color="auto"/>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42174,90</w:t>
            </w:r>
          </w:p>
        </w:tc>
        <w:tc>
          <w:tcPr>
            <w:tcW w:w="513" w:type="pct"/>
            <w:tcBorders>
              <w:top w:val="single" w:sz="4" w:space="0" w:color="auto"/>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55856,90</w:t>
            </w:r>
          </w:p>
        </w:tc>
        <w:tc>
          <w:tcPr>
            <w:tcW w:w="1173" w:type="pct"/>
            <w:tcBorders>
              <w:top w:val="single" w:sz="4" w:space="0" w:color="auto"/>
              <w:left w:val="nil"/>
              <w:bottom w:val="single" w:sz="8" w:space="0" w:color="auto"/>
              <w:right w:val="single" w:sz="8" w:space="0" w:color="auto"/>
            </w:tcBorders>
            <w:shd w:val="clear" w:color="000000" w:fill="FFFFFF"/>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132,4</w:t>
            </w:r>
          </w:p>
        </w:tc>
      </w:tr>
      <w:tr w:rsidR="00BA7066" w:rsidRPr="002643A7" w:rsidTr="00BA7066">
        <w:trPr>
          <w:trHeight w:val="315"/>
        </w:trPr>
        <w:tc>
          <w:tcPr>
            <w:tcW w:w="2802" w:type="pct"/>
            <w:tcBorders>
              <w:top w:val="nil"/>
              <w:left w:val="single" w:sz="8" w:space="0" w:color="auto"/>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sz w:val="18"/>
                <w:szCs w:val="18"/>
              </w:rPr>
              <w:t>Деятельность в области информации и связи</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52511,60</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63481,40</w:t>
            </w:r>
          </w:p>
        </w:tc>
        <w:tc>
          <w:tcPr>
            <w:tcW w:w="1173" w:type="pct"/>
            <w:tcBorders>
              <w:top w:val="nil"/>
              <w:left w:val="nil"/>
              <w:bottom w:val="single" w:sz="8" w:space="0" w:color="auto"/>
              <w:right w:val="single" w:sz="8" w:space="0" w:color="auto"/>
            </w:tcBorders>
            <w:shd w:val="clear" w:color="000000" w:fill="FFFFFF"/>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120,90</w:t>
            </w:r>
          </w:p>
        </w:tc>
      </w:tr>
      <w:tr w:rsidR="00BA7066" w:rsidRPr="002643A7" w:rsidTr="00BA7066">
        <w:trPr>
          <w:trHeight w:val="315"/>
        </w:trPr>
        <w:tc>
          <w:tcPr>
            <w:tcW w:w="2802" w:type="pct"/>
            <w:tcBorders>
              <w:top w:val="nil"/>
              <w:left w:val="single" w:sz="8" w:space="0" w:color="auto"/>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Деятельность финансовая и страховая</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59851,20</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67010,70</w:t>
            </w:r>
          </w:p>
        </w:tc>
        <w:tc>
          <w:tcPr>
            <w:tcW w:w="1173" w:type="pct"/>
            <w:tcBorders>
              <w:top w:val="nil"/>
              <w:left w:val="nil"/>
              <w:bottom w:val="single" w:sz="8" w:space="0" w:color="auto"/>
              <w:right w:val="single" w:sz="8" w:space="0" w:color="auto"/>
            </w:tcBorders>
            <w:shd w:val="clear" w:color="000000" w:fill="FFFFFF"/>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112,0</w:t>
            </w:r>
          </w:p>
        </w:tc>
      </w:tr>
      <w:tr w:rsidR="00BA7066" w:rsidRPr="002643A7" w:rsidTr="00BA7066">
        <w:trPr>
          <w:trHeight w:val="256"/>
        </w:trPr>
        <w:tc>
          <w:tcPr>
            <w:tcW w:w="2802" w:type="pct"/>
            <w:tcBorders>
              <w:top w:val="nil"/>
              <w:left w:val="single" w:sz="8" w:space="0" w:color="auto"/>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sz w:val="18"/>
                <w:szCs w:val="18"/>
              </w:rPr>
              <w:t>Деятельность по операциям с недвижимым имуществом</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39128,20</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46371,10</w:t>
            </w:r>
          </w:p>
        </w:tc>
        <w:tc>
          <w:tcPr>
            <w:tcW w:w="1173" w:type="pct"/>
            <w:tcBorders>
              <w:top w:val="nil"/>
              <w:left w:val="nil"/>
              <w:bottom w:val="single" w:sz="8" w:space="0" w:color="auto"/>
              <w:right w:val="single" w:sz="8" w:space="0" w:color="auto"/>
            </w:tcBorders>
            <w:shd w:val="clear" w:color="000000" w:fill="FFFFFF"/>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118,5</w:t>
            </w:r>
          </w:p>
        </w:tc>
      </w:tr>
      <w:tr w:rsidR="00BA7066" w:rsidRPr="002643A7" w:rsidTr="00BA7066">
        <w:trPr>
          <w:trHeight w:val="271"/>
        </w:trPr>
        <w:tc>
          <w:tcPr>
            <w:tcW w:w="2802" w:type="pct"/>
            <w:tcBorders>
              <w:top w:val="nil"/>
              <w:left w:val="single" w:sz="8" w:space="0" w:color="auto"/>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sz w:val="18"/>
                <w:szCs w:val="18"/>
              </w:rPr>
              <w:t>Деятельность профессиональная, научная и техническая</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104393,00</w:t>
            </w:r>
          </w:p>
        </w:tc>
        <w:tc>
          <w:tcPr>
            <w:tcW w:w="513" w:type="pct"/>
            <w:tcBorders>
              <w:top w:val="nil"/>
              <w:left w:val="nil"/>
              <w:bottom w:val="single" w:sz="8"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121209,40</w:t>
            </w:r>
          </w:p>
        </w:tc>
        <w:tc>
          <w:tcPr>
            <w:tcW w:w="1173" w:type="pct"/>
            <w:tcBorders>
              <w:top w:val="nil"/>
              <w:left w:val="nil"/>
              <w:bottom w:val="single" w:sz="8" w:space="0" w:color="auto"/>
              <w:right w:val="single" w:sz="8" w:space="0" w:color="auto"/>
            </w:tcBorders>
            <w:shd w:val="clear" w:color="000000" w:fill="FFFFFF"/>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116,10</w:t>
            </w:r>
          </w:p>
        </w:tc>
      </w:tr>
      <w:tr w:rsidR="00BA7066" w:rsidRPr="002643A7" w:rsidTr="00BA7066">
        <w:trPr>
          <w:trHeight w:val="315"/>
        </w:trPr>
        <w:tc>
          <w:tcPr>
            <w:tcW w:w="2802" w:type="pct"/>
            <w:tcBorders>
              <w:top w:val="nil"/>
              <w:left w:val="single" w:sz="8" w:space="0" w:color="auto"/>
              <w:bottom w:val="single" w:sz="4"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Государственное управление и обеспечение военной безопасности; социальное обеспечение</w:t>
            </w:r>
          </w:p>
        </w:tc>
        <w:tc>
          <w:tcPr>
            <w:tcW w:w="513" w:type="pct"/>
            <w:tcBorders>
              <w:top w:val="nil"/>
              <w:left w:val="nil"/>
              <w:bottom w:val="single" w:sz="4"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57571,50</w:t>
            </w:r>
          </w:p>
        </w:tc>
        <w:tc>
          <w:tcPr>
            <w:tcW w:w="513" w:type="pct"/>
            <w:tcBorders>
              <w:top w:val="nil"/>
              <w:left w:val="nil"/>
              <w:bottom w:val="single" w:sz="4" w:space="0" w:color="auto"/>
              <w:right w:val="single" w:sz="8"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63387,60</w:t>
            </w:r>
          </w:p>
        </w:tc>
        <w:tc>
          <w:tcPr>
            <w:tcW w:w="1173" w:type="pct"/>
            <w:tcBorders>
              <w:top w:val="nil"/>
              <w:left w:val="nil"/>
              <w:bottom w:val="single" w:sz="4" w:space="0" w:color="auto"/>
              <w:right w:val="single" w:sz="8" w:space="0" w:color="auto"/>
            </w:tcBorders>
            <w:shd w:val="clear" w:color="000000" w:fill="FFFFFF"/>
            <w:hideMark/>
          </w:tcPr>
          <w:p w:rsidR="00BA7066" w:rsidRPr="002643A7" w:rsidRDefault="00BA7066" w:rsidP="00BA7066">
            <w:pPr>
              <w:rPr>
                <w:rFonts w:ascii="PT Astra Serif" w:hAnsi="PT Astra Serif"/>
                <w:color w:val="000000"/>
                <w:sz w:val="18"/>
                <w:szCs w:val="18"/>
              </w:rPr>
            </w:pPr>
            <w:r w:rsidRPr="002643A7">
              <w:rPr>
                <w:rFonts w:ascii="PT Astra Serif" w:hAnsi="PT Astra Serif"/>
                <w:color w:val="000000"/>
                <w:sz w:val="18"/>
                <w:szCs w:val="18"/>
              </w:rPr>
              <w:t>110,10</w:t>
            </w:r>
          </w:p>
        </w:tc>
      </w:tr>
      <w:tr w:rsidR="00BA7066" w:rsidRPr="002643A7" w:rsidTr="00BA7066">
        <w:trPr>
          <w:trHeight w:val="108"/>
        </w:trPr>
        <w:tc>
          <w:tcPr>
            <w:tcW w:w="2802" w:type="pct"/>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BA7066">
            <w:pPr>
              <w:rPr>
                <w:rFonts w:ascii="PT Astra Serif" w:hAnsi="PT Astra Serif"/>
                <w:bCs/>
                <w:color w:val="000000"/>
                <w:sz w:val="18"/>
                <w:szCs w:val="18"/>
              </w:rPr>
            </w:pPr>
            <w:r w:rsidRPr="002643A7">
              <w:rPr>
                <w:rFonts w:ascii="PT Astra Serif" w:hAnsi="PT Astra Serif"/>
                <w:bCs/>
                <w:color w:val="000000"/>
                <w:sz w:val="18"/>
                <w:szCs w:val="18"/>
              </w:rPr>
              <w:t>Образование</w:t>
            </w:r>
          </w:p>
        </w:tc>
        <w:tc>
          <w:tcPr>
            <w:tcW w:w="513" w:type="pct"/>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BA7066">
            <w:pPr>
              <w:rPr>
                <w:rFonts w:ascii="PT Astra Serif" w:hAnsi="PT Astra Serif"/>
                <w:bCs/>
                <w:color w:val="000000"/>
                <w:sz w:val="18"/>
                <w:szCs w:val="18"/>
              </w:rPr>
            </w:pPr>
            <w:r w:rsidRPr="002643A7">
              <w:rPr>
                <w:rFonts w:ascii="PT Astra Serif" w:hAnsi="PT Astra Serif"/>
                <w:bCs/>
                <w:color w:val="000000"/>
                <w:sz w:val="18"/>
                <w:szCs w:val="18"/>
              </w:rPr>
              <w:t>40546,80</w:t>
            </w:r>
          </w:p>
        </w:tc>
        <w:tc>
          <w:tcPr>
            <w:tcW w:w="513" w:type="pct"/>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BA7066">
            <w:pPr>
              <w:rPr>
                <w:rFonts w:ascii="PT Astra Serif" w:hAnsi="PT Astra Serif"/>
                <w:bCs/>
                <w:color w:val="000000"/>
                <w:sz w:val="18"/>
                <w:szCs w:val="18"/>
              </w:rPr>
            </w:pPr>
            <w:r w:rsidRPr="002643A7">
              <w:rPr>
                <w:rFonts w:ascii="PT Astra Serif" w:hAnsi="PT Astra Serif"/>
                <w:bCs/>
                <w:color w:val="000000"/>
                <w:sz w:val="18"/>
                <w:szCs w:val="18"/>
              </w:rPr>
              <w:t>49767,70</w:t>
            </w:r>
          </w:p>
        </w:tc>
        <w:tc>
          <w:tcPr>
            <w:tcW w:w="1173" w:type="pct"/>
            <w:tcBorders>
              <w:top w:val="single" w:sz="4" w:space="0" w:color="auto"/>
              <w:left w:val="single" w:sz="4" w:space="0" w:color="auto"/>
              <w:bottom w:val="single" w:sz="4" w:space="0" w:color="auto"/>
              <w:right w:val="single" w:sz="4" w:space="0" w:color="auto"/>
            </w:tcBorders>
            <w:shd w:val="clear" w:color="000000" w:fill="FFFFFF"/>
          </w:tcPr>
          <w:p w:rsidR="00BA7066" w:rsidRPr="002643A7" w:rsidRDefault="00BA7066" w:rsidP="00BA7066">
            <w:pPr>
              <w:rPr>
                <w:rFonts w:ascii="PT Astra Serif" w:hAnsi="PT Astra Serif"/>
                <w:bCs/>
                <w:color w:val="000000"/>
                <w:sz w:val="18"/>
                <w:szCs w:val="18"/>
              </w:rPr>
            </w:pPr>
            <w:r w:rsidRPr="002643A7">
              <w:rPr>
                <w:rFonts w:ascii="PT Astra Serif" w:hAnsi="PT Astra Serif"/>
                <w:bCs/>
                <w:color w:val="000000"/>
                <w:sz w:val="18"/>
                <w:szCs w:val="18"/>
              </w:rPr>
              <w:t>122,70</w:t>
            </w:r>
          </w:p>
        </w:tc>
      </w:tr>
      <w:tr w:rsidR="00BA7066" w:rsidRPr="002643A7" w:rsidTr="00BA7066">
        <w:trPr>
          <w:trHeight w:val="182"/>
        </w:trPr>
        <w:tc>
          <w:tcPr>
            <w:tcW w:w="2802" w:type="pct"/>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Здравоохранение и предоставление социальных услуг</w:t>
            </w:r>
          </w:p>
        </w:tc>
        <w:tc>
          <w:tcPr>
            <w:tcW w:w="513" w:type="pct"/>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53415,30</w:t>
            </w:r>
          </w:p>
        </w:tc>
        <w:tc>
          <w:tcPr>
            <w:tcW w:w="513" w:type="pct"/>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55483,60</w:t>
            </w:r>
          </w:p>
        </w:tc>
        <w:tc>
          <w:tcPr>
            <w:tcW w:w="1173" w:type="pct"/>
            <w:tcBorders>
              <w:top w:val="single" w:sz="4" w:space="0" w:color="auto"/>
              <w:left w:val="single" w:sz="4" w:space="0" w:color="auto"/>
              <w:bottom w:val="single" w:sz="4" w:space="0" w:color="auto"/>
              <w:right w:val="single" w:sz="4" w:space="0" w:color="auto"/>
            </w:tcBorders>
            <w:shd w:val="clear" w:color="000000" w:fill="FFFFFF"/>
            <w:hideMark/>
          </w:tcPr>
          <w:p w:rsidR="00BA7066" w:rsidRPr="002643A7" w:rsidRDefault="00BA7066" w:rsidP="00BA7066">
            <w:pPr>
              <w:rPr>
                <w:rFonts w:ascii="PT Astra Serif" w:hAnsi="PT Astra Serif"/>
                <w:color w:val="000000"/>
                <w:sz w:val="18"/>
                <w:szCs w:val="18"/>
              </w:rPr>
            </w:pPr>
            <w:r w:rsidRPr="002643A7">
              <w:rPr>
                <w:rFonts w:ascii="PT Astra Serif" w:hAnsi="PT Astra Serif"/>
                <w:bCs/>
                <w:color w:val="000000"/>
                <w:sz w:val="18"/>
                <w:szCs w:val="18"/>
              </w:rPr>
              <w:t>110,80</w:t>
            </w:r>
          </w:p>
        </w:tc>
      </w:tr>
      <w:tr w:rsidR="00BA7066" w:rsidRPr="002643A7" w:rsidTr="00BA7066">
        <w:trPr>
          <w:trHeight w:val="99"/>
        </w:trPr>
        <w:tc>
          <w:tcPr>
            <w:tcW w:w="2802" w:type="pct"/>
            <w:tcBorders>
              <w:top w:val="single" w:sz="4" w:space="0" w:color="auto"/>
              <w:left w:val="single" w:sz="8" w:space="0" w:color="auto"/>
              <w:bottom w:val="single" w:sz="8" w:space="0" w:color="auto"/>
              <w:right w:val="single" w:sz="8" w:space="0" w:color="auto"/>
            </w:tcBorders>
            <w:shd w:val="clear" w:color="auto" w:fill="auto"/>
          </w:tcPr>
          <w:p w:rsidR="00BA7066" w:rsidRPr="002643A7" w:rsidRDefault="00BA7066" w:rsidP="00BA7066">
            <w:pPr>
              <w:rPr>
                <w:rFonts w:ascii="PT Astra Serif" w:hAnsi="PT Astra Serif"/>
                <w:bCs/>
                <w:color w:val="000000"/>
                <w:sz w:val="18"/>
                <w:szCs w:val="18"/>
              </w:rPr>
            </w:pPr>
            <w:r w:rsidRPr="002643A7">
              <w:rPr>
                <w:rFonts w:ascii="PT Astra Serif" w:hAnsi="PT Astra Serif"/>
                <w:sz w:val="18"/>
                <w:szCs w:val="18"/>
              </w:rPr>
              <w:t>Деятельность в области культуры и спорта</w:t>
            </w:r>
          </w:p>
        </w:tc>
        <w:tc>
          <w:tcPr>
            <w:tcW w:w="513" w:type="pct"/>
            <w:tcBorders>
              <w:top w:val="single" w:sz="4" w:space="0" w:color="auto"/>
              <w:left w:val="nil"/>
              <w:bottom w:val="single" w:sz="8" w:space="0" w:color="auto"/>
              <w:right w:val="single" w:sz="8" w:space="0" w:color="auto"/>
            </w:tcBorders>
            <w:shd w:val="clear" w:color="auto" w:fill="auto"/>
          </w:tcPr>
          <w:p w:rsidR="00BA7066" w:rsidRPr="002643A7" w:rsidRDefault="00BA7066" w:rsidP="00BA7066">
            <w:pPr>
              <w:rPr>
                <w:rFonts w:ascii="PT Astra Serif" w:hAnsi="PT Astra Serif"/>
                <w:bCs/>
                <w:color w:val="000000"/>
                <w:sz w:val="18"/>
                <w:szCs w:val="18"/>
              </w:rPr>
            </w:pPr>
            <w:r w:rsidRPr="002643A7">
              <w:rPr>
                <w:rFonts w:ascii="PT Astra Serif" w:hAnsi="PT Astra Serif"/>
                <w:bCs/>
                <w:color w:val="000000"/>
                <w:sz w:val="18"/>
                <w:szCs w:val="18"/>
              </w:rPr>
              <w:t>50880,20</w:t>
            </w:r>
          </w:p>
        </w:tc>
        <w:tc>
          <w:tcPr>
            <w:tcW w:w="513" w:type="pct"/>
            <w:tcBorders>
              <w:top w:val="single" w:sz="4" w:space="0" w:color="auto"/>
              <w:left w:val="nil"/>
              <w:bottom w:val="single" w:sz="8" w:space="0" w:color="auto"/>
              <w:right w:val="single" w:sz="8" w:space="0" w:color="auto"/>
            </w:tcBorders>
            <w:shd w:val="clear" w:color="auto" w:fill="auto"/>
          </w:tcPr>
          <w:p w:rsidR="00BA7066" w:rsidRPr="002643A7" w:rsidRDefault="00BA7066" w:rsidP="00BA7066">
            <w:pPr>
              <w:rPr>
                <w:rFonts w:ascii="PT Astra Serif" w:hAnsi="PT Astra Serif"/>
                <w:bCs/>
                <w:color w:val="000000"/>
                <w:sz w:val="18"/>
                <w:szCs w:val="18"/>
              </w:rPr>
            </w:pPr>
            <w:r w:rsidRPr="002643A7">
              <w:rPr>
                <w:rFonts w:ascii="PT Astra Serif" w:hAnsi="PT Astra Serif"/>
                <w:bCs/>
                <w:color w:val="000000"/>
                <w:sz w:val="18"/>
                <w:szCs w:val="18"/>
              </w:rPr>
              <w:t>56297,50</w:t>
            </w:r>
          </w:p>
        </w:tc>
        <w:tc>
          <w:tcPr>
            <w:tcW w:w="1173" w:type="pct"/>
            <w:tcBorders>
              <w:top w:val="single" w:sz="4" w:space="0" w:color="auto"/>
              <w:left w:val="nil"/>
              <w:bottom w:val="single" w:sz="8" w:space="0" w:color="auto"/>
              <w:right w:val="single" w:sz="8" w:space="0" w:color="auto"/>
            </w:tcBorders>
            <w:shd w:val="clear" w:color="000000" w:fill="FFFFFF"/>
          </w:tcPr>
          <w:p w:rsidR="00BA7066" w:rsidRPr="002643A7" w:rsidRDefault="00BA7066" w:rsidP="00BA7066">
            <w:pPr>
              <w:rPr>
                <w:rFonts w:ascii="PT Astra Serif" w:hAnsi="PT Astra Serif"/>
                <w:bCs/>
                <w:color w:val="000000"/>
                <w:sz w:val="18"/>
                <w:szCs w:val="18"/>
              </w:rPr>
            </w:pPr>
            <w:r w:rsidRPr="002643A7">
              <w:rPr>
                <w:rFonts w:ascii="PT Astra Serif" w:hAnsi="PT Astra Serif"/>
                <w:bCs/>
                <w:color w:val="000000"/>
                <w:sz w:val="18"/>
                <w:szCs w:val="18"/>
              </w:rPr>
              <w:t>110,60</w:t>
            </w:r>
          </w:p>
        </w:tc>
      </w:tr>
      <w:bookmarkEnd w:id="46"/>
      <w:bookmarkEnd w:id="47"/>
    </w:tbl>
    <w:p w:rsidR="00BA7066" w:rsidRDefault="00BA7066" w:rsidP="00BA7066">
      <w:pPr>
        <w:pStyle w:val="4"/>
        <w:ind w:firstLine="709"/>
        <w:rPr>
          <w:rFonts w:ascii="PT Astra Serif" w:hAnsi="PT Astra Serif"/>
          <w:sz w:val="24"/>
          <w:szCs w:val="24"/>
        </w:rPr>
      </w:pPr>
    </w:p>
    <w:p w:rsidR="00BA7066" w:rsidRPr="002643A7" w:rsidRDefault="00BA7066" w:rsidP="00BA7066">
      <w:pPr>
        <w:pStyle w:val="4"/>
        <w:ind w:firstLine="709"/>
        <w:rPr>
          <w:rFonts w:ascii="PT Astra Serif" w:hAnsi="PT Astra Serif"/>
          <w:sz w:val="24"/>
          <w:szCs w:val="24"/>
        </w:rPr>
      </w:pPr>
      <w:r w:rsidRPr="002643A7">
        <w:rPr>
          <w:rFonts w:ascii="PT Astra Serif" w:hAnsi="PT Astra Serif"/>
          <w:sz w:val="24"/>
          <w:szCs w:val="24"/>
        </w:rPr>
        <w:t>Пенсии</w:t>
      </w:r>
    </w:p>
    <w:p w:rsidR="00BA7066" w:rsidRPr="002643A7" w:rsidRDefault="00BA7066" w:rsidP="00BA7066">
      <w:pPr>
        <w:rPr>
          <w:rFonts w:ascii="PT Astra Serif" w:hAnsi="PT Astra Serif"/>
          <w:lang w:eastAsia="x-none"/>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По состоянию на 1 января 2025 года численность пенсионеров, состоящих на учете в органах социальной защиты населения по Щекинскому району, составила 36242 человек.</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Средний размер назначенной пенсии составил 22797,80 рублей и увеличился, по сравнению с соответствующим периодом предыдущего года на 2041,62 рублей или на 9,84 % (</w:t>
      </w:r>
      <w:r w:rsidRPr="002643A7">
        <w:rPr>
          <w:rFonts w:ascii="PT Astra Serif" w:hAnsi="PT Astra Serif"/>
        </w:rPr>
        <w:fldChar w:fldCharType="begin"/>
      </w:r>
      <w:r w:rsidRPr="002643A7">
        <w:rPr>
          <w:rFonts w:ascii="PT Astra Serif" w:hAnsi="PT Astra Serif"/>
        </w:rPr>
        <w:instrText xml:space="preserve"> REF _Ref470350037 \h  \* MERGEFORMAT </w:instrText>
      </w:r>
      <w:r w:rsidRPr="002643A7">
        <w:rPr>
          <w:rFonts w:ascii="PT Astra Serif" w:hAnsi="PT Astra Serif"/>
        </w:rPr>
      </w:r>
      <w:r w:rsidRPr="002643A7">
        <w:rPr>
          <w:rFonts w:ascii="PT Astra Serif" w:hAnsi="PT Astra Serif"/>
        </w:rPr>
        <w:fldChar w:fldCharType="separate"/>
      </w:r>
      <w:r w:rsidR="0050175B" w:rsidRPr="00BA7066">
        <w:rPr>
          <w:rFonts w:ascii="PT Astra Serif" w:hAnsi="PT Astra Serif"/>
          <w:sz w:val="24"/>
          <w:szCs w:val="24"/>
        </w:rPr>
        <w:t xml:space="preserve">Таблица </w:t>
      </w:r>
      <w:r w:rsidRPr="002643A7">
        <w:rPr>
          <w:rFonts w:ascii="PT Astra Serif" w:hAnsi="PT Astra Serif"/>
        </w:rPr>
        <w:fldChar w:fldCharType="end"/>
      </w:r>
      <w:r w:rsidRPr="002643A7">
        <w:rPr>
          <w:rFonts w:ascii="PT Astra Serif" w:hAnsi="PT Astra Serif"/>
        </w:rPr>
        <w:t>8</w:t>
      </w:r>
      <w:r w:rsidRPr="002643A7">
        <w:rPr>
          <w:rFonts w:ascii="PT Astra Serif" w:hAnsi="PT Astra Serif"/>
          <w:sz w:val="24"/>
          <w:szCs w:val="24"/>
        </w:rPr>
        <w:t>):</w:t>
      </w:r>
    </w:p>
    <w:p w:rsidR="00BA7066" w:rsidRPr="00BA7066" w:rsidRDefault="00BA7066" w:rsidP="00BA7066">
      <w:pPr>
        <w:pStyle w:val="af1"/>
        <w:keepNext/>
        <w:jc w:val="right"/>
        <w:rPr>
          <w:rFonts w:ascii="PT Astra Serif" w:hAnsi="PT Astra Serif"/>
          <w:b w:val="0"/>
          <w:color w:val="auto"/>
          <w:sz w:val="24"/>
          <w:szCs w:val="24"/>
        </w:rPr>
      </w:pPr>
      <w:bookmarkStart w:id="48" w:name="_Ref470350037"/>
      <w:r w:rsidRPr="00BA7066">
        <w:rPr>
          <w:rFonts w:ascii="PT Astra Serif" w:hAnsi="PT Astra Serif"/>
          <w:b w:val="0"/>
          <w:color w:val="auto"/>
          <w:sz w:val="24"/>
          <w:szCs w:val="24"/>
        </w:rPr>
        <w:lastRenderedPageBreak/>
        <w:t xml:space="preserve">Таблица </w:t>
      </w:r>
      <w:bookmarkEnd w:id="48"/>
      <w:r w:rsidRPr="00BA7066">
        <w:rPr>
          <w:rFonts w:ascii="PT Astra Serif" w:hAnsi="PT Astra Serif"/>
          <w:b w:val="0"/>
          <w:color w:val="auto"/>
          <w:sz w:val="24"/>
          <w:szCs w:val="24"/>
        </w:rPr>
        <w:t xml:space="preserve">8 </w:t>
      </w:r>
    </w:p>
    <w:p w:rsidR="00BA7066" w:rsidRPr="002643A7" w:rsidRDefault="00BA7066" w:rsidP="00BA7066">
      <w:pPr>
        <w:rPr>
          <w:rFonts w:ascii="PT Astra Serif" w:hAnsi="PT Astra Serif"/>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2251"/>
        <w:gridCol w:w="3822"/>
        <w:gridCol w:w="2358"/>
      </w:tblGrid>
      <w:tr w:rsidR="00BA7066" w:rsidRPr="002643A7" w:rsidTr="00BA7066">
        <w:tc>
          <w:tcPr>
            <w:tcW w:w="595" w:type="pct"/>
            <w:shd w:val="clear" w:color="auto" w:fill="00FFCC"/>
          </w:tcPr>
          <w:p w:rsidR="00BA7066" w:rsidRPr="002643A7" w:rsidRDefault="00BA7066" w:rsidP="00BA7066">
            <w:pPr>
              <w:rPr>
                <w:rFonts w:ascii="PT Astra Serif" w:hAnsi="PT Astra Serif"/>
                <w:b/>
                <w:sz w:val="18"/>
                <w:szCs w:val="18"/>
              </w:rPr>
            </w:pPr>
            <w:r w:rsidRPr="002643A7">
              <w:rPr>
                <w:rFonts w:ascii="PT Astra Serif" w:hAnsi="PT Astra Serif"/>
                <w:b/>
                <w:sz w:val="18"/>
                <w:szCs w:val="18"/>
              </w:rPr>
              <w:t>Период</w:t>
            </w:r>
          </w:p>
        </w:tc>
        <w:tc>
          <w:tcPr>
            <w:tcW w:w="1176" w:type="pct"/>
            <w:shd w:val="clear" w:color="auto" w:fill="00FFCC"/>
          </w:tcPr>
          <w:p w:rsidR="00BA7066" w:rsidRPr="002643A7" w:rsidRDefault="00BA7066" w:rsidP="00BA7066">
            <w:pPr>
              <w:rPr>
                <w:rFonts w:ascii="PT Astra Serif" w:hAnsi="PT Astra Serif"/>
                <w:b/>
                <w:sz w:val="18"/>
                <w:szCs w:val="18"/>
              </w:rPr>
            </w:pPr>
            <w:r w:rsidRPr="002643A7">
              <w:rPr>
                <w:rFonts w:ascii="PT Astra Serif" w:hAnsi="PT Astra Serif"/>
                <w:b/>
                <w:sz w:val="18"/>
                <w:szCs w:val="18"/>
              </w:rPr>
              <w:t>Численность пенсионеров</w:t>
            </w:r>
          </w:p>
        </w:tc>
        <w:tc>
          <w:tcPr>
            <w:tcW w:w="1997" w:type="pct"/>
            <w:shd w:val="clear" w:color="auto" w:fill="00FFCC"/>
          </w:tcPr>
          <w:p w:rsidR="00BA7066" w:rsidRPr="002643A7" w:rsidRDefault="00BA7066" w:rsidP="00BA7066">
            <w:pPr>
              <w:rPr>
                <w:rFonts w:ascii="PT Astra Serif" w:hAnsi="PT Astra Serif"/>
                <w:b/>
                <w:sz w:val="18"/>
                <w:szCs w:val="18"/>
              </w:rPr>
            </w:pPr>
            <w:r w:rsidRPr="002643A7">
              <w:rPr>
                <w:rFonts w:ascii="PT Astra Serif" w:hAnsi="PT Astra Serif"/>
                <w:b/>
                <w:sz w:val="18"/>
                <w:szCs w:val="18"/>
              </w:rPr>
              <w:t>Средний размер пенсионного обеспечения, руб.</w:t>
            </w:r>
          </w:p>
        </w:tc>
        <w:tc>
          <w:tcPr>
            <w:tcW w:w="1232" w:type="pct"/>
            <w:shd w:val="clear" w:color="auto" w:fill="00FFCC"/>
          </w:tcPr>
          <w:p w:rsidR="00BA7066" w:rsidRPr="002643A7" w:rsidRDefault="00BA7066" w:rsidP="00BA7066">
            <w:pPr>
              <w:rPr>
                <w:rFonts w:ascii="PT Astra Serif" w:hAnsi="PT Astra Serif"/>
                <w:b/>
                <w:sz w:val="18"/>
                <w:szCs w:val="18"/>
              </w:rPr>
            </w:pPr>
            <w:r w:rsidRPr="002643A7">
              <w:rPr>
                <w:rFonts w:ascii="PT Astra Serif" w:hAnsi="PT Astra Serif"/>
                <w:b/>
                <w:sz w:val="18"/>
                <w:szCs w:val="18"/>
              </w:rPr>
              <w:t>Отношение среднего</w:t>
            </w:r>
            <w:r>
              <w:rPr>
                <w:rFonts w:ascii="PT Astra Serif" w:hAnsi="PT Astra Serif"/>
                <w:b/>
                <w:sz w:val="18"/>
                <w:szCs w:val="18"/>
              </w:rPr>
              <w:t xml:space="preserve"> </w:t>
            </w:r>
            <w:r w:rsidRPr="002643A7">
              <w:rPr>
                <w:rFonts w:ascii="PT Astra Serif" w:hAnsi="PT Astra Serif"/>
                <w:b/>
                <w:sz w:val="18"/>
                <w:szCs w:val="18"/>
              </w:rPr>
              <w:t>размера пенсионного</w:t>
            </w:r>
            <w:r>
              <w:rPr>
                <w:rFonts w:ascii="PT Astra Serif" w:hAnsi="PT Astra Serif"/>
                <w:b/>
                <w:sz w:val="18"/>
                <w:szCs w:val="18"/>
              </w:rPr>
              <w:t xml:space="preserve"> </w:t>
            </w:r>
            <w:r w:rsidRPr="002643A7">
              <w:rPr>
                <w:rFonts w:ascii="PT Astra Serif" w:hAnsi="PT Astra Serif"/>
                <w:b/>
                <w:sz w:val="18"/>
                <w:szCs w:val="18"/>
              </w:rPr>
              <w:t xml:space="preserve">обеспечения </w:t>
            </w:r>
            <w:proofErr w:type="gramStart"/>
            <w:r w:rsidRPr="002643A7">
              <w:rPr>
                <w:rFonts w:ascii="PT Astra Serif" w:hAnsi="PT Astra Serif"/>
                <w:b/>
                <w:sz w:val="18"/>
                <w:szCs w:val="18"/>
              </w:rPr>
              <w:t>в</w:t>
            </w:r>
            <w:proofErr w:type="gramEnd"/>
            <w:r w:rsidRPr="002643A7">
              <w:rPr>
                <w:rFonts w:ascii="PT Astra Serif" w:hAnsi="PT Astra Serif"/>
                <w:b/>
                <w:sz w:val="18"/>
                <w:szCs w:val="18"/>
              </w:rPr>
              <w:t xml:space="preserve"> % к</w:t>
            </w:r>
            <w:r>
              <w:rPr>
                <w:rFonts w:ascii="PT Astra Serif" w:hAnsi="PT Astra Serif"/>
                <w:b/>
                <w:sz w:val="18"/>
                <w:szCs w:val="18"/>
              </w:rPr>
              <w:t xml:space="preserve"> </w:t>
            </w:r>
            <w:r w:rsidRPr="002643A7">
              <w:rPr>
                <w:rFonts w:ascii="PT Astra Serif" w:hAnsi="PT Astra Serif"/>
                <w:b/>
                <w:sz w:val="18"/>
                <w:szCs w:val="18"/>
              </w:rPr>
              <w:t>соответствующему</w:t>
            </w:r>
            <w:r>
              <w:rPr>
                <w:rFonts w:ascii="PT Astra Serif" w:hAnsi="PT Astra Serif"/>
                <w:b/>
                <w:sz w:val="18"/>
                <w:szCs w:val="18"/>
              </w:rPr>
              <w:t xml:space="preserve"> </w:t>
            </w:r>
            <w:r w:rsidRPr="002643A7">
              <w:rPr>
                <w:rFonts w:ascii="PT Astra Serif" w:hAnsi="PT Astra Serif"/>
                <w:b/>
                <w:sz w:val="18"/>
                <w:szCs w:val="18"/>
              </w:rPr>
              <w:t>периоду предыдущего года</w:t>
            </w:r>
          </w:p>
        </w:tc>
      </w:tr>
      <w:tr w:rsidR="00BA7066" w:rsidRPr="002643A7" w:rsidTr="00BA7066">
        <w:tc>
          <w:tcPr>
            <w:tcW w:w="595"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на 1.01.2021</w:t>
            </w:r>
          </w:p>
        </w:tc>
        <w:tc>
          <w:tcPr>
            <w:tcW w:w="1176"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37608</w:t>
            </w:r>
          </w:p>
        </w:tc>
        <w:tc>
          <w:tcPr>
            <w:tcW w:w="1997"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15806,63</w:t>
            </w:r>
          </w:p>
        </w:tc>
        <w:tc>
          <w:tcPr>
            <w:tcW w:w="1232"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105,76</w:t>
            </w:r>
          </w:p>
        </w:tc>
      </w:tr>
      <w:tr w:rsidR="00BA7066" w:rsidRPr="002643A7" w:rsidTr="00BA7066">
        <w:tc>
          <w:tcPr>
            <w:tcW w:w="595"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на 1.01.2022</w:t>
            </w:r>
          </w:p>
        </w:tc>
        <w:tc>
          <w:tcPr>
            <w:tcW w:w="1176"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36628</w:t>
            </w:r>
          </w:p>
        </w:tc>
        <w:tc>
          <w:tcPr>
            <w:tcW w:w="1997"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16902,23</w:t>
            </w:r>
          </w:p>
        </w:tc>
        <w:tc>
          <w:tcPr>
            <w:tcW w:w="1232"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106,93</w:t>
            </w:r>
          </w:p>
        </w:tc>
      </w:tr>
      <w:tr w:rsidR="00BA7066" w:rsidRPr="002643A7" w:rsidTr="00BA7066">
        <w:tc>
          <w:tcPr>
            <w:tcW w:w="595"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на 1.01.2023</w:t>
            </w:r>
          </w:p>
        </w:tc>
        <w:tc>
          <w:tcPr>
            <w:tcW w:w="1176"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36338</w:t>
            </w:r>
          </w:p>
        </w:tc>
        <w:tc>
          <w:tcPr>
            <w:tcW w:w="1997"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19495,72</w:t>
            </w:r>
          </w:p>
        </w:tc>
        <w:tc>
          <w:tcPr>
            <w:tcW w:w="1232"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115,34</w:t>
            </w:r>
          </w:p>
        </w:tc>
      </w:tr>
      <w:tr w:rsidR="00BA7066" w:rsidRPr="002643A7" w:rsidTr="00BA7066">
        <w:tc>
          <w:tcPr>
            <w:tcW w:w="595"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на 1.01.2024</w:t>
            </w:r>
          </w:p>
        </w:tc>
        <w:tc>
          <w:tcPr>
            <w:tcW w:w="1176"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36228</w:t>
            </w:r>
          </w:p>
        </w:tc>
        <w:tc>
          <w:tcPr>
            <w:tcW w:w="1997"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20756,18</w:t>
            </w:r>
          </w:p>
        </w:tc>
        <w:tc>
          <w:tcPr>
            <w:tcW w:w="1232"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106,47</w:t>
            </w:r>
          </w:p>
        </w:tc>
      </w:tr>
      <w:tr w:rsidR="00BA7066" w:rsidRPr="002643A7" w:rsidTr="00BA7066">
        <w:tc>
          <w:tcPr>
            <w:tcW w:w="595"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на 1.01.2025</w:t>
            </w:r>
          </w:p>
        </w:tc>
        <w:tc>
          <w:tcPr>
            <w:tcW w:w="1176"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36242</w:t>
            </w:r>
          </w:p>
        </w:tc>
        <w:tc>
          <w:tcPr>
            <w:tcW w:w="1997"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22797,80</w:t>
            </w:r>
          </w:p>
        </w:tc>
        <w:tc>
          <w:tcPr>
            <w:tcW w:w="1232" w:type="pct"/>
            <w:shd w:val="clear" w:color="auto" w:fill="auto"/>
          </w:tcPr>
          <w:p w:rsidR="00BA7066" w:rsidRPr="002643A7" w:rsidRDefault="00BA7066" w:rsidP="00BA7066">
            <w:pPr>
              <w:rPr>
                <w:rFonts w:ascii="PT Astra Serif" w:hAnsi="PT Astra Serif"/>
                <w:sz w:val="18"/>
                <w:szCs w:val="18"/>
              </w:rPr>
            </w:pPr>
            <w:r w:rsidRPr="002643A7">
              <w:rPr>
                <w:rFonts w:ascii="PT Astra Serif" w:hAnsi="PT Astra Serif"/>
                <w:sz w:val="18"/>
                <w:szCs w:val="18"/>
              </w:rPr>
              <w:t>109,84</w:t>
            </w:r>
          </w:p>
        </w:tc>
      </w:tr>
    </w:tbl>
    <w:p w:rsidR="00BA7066" w:rsidRPr="002643A7" w:rsidRDefault="00BA7066" w:rsidP="00BA7066">
      <w:pPr>
        <w:jc w:val="center"/>
        <w:rPr>
          <w:rFonts w:ascii="PT Astra Serif" w:hAnsi="PT Astra Serif"/>
        </w:rPr>
      </w:pPr>
    </w:p>
    <w:p w:rsidR="00BA7066" w:rsidRPr="002643A7" w:rsidRDefault="00BA7066" w:rsidP="00BA7066">
      <w:pPr>
        <w:ind w:firstLine="720"/>
        <w:jc w:val="center"/>
        <w:rPr>
          <w:rFonts w:ascii="PT Astra Serif" w:hAnsi="PT Astra Serif"/>
          <w:b/>
          <w:sz w:val="24"/>
          <w:szCs w:val="24"/>
        </w:rPr>
      </w:pPr>
      <w:r w:rsidRPr="002643A7">
        <w:rPr>
          <w:rFonts w:ascii="PT Astra Serif" w:hAnsi="PT Astra Serif"/>
          <w:b/>
          <w:sz w:val="24"/>
          <w:szCs w:val="24"/>
        </w:rPr>
        <w:t>Задолженность предприятий и организаций по заработной плате</w:t>
      </w:r>
    </w:p>
    <w:p w:rsidR="00BA7066" w:rsidRPr="002643A7" w:rsidRDefault="00BA7066" w:rsidP="00BA7066">
      <w:pPr>
        <w:ind w:firstLine="720"/>
        <w:jc w:val="center"/>
        <w:rPr>
          <w:rFonts w:ascii="PT Astra Serif" w:hAnsi="PT Astra Serif"/>
          <w:b/>
          <w:sz w:val="24"/>
          <w:szCs w:val="24"/>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На 1 января 2025 года по организациям задолженности по выплате заработной платы по кругу наблюдаемых видов экономической деятельности не было.</w:t>
      </w:r>
    </w:p>
    <w:p w:rsidR="00BA7066" w:rsidRPr="00BA7066" w:rsidRDefault="00BA7066" w:rsidP="00BA7066">
      <w:pPr>
        <w:jc w:val="both"/>
        <w:rPr>
          <w:rFonts w:ascii="PT Astra Serif" w:hAnsi="PT Astra Serif"/>
          <w:sz w:val="24"/>
          <w:szCs w:val="24"/>
        </w:rPr>
      </w:pPr>
    </w:p>
    <w:p w:rsidR="00BA7066" w:rsidRPr="00BA7066" w:rsidRDefault="00BA7066" w:rsidP="00BA7066">
      <w:pPr>
        <w:pStyle w:val="21"/>
        <w:keepLines/>
        <w:jc w:val="center"/>
        <w:rPr>
          <w:rStyle w:val="22"/>
          <w:rFonts w:ascii="PT Astra Serif" w:hAnsi="PT Astra Serif"/>
          <w:b w:val="0"/>
          <w:sz w:val="24"/>
          <w:szCs w:val="24"/>
          <w:u w:val="none"/>
          <w:lang w:eastAsia="en-US"/>
        </w:rPr>
      </w:pPr>
      <w:bookmarkStart w:id="49" w:name="_Toc468445630"/>
      <w:bookmarkStart w:id="50" w:name="_Toc468445857"/>
      <w:bookmarkStart w:id="51" w:name="_Toc468445954"/>
      <w:bookmarkStart w:id="52" w:name="_Toc485201903"/>
      <w:r w:rsidRPr="00BA7066">
        <w:rPr>
          <w:rStyle w:val="22"/>
          <w:rFonts w:ascii="PT Astra Serif" w:hAnsi="PT Astra Serif"/>
          <w:b w:val="0"/>
          <w:sz w:val="24"/>
          <w:szCs w:val="24"/>
          <w:u w:val="none"/>
          <w:lang w:eastAsia="en-US"/>
        </w:rPr>
        <w:t>1.4. Система социальной поддержки населения</w:t>
      </w:r>
      <w:bookmarkEnd w:id="49"/>
      <w:bookmarkEnd w:id="50"/>
      <w:bookmarkEnd w:id="51"/>
      <w:bookmarkEnd w:id="52"/>
    </w:p>
    <w:p w:rsidR="00BA7066" w:rsidRPr="00BA7066" w:rsidRDefault="00BA7066" w:rsidP="00BA7066">
      <w:pPr>
        <w:jc w:val="both"/>
        <w:rPr>
          <w:rFonts w:ascii="PT Astra Serif" w:hAnsi="PT Astra Serif"/>
          <w:sz w:val="24"/>
          <w:szCs w:val="24"/>
          <w:highlight w:val="yellow"/>
          <w:lang w:eastAsia="en-US"/>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Эффективная социальная политика является необходимым условием устойчивого социально-экономического развития государства. Современная социально-экономическая ситуация диктует необходимость повышения эффективности социальной политики, скорейшего решения проблем социальной защиты населения, оказания помощи нетрудоспособным и малоимущим гражданам, преодоления бедности, создания условий, благоприятствующих рождению и воспитанию детей.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 систему социального обслуживания Щекинского района входят четыре учреждения:</w:t>
      </w:r>
    </w:p>
    <w:p w:rsidR="00BA7066" w:rsidRPr="002643A7" w:rsidRDefault="00BA7066" w:rsidP="00BA7066">
      <w:pPr>
        <w:ind w:firstLine="720"/>
        <w:jc w:val="both"/>
        <w:rPr>
          <w:rFonts w:ascii="PT Astra Serif" w:hAnsi="PT Astra Serif"/>
          <w:b/>
          <w:sz w:val="24"/>
          <w:szCs w:val="24"/>
        </w:rPr>
      </w:pPr>
      <w:r w:rsidRPr="002643A7">
        <w:rPr>
          <w:rFonts w:ascii="PT Astra Serif" w:hAnsi="PT Astra Serif"/>
          <w:b/>
          <w:i/>
          <w:sz w:val="24"/>
          <w:szCs w:val="24"/>
        </w:rPr>
        <w:t>Государственное учреждение Тульской области «Социально-реабилитационный центр для несовершеннолетних № 4».</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b/>
          <w:i/>
          <w:sz w:val="24"/>
          <w:szCs w:val="24"/>
        </w:rPr>
        <w:t xml:space="preserve"> </w:t>
      </w:r>
      <w:r w:rsidRPr="002643A7">
        <w:rPr>
          <w:rFonts w:ascii="PT Astra Serif" w:hAnsi="PT Astra Serif"/>
          <w:sz w:val="24"/>
          <w:szCs w:val="24"/>
        </w:rPr>
        <w:t>Центр является стационарным учреждением, рассчитан на 35 детей от 3 до 18 лет. Осуществляет социальную помощь и поддержку несовершеннолетних, находящихся в социально-опасном положении или иной трудной жизненной ситуации. Реабилитационная работа ведется по 32 программам, направленным на социальную, психологическую и трудовую реабилитацию детей.</w:t>
      </w:r>
    </w:p>
    <w:p w:rsidR="00BA7066" w:rsidRPr="002643A7" w:rsidRDefault="00BA7066" w:rsidP="00BA7066">
      <w:pPr>
        <w:ind w:firstLine="720"/>
        <w:jc w:val="both"/>
        <w:rPr>
          <w:rFonts w:ascii="PT Astra Serif" w:hAnsi="PT Astra Serif"/>
          <w:b/>
          <w:i/>
          <w:sz w:val="24"/>
          <w:szCs w:val="24"/>
        </w:rPr>
      </w:pPr>
      <w:r w:rsidRPr="002643A7">
        <w:rPr>
          <w:rFonts w:ascii="PT Astra Serif" w:hAnsi="PT Astra Serif"/>
          <w:b/>
          <w:i/>
          <w:sz w:val="24"/>
          <w:szCs w:val="24"/>
        </w:rPr>
        <w:t>Государственное учреждение Тульской области «Головеньковский детский дом-интернат для умственно отсталых слепых детей».</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Дом-интернат является </w:t>
      </w:r>
      <w:proofErr w:type="gramStart"/>
      <w:r w:rsidRPr="002643A7">
        <w:rPr>
          <w:rFonts w:ascii="PT Astra Serif" w:hAnsi="PT Astra Serif"/>
          <w:sz w:val="24"/>
          <w:szCs w:val="24"/>
        </w:rPr>
        <w:t>медико-социальным</w:t>
      </w:r>
      <w:proofErr w:type="gramEnd"/>
      <w:r w:rsidRPr="002643A7">
        <w:rPr>
          <w:rFonts w:ascii="PT Astra Serif" w:hAnsi="PT Astra Serif"/>
          <w:sz w:val="24"/>
          <w:szCs w:val="24"/>
        </w:rPr>
        <w:t xml:space="preserve"> учреждением, предназначенным для постоянного проживания детей-инвалидов, нуждающихся в уходе, бытовом и медико-социальном обслуживании, реабилитационных услугах, социально-трудовой адаптации, обучении и воспитании. </w:t>
      </w:r>
      <w:proofErr w:type="gramStart"/>
      <w:r w:rsidRPr="002643A7">
        <w:rPr>
          <w:rFonts w:ascii="PT Astra Serif" w:hAnsi="PT Astra Serif"/>
          <w:sz w:val="24"/>
          <w:szCs w:val="24"/>
        </w:rPr>
        <w:t>Рассчитан</w:t>
      </w:r>
      <w:proofErr w:type="gramEnd"/>
      <w:r w:rsidRPr="002643A7">
        <w:rPr>
          <w:rFonts w:ascii="PT Astra Serif" w:hAnsi="PT Astra Serif"/>
          <w:sz w:val="24"/>
          <w:szCs w:val="24"/>
        </w:rPr>
        <w:t xml:space="preserve"> на 140 детей.</w:t>
      </w:r>
    </w:p>
    <w:p w:rsidR="00BA7066" w:rsidRPr="002643A7" w:rsidRDefault="00BA7066" w:rsidP="00BA7066">
      <w:pPr>
        <w:ind w:firstLine="720"/>
        <w:jc w:val="both"/>
        <w:rPr>
          <w:rFonts w:ascii="PT Astra Serif" w:hAnsi="PT Astra Serif"/>
          <w:b/>
          <w:i/>
          <w:sz w:val="24"/>
          <w:szCs w:val="24"/>
        </w:rPr>
      </w:pPr>
      <w:r w:rsidRPr="002643A7">
        <w:rPr>
          <w:rFonts w:ascii="PT Astra Serif" w:hAnsi="PT Astra Serif"/>
          <w:b/>
          <w:i/>
          <w:sz w:val="24"/>
          <w:szCs w:val="24"/>
        </w:rPr>
        <w:t>Государственное учреждение Тульской области «Первомайский дом-интернат для престарелых и инвалидов».</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Дом-интернат является стационарным учреждением, обслуживающим граждан пожилого возраста, утративших способность к самообслуживанию. </w:t>
      </w:r>
      <w:proofErr w:type="gramStart"/>
      <w:r w:rsidRPr="002643A7">
        <w:rPr>
          <w:rFonts w:ascii="PT Astra Serif" w:hAnsi="PT Astra Serif"/>
          <w:sz w:val="24"/>
          <w:szCs w:val="24"/>
        </w:rPr>
        <w:t>Рассчитан</w:t>
      </w:r>
      <w:proofErr w:type="gramEnd"/>
      <w:r w:rsidRPr="002643A7">
        <w:rPr>
          <w:rFonts w:ascii="PT Astra Serif" w:hAnsi="PT Astra Serif"/>
          <w:sz w:val="24"/>
          <w:szCs w:val="24"/>
        </w:rPr>
        <w:t xml:space="preserve"> на 251 койко-место и ориентирован на проживание ветеранов войны и труда. Преобладающая возрастная категория 75-85 лет (48% от общего количества проживающих).</w:t>
      </w:r>
    </w:p>
    <w:p w:rsidR="00BA7066" w:rsidRPr="002643A7" w:rsidRDefault="00BA7066" w:rsidP="00BA7066">
      <w:pPr>
        <w:ind w:firstLine="720"/>
        <w:jc w:val="both"/>
        <w:rPr>
          <w:rFonts w:ascii="PT Astra Serif" w:hAnsi="PT Astra Serif"/>
          <w:b/>
          <w:i/>
          <w:sz w:val="24"/>
          <w:szCs w:val="24"/>
        </w:rPr>
      </w:pPr>
      <w:r w:rsidRPr="002643A7">
        <w:rPr>
          <w:rFonts w:ascii="PT Astra Serif" w:hAnsi="PT Astra Serif"/>
          <w:b/>
          <w:i/>
          <w:sz w:val="24"/>
          <w:szCs w:val="24"/>
        </w:rPr>
        <w:t>Государственное учреждение Тульской области</w:t>
      </w:r>
      <w:r w:rsidRPr="002643A7">
        <w:rPr>
          <w:rFonts w:ascii="PT Astra Serif" w:hAnsi="PT Astra Serif"/>
          <w:i/>
          <w:sz w:val="24"/>
          <w:szCs w:val="24"/>
        </w:rPr>
        <w:t xml:space="preserve"> </w:t>
      </w:r>
      <w:r w:rsidRPr="002643A7">
        <w:rPr>
          <w:rFonts w:ascii="PT Astra Serif" w:hAnsi="PT Astra Serif"/>
          <w:b/>
          <w:i/>
          <w:sz w:val="24"/>
          <w:szCs w:val="24"/>
        </w:rPr>
        <w:t>«Центр социального обслуживания населения №3».</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lastRenderedPageBreak/>
        <w:t xml:space="preserve">Центр является полустационарным учреждением, деятельность которого направлена на сохранение активного долголетия пожилых граждан и инвалидов, удовлетворение их индивидуальных потребностей в различных социальных услугах. Для граждан, сохранивших физическую, социальную и интеллектуальную активность действует отделение дневного пребывания, которое играет роль в повышении качества жизни пожилых людей. Около 500 отдыхающих ежегодно получают качественное медицинское и социальное обслуживание.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Функционирует шесть отделений социальной помощи на дому. 77 социальных работников предоставляют различные виды социальных услуг 642 пенсионерам. Действует отделение срочной социальной помощи для граждан, оказавшихся в трудной жизненной ситуации.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Взаимодействие органов исполнительной власти, органов местного самоуправления, гражданского общества, общественных организаций обеспечит повышение эффективности и качества обслуживания населения.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С целью создания условий для общественной и творческой активности общественных организаций, пожилых людей, защиты их интересов, оказания им помощи в реализации права на гарантированные государством льготы и гарантии принята муниципальная целевая программа «Социальная поддержка населения в муниципальном образовании Щекинский район». Основные направления реализации муниципальной программы: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социальная поддержка отдельных категорий населения;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создание доступной среды для инвалидов и маломобильных групп населения;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социальная поддержка женщин при рождении третьего и последующих детей;</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организация отдыха, оздоровления и занятости детей;</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снижение напряженности на рынке труда.</w:t>
      </w:r>
    </w:p>
    <w:p w:rsidR="00BA7066" w:rsidRPr="00BA7066" w:rsidRDefault="00BA7066" w:rsidP="00BA7066">
      <w:pPr>
        <w:ind w:firstLine="720"/>
        <w:jc w:val="both"/>
        <w:rPr>
          <w:rFonts w:ascii="PT Astra Serif" w:hAnsi="PT Astra Serif"/>
          <w:sz w:val="24"/>
          <w:szCs w:val="24"/>
        </w:rPr>
      </w:pPr>
    </w:p>
    <w:p w:rsidR="00BA7066" w:rsidRPr="00BA7066" w:rsidRDefault="00BA7066" w:rsidP="00BA7066">
      <w:pPr>
        <w:pStyle w:val="21"/>
        <w:ind w:left="709"/>
        <w:jc w:val="center"/>
        <w:rPr>
          <w:rStyle w:val="22"/>
          <w:rFonts w:ascii="PT Astra Serif" w:hAnsi="PT Astra Serif"/>
          <w:b w:val="0"/>
          <w:sz w:val="24"/>
          <w:szCs w:val="24"/>
          <w:u w:val="none"/>
          <w:lang w:eastAsia="en-US"/>
        </w:rPr>
      </w:pPr>
      <w:bookmarkStart w:id="53" w:name="_Toc468445631"/>
      <w:bookmarkStart w:id="54" w:name="_Toc468445858"/>
      <w:bookmarkStart w:id="55" w:name="_Toc468445955"/>
      <w:bookmarkStart w:id="56" w:name="_Toc485201904"/>
      <w:r w:rsidRPr="00BA7066">
        <w:rPr>
          <w:rStyle w:val="22"/>
          <w:rFonts w:ascii="PT Astra Serif" w:hAnsi="PT Astra Serif"/>
          <w:b w:val="0"/>
          <w:sz w:val="24"/>
          <w:szCs w:val="24"/>
          <w:u w:val="none"/>
          <w:lang w:eastAsia="en-US"/>
        </w:rPr>
        <w:t>1.5. Жилищно-коммунальное хозяйство</w:t>
      </w:r>
      <w:bookmarkEnd w:id="53"/>
      <w:bookmarkEnd w:id="54"/>
      <w:bookmarkEnd w:id="55"/>
      <w:bookmarkEnd w:id="56"/>
    </w:p>
    <w:p w:rsidR="00BA7066" w:rsidRPr="00BA7066" w:rsidRDefault="00BA7066" w:rsidP="00BA7066">
      <w:pPr>
        <w:rPr>
          <w:rFonts w:ascii="PT Astra Serif" w:hAnsi="PT Astra Serif"/>
          <w:sz w:val="24"/>
          <w:szCs w:val="24"/>
          <w:lang w:eastAsia="en-US"/>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Эксплуатируемый жилищный фонд Щекинского района на начало 2025 года составил 2634,5 </w:t>
      </w:r>
      <w:proofErr w:type="spellStart"/>
      <w:r w:rsidRPr="002643A7">
        <w:rPr>
          <w:rFonts w:ascii="PT Astra Serif" w:hAnsi="PT Astra Serif"/>
          <w:sz w:val="24"/>
          <w:szCs w:val="24"/>
        </w:rPr>
        <w:t>тыс.кв</w:t>
      </w:r>
      <w:proofErr w:type="gramStart"/>
      <w:r w:rsidRPr="002643A7">
        <w:rPr>
          <w:rFonts w:ascii="PT Astra Serif" w:hAnsi="PT Astra Serif"/>
          <w:sz w:val="24"/>
          <w:szCs w:val="24"/>
        </w:rPr>
        <w:t>.м</w:t>
      </w:r>
      <w:proofErr w:type="spellEnd"/>
      <w:proofErr w:type="gramEnd"/>
      <w:r w:rsidRPr="002643A7">
        <w:rPr>
          <w:rFonts w:ascii="PT Astra Serif" w:hAnsi="PT Astra Serif"/>
          <w:sz w:val="24"/>
          <w:szCs w:val="24"/>
        </w:rPr>
        <w:t xml:space="preserve"> общей площади жилых помещений (Таблица 9), в </w:t>
      </w:r>
      <w:proofErr w:type="spellStart"/>
      <w:r w:rsidRPr="002643A7">
        <w:rPr>
          <w:rFonts w:ascii="PT Astra Serif" w:hAnsi="PT Astra Serif"/>
          <w:sz w:val="24"/>
          <w:szCs w:val="24"/>
        </w:rPr>
        <w:t>т.ч</w:t>
      </w:r>
      <w:proofErr w:type="spellEnd"/>
      <w:r w:rsidRPr="002643A7">
        <w:rPr>
          <w:rFonts w:ascii="PT Astra Serif" w:hAnsi="PT Astra Serif"/>
          <w:sz w:val="24"/>
          <w:szCs w:val="24"/>
        </w:rPr>
        <w:t xml:space="preserve">. в городской местности –1743,1 </w:t>
      </w:r>
      <w:proofErr w:type="spellStart"/>
      <w:r w:rsidRPr="002643A7">
        <w:rPr>
          <w:rFonts w:ascii="PT Astra Serif" w:hAnsi="PT Astra Serif"/>
          <w:sz w:val="24"/>
          <w:szCs w:val="24"/>
        </w:rPr>
        <w:t>тыс.кв.м</w:t>
      </w:r>
      <w:proofErr w:type="spellEnd"/>
      <w:r w:rsidRPr="002643A7">
        <w:rPr>
          <w:rFonts w:ascii="PT Astra Serif" w:hAnsi="PT Astra Serif"/>
          <w:sz w:val="24"/>
          <w:szCs w:val="24"/>
        </w:rPr>
        <w:t xml:space="preserve"> (66,2%), в сельской местности –891,4 </w:t>
      </w:r>
      <w:proofErr w:type="spellStart"/>
      <w:r w:rsidRPr="002643A7">
        <w:rPr>
          <w:rFonts w:ascii="PT Astra Serif" w:hAnsi="PT Astra Serif"/>
          <w:sz w:val="24"/>
          <w:szCs w:val="24"/>
        </w:rPr>
        <w:t>тыс.кв.м</w:t>
      </w:r>
      <w:proofErr w:type="spellEnd"/>
      <w:r w:rsidRPr="002643A7">
        <w:rPr>
          <w:rFonts w:ascii="PT Astra Serif" w:hAnsi="PT Astra Serif"/>
          <w:sz w:val="24"/>
          <w:szCs w:val="24"/>
        </w:rPr>
        <w:t xml:space="preserve"> (33,8%). В среднем на одного жителя района на начало 2025 года приходилось 24,8 </w:t>
      </w:r>
      <w:proofErr w:type="spellStart"/>
      <w:r w:rsidRPr="002643A7">
        <w:rPr>
          <w:rFonts w:ascii="PT Astra Serif" w:hAnsi="PT Astra Serif"/>
          <w:sz w:val="24"/>
          <w:szCs w:val="24"/>
        </w:rPr>
        <w:t>кв</w:t>
      </w:r>
      <w:proofErr w:type="gramStart"/>
      <w:r w:rsidRPr="002643A7">
        <w:rPr>
          <w:rFonts w:ascii="PT Astra Serif" w:hAnsi="PT Astra Serif"/>
          <w:sz w:val="24"/>
          <w:szCs w:val="24"/>
        </w:rPr>
        <w:t>.м</w:t>
      </w:r>
      <w:proofErr w:type="spellEnd"/>
      <w:proofErr w:type="gramEnd"/>
      <w:r w:rsidRPr="002643A7">
        <w:rPr>
          <w:rFonts w:ascii="PT Astra Serif" w:hAnsi="PT Astra Serif"/>
          <w:sz w:val="24"/>
          <w:szCs w:val="24"/>
        </w:rPr>
        <w:t xml:space="preserve"> общей площади, в </w:t>
      </w:r>
      <w:proofErr w:type="spellStart"/>
      <w:r w:rsidRPr="002643A7">
        <w:rPr>
          <w:rFonts w:ascii="PT Astra Serif" w:hAnsi="PT Astra Serif"/>
          <w:sz w:val="24"/>
          <w:szCs w:val="24"/>
        </w:rPr>
        <w:t>т.ч</w:t>
      </w:r>
      <w:proofErr w:type="spellEnd"/>
      <w:r w:rsidRPr="002643A7">
        <w:rPr>
          <w:rFonts w:ascii="PT Astra Serif" w:hAnsi="PT Astra Serif"/>
          <w:sz w:val="24"/>
          <w:szCs w:val="24"/>
        </w:rPr>
        <w:t xml:space="preserve">. в городской местности - 23,3 </w:t>
      </w:r>
      <w:proofErr w:type="spellStart"/>
      <w:r w:rsidRPr="002643A7">
        <w:rPr>
          <w:rFonts w:ascii="PT Astra Serif" w:hAnsi="PT Astra Serif"/>
          <w:sz w:val="24"/>
          <w:szCs w:val="24"/>
        </w:rPr>
        <w:t>кв.м</w:t>
      </w:r>
      <w:proofErr w:type="spellEnd"/>
      <w:r w:rsidRPr="002643A7">
        <w:rPr>
          <w:rFonts w:ascii="PT Astra Serif" w:hAnsi="PT Astra Serif"/>
          <w:sz w:val="24"/>
          <w:szCs w:val="24"/>
        </w:rPr>
        <w:t xml:space="preserve">/чел., в сельской местности - 28,3 </w:t>
      </w:r>
      <w:proofErr w:type="spellStart"/>
      <w:r w:rsidRPr="002643A7">
        <w:rPr>
          <w:rFonts w:ascii="PT Astra Serif" w:hAnsi="PT Astra Serif"/>
          <w:sz w:val="24"/>
          <w:szCs w:val="24"/>
        </w:rPr>
        <w:t>кв.м</w:t>
      </w:r>
      <w:proofErr w:type="spellEnd"/>
      <w:r w:rsidRPr="002643A7">
        <w:rPr>
          <w:rFonts w:ascii="PT Astra Serif" w:hAnsi="PT Astra Serif"/>
          <w:sz w:val="24"/>
          <w:szCs w:val="24"/>
        </w:rPr>
        <w:t>/чел.</w:t>
      </w:r>
    </w:p>
    <w:p w:rsidR="00BA7066" w:rsidRPr="002643A7" w:rsidRDefault="00BA7066" w:rsidP="00BA7066">
      <w:pPr>
        <w:ind w:firstLine="720"/>
        <w:jc w:val="both"/>
        <w:rPr>
          <w:rFonts w:ascii="PT Astra Serif" w:hAnsi="PT Astra Serif"/>
          <w:sz w:val="18"/>
          <w:szCs w:val="18"/>
          <w:u w:val="single"/>
        </w:rPr>
      </w:pPr>
      <w:r w:rsidRPr="002643A7">
        <w:rPr>
          <w:rFonts w:ascii="PT Astra Serif" w:hAnsi="PT Astra Serif"/>
          <w:sz w:val="24"/>
          <w:szCs w:val="24"/>
        </w:rPr>
        <w:t xml:space="preserve">За 2019-2024 гг. жилищного фонда района увеличился на 55,3 </w:t>
      </w:r>
      <w:proofErr w:type="spellStart"/>
      <w:r w:rsidRPr="002643A7">
        <w:rPr>
          <w:rFonts w:ascii="PT Astra Serif" w:hAnsi="PT Astra Serif"/>
          <w:sz w:val="24"/>
          <w:szCs w:val="24"/>
        </w:rPr>
        <w:t>тыс.кв</w:t>
      </w:r>
      <w:proofErr w:type="gramStart"/>
      <w:r w:rsidRPr="002643A7">
        <w:rPr>
          <w:rFonts w:ascii="PT Astra Serif" w:hAnsi="PT Astra Serif"/>
          <w:sz w:val="24"/>
          <w:szCs w:val="24"/>
        </w:rPr>
        <w:t>.м</w:t>
      </w:r>
      <w:proofErr w:type="spellEnd"/>
      <w:proofErr w:type="gramEnd"/>
      <w:r w:rsidRPr="002643A7">
        <w:rPr>
          <w:rFonts w:ascii="PT Astra Serif" w:hAnsi="PT Astra Serif"/>
          <w:sz w:val="24"/>
          <w:szCs w:val="24"/>
        </w:rPr>
        <w:t xml:space="preserve">, (на 2,1%). Среднегодовой ввод жилья составил 8,18 тыс. </w:t>
      </w:r>
      <w:proofErr w:type="spellStart"/>
      <w:r w:rsidRPr="002643A7">
        <w:rPr>
          <w:rFonts w:ascii="PT Astra Serif" w:hAnsi="PT Astra Serif"/>
          <w:sz w:val="24"/>
          <w:szCs w:val="24"/>
        </w:rPr>
        <w:t>кв.м</w:t>
      </w:r>
      <w:proofErr w:type="spellEnd"/>
      <w:r w:rsidRPr="002643A7">
        <w:rPr>
          <w:rFonts w:ascii="PT Astra Serif" w:hAnsi="PT Astra Serif"/>
          <w:sz w:val="24"/>
          <w:szCs w:val="24"/>
        </w:rPr>
        <w:t>.</w:t>
      </w:r>
      <w:bookmarkStart w:id="57" w:name="_Ref470350076"/>
    </w:p>
    <w:p w:rsidR="00BA7066" w:rsidRPr="00BA7066" w:rsidRDefault="00BA7066" w:rsidP="00BA7066">
      <w:pPr>
        <w:pStyle w:val="af1"/>
        <w:jc w:val="right"/>
        <w:rPr>
          <w:rFonts w:ascii="PT Astra Serif" w:hAnsi="PT Astra Serif"/>
          <w:b w:val="0"/>
          <w:color w:val="auto"/>
          <w:sz w:val="24"/>
          <w:szCs w:val="24"/>
        </w:rPr>
      </w:pPr>
      <w:r w:rsidRPr="00BA7066">
        <w:rPr>
          <w:rFonts w:ascii="PT Astra Serif" w:hAnsi="PT Astra Serif"/>
          <w:b w:val="0"/>
          <w:color w:val="auto"/>
          <w:sz w:val="24"/>
          <w:szCs w:val="24"/>
        </w:rPr>
        <w:t>Таблица</w:t>
      </w:r>
      <w:bookmarkEnd w:id="57"/>
      <w:r w:rsidRPr="00BA7066">
        <w:rPr>
          <w:rFonts w:ascii="PT Astra Serif" w:hAnsi="PT Astra Serif"/>
          <w:b w:val="0"/>
          <w:color w:val="auto"/>
          <w:sz w:val="24"/>
          <w:szCs w:val="24"/>
        </w:rPr>
        <w:t xml:space="preserve"> 9 </w:t>
      </w:r>
    </w:p>
    <w:p w:rsidR="00BA7066" w:rsidRDefault="00BA7066" w:rsidP="00BA7066">
      <w:pPr>
        <w:pStyle w:val="af1"/>
        <w:jc w:val="center"/>
        <w:rPr>
          <w:rFonts w:ascii="PT Astra Serif" w:hAnsi="PT Astra Serif"/>
          <w:color w:val="auto"/>
        </w:rPr>
      </w:pPr>
      <w:r w:rsidRPr="00BA7066">
        <w:rPr>
          <w:rFonts w:ascii="PT Astra Serif" w:hAnsi="PT Astra Serif"/>
          <w:color w:val="auto"/>
        </w:rPr>
        <w:t>Жилищный фонд Щекинского района на начало года</w:t>
      </w:r>
    </w:p>
    <w:p w:rsidR="00BA7066" w:rsidRPr="00BA7066" w:rsidRDefault="00BA7066" w:rsidP="00BA7066">
      <w:pPr>
        <w:pStyle w:val="af1"/>
        <w:jc w:val="center"/>
        <w:rPr>
          <w:rFonts w:ascii="PT Astra Serif" w:hAnsi="PT Astra Serif"/>
          <w:color w:val="auto"/>
        </w:rPr>
      </w:pPr>
    </w:p>
    <w:tbl>
      <w:tblPr>
        <w:tblW w:w="0" w:type="auto"/>
        <w:tblInd w:w="93" w:type="dxa"/>
        <w:tblLook w:val="04A0" w:firstRow="1" w:lastRow="0" w:firstColumn="1" w:lastColumn="0" w:noHBand="0" w:noVBand="1"/>
      </w:tblPr>
      <w:tblGrid>
        <w:gridCol w:w="4115"/>
        <w:gridCol w:w="766"/>
        <w:gridCol w:w="766"/>
        <w:gridCol w:w="766"/>
        <w:gridCol w:w="766"/>
        <w:gridCol w:w="766"/>
        <w:gridCol w:w="766"/>
        <w:gridCol w:w="766"/>
      </w:tblGrid>
      <w:tr w:rsidR="00BA7066" w:rsidRPr="00BA7066" w:rsidTr="00BA7066">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66FFCC"/>
            <w:noWrap/>
            <w:hideMark/>
          </w:tcPr>
          <w:p w:rsidR="00BA7066" w:rsidRPr="00BA7066" w:rsidRDefault="00BA7066" w:rsidP="00BA7066">
            <w:pPr>
              <w:rPr>
                <w:rFonts w:ascii="PT Astra Serif" w:hAnsi="PT Astra Serif"/>
              </w:rPr>
            </w:pPr>
          </w:p>
        </w:tc>
        <w:tc>
          <w:tcPr>
            <w:tcW w:w="0" w:type="auto"/>
            <w:tcBorders>
              <w:top w:val="single" w:sz="8" w:space="0" w:color="auto"/>
              <w:left w:val="nil"/>
              <w:bottom w:val="single" w:sz="8" w:space="0" w:color="auto"/>
              <w:right w:val="single" w:sz="8" w:space="0" w:color="auto"/>
            </w:tcBorders>
            <w:shd w:val="clear" w:color="000000" w:fill="66FFCC"/>
            <w:noWrap/>
            <w:hideMark/>
          </w:tcPr>
          <w:p w:rsidR="00BA7066" w:rsidRPr="00BA7066" w:rsidRDefault="00BA7066" w:rsidP="00BA7066">
            <w:pPr>
              <w:rPr>
                <w:rFonts w:ascii="PT Astra Serif" w:hAnsi="PT Astra Serif"/>
              </w:rPr>
            </w:pPr>
            <w:r w:rsidRPr="00BA7066">
              <w:rPr>
                <w:rFonts w:ascii="PT Astra Serif" w:hAnsi="PT Astra Serif"/>
              </w:rPr>
              <w:t>2019г.</w:t>
            </w:r>
          </w:p>
        </w:tc>
        <w:tc>
          <w:tcPr>
            <w:tcW w:w="0" w:type="auto"/>
            <w:tcBorders>
              <w:top w:val="single" w:sz="8" w:space="0" w:color="auto"/>
              <w:left w:val="nil"/>
              <w:bottom w:val="single" w:sz="8" w:space="0" w:color="auto"/>
              <w:right w:val="single" w:sz="8" w:space="0" w:color="auto"/>
            </w:tcBorders>
            <w:shd w:val="clear" w:color="000000" w:fill="66FFCC"/>
            <w:noWrap/>
            <w:hideMark/>
          </w:tcPr>
          <w:p w:rsidR="00BA7066" w:rsidRPr="00BA7066" w:rsidRDefault="00BA7066" w:rsidP="00BA7066">
            <w:pPr>
              <w:rPr>
                <w:rFonts w:ascii="PT Astra Serif" w:hAnsi="PT Astra Serif"/>
              </w:rPr>
            </w:pPr>
            <w:r w:rsidRPr="00BA7066">
              <w:rPr>
                <w:rFonts w:ascii="PT Astra Serif" w:hAnsi="PT Astra Serif"/>
              </w:rPr>
              <w:t>2020г.</w:t>
            </w:r>
          </w:p>
        </w:tc>
        <w:tc>
          <w:tcPr>
            <w:tcW w:w="0" w:type="auto"/>
            <w:tcBorders>
              <w:top w:val="single" w:sz="8" w:space="0" w:color="auto"/>
              <w:left w:val="nil"/>
              <w:bottom w:val="single" w:sz="8" w:space="0" w:color="auto"/>
              <w:right w:val="single" w:sz="8" w:space="0" w:color="auto"/>
            </w:tcBorders>
            <w:shd w:val="clear" w:color="000000" w:fill="66FFCC"/>
            <w:noWrap/>
            <w:hideMark/>
          </w:tcPr>
          <w:p w:rsidR="00BA7066" w:rsidRPr="00BA7066" w:rsidRDefault="00BA7066" w:rsidP="00BA7066">
            <w:pPr>
              <w:rPr>
                <w:rFonts w:ascii="PT Astra Serif" w:hAnsi="PT Astra Serif"/>
              </w:rPr>
            </w:pPr>
            <w:r w:rsidRPr="00BA7066">
              <w:rPr>
                <w:rFonts w:ascii="PT Astra Serif" w:hAnsi="PT Astra Serif"/>
              </w:rPr>
              <w:t>2021г.</w:t>
            </w:r>
          </w:p>
        </w:tc>
        <w:tc>
          <w:tcPr>
            <w:tcW w:w="0" w:type="auto"/>
            <w:tcBorders>
              <w:top w:val="single" w:sz="8" w:space="0" w:color="auto"/>
              <w:left w:val="nil"/>
              <w:bottom w:val="single" w:sz="8" w:space="0" w:color="auto"/>
              <w:right w:val="single" w:sz="8" w:space="0" w:color="auto"/>
            </w:tcBorders>
            <w:shd w:val="clear" w:color="000000" w:fill="66FFCC"/>
            <w:noWrap/>
            <w:hideMark/>
          </w:tcPr>
          <w:p w:rsidR="00BA7066" w:rsidRPr="00BA7066" w:rsidRDefault="00BA7066" w:rsidP="00BA7066">
            <w:pPr>
              <w:rPr>
                <w:rFonts w:ascii="PT Astra Serif" w:hAnsi="PT Astra Serif"/>
              </w:rPr>
            </w:pPr>
            <w:r w:rsidRPr="00BA7066">
              <w:rPr>
                <w:rFonts w:ascii="PT Astra Serif" w:hAnsi="PT Astra Serif"/>
              </w:rPr>
              <w:t>2022г.</w:t>
            </w:r>
          </w:p>
        </w:tc>
        <w:tc>
          <w:tcPr>
            <w:tcW w:w="0" w:type="auto"/>
            <w:tcBorders>
              <w:top w:val="single" w:sz="8" w:space="0" w:color="auto"/>
              <w:left w:val="nil"/>
              <w:bottom w:val="single" w:sz="8" w:space="0" w:color="auto"/>
              <w:right w:val="single" w:sz="8" w:space="0" w:color="auto"/>
            </w:tcBorders>
            <w:shd w:val="clear" w:color="000000" w:fill="66FFCC"/>
            <w:noWrap/>
            <w:hideMark/>
          </w:tcPr>
          <w:p w:rsidR="00BA7066" w:rsidRPr="00BA7066" w:rsidRDefault="00BA7066" w:rsidP="00BA7066">
            <w:pPr>
              <w:rPr>
                <w:rFonts w:ascii="PT Astra Serif" w:hAnsi="PT Astra Serif"/>
              </w:rPr>
            </w:pPr>
            <w:r w:rsidRPr="00BA7066">
              <w:rPr>
                <w:rFonts w:ascii="PT Astra Serif" w:hAnsi="PT Astra Serif"/>
              </w:rPr>
              <w:t>2023г.</w:t>
            </w:r>
          </w:p>
        </w:tc>
        <w:tc>
          <w:tcPr>
            <w:tcW w:w="0" w:type="auto"/>
            <w:tcBorders>
              <w:top w:val="single" w:sz="8" w:space="0" w:color="auto"/>
              <w:left w:val="nil"/>
              <w:bottom w:val="single" w:sz="8" w:space="0" w:color="auto"/>
              <w:right w:val="single" w:sz="8" w:space="0" w:color="auto"/>
            </w:tcBorders>
            <w:shd w:val="clear" w:color="000000" w:fill="66FFCC"/>
            <w:noWrap/>
            <w:hideMark/>
          </w:tcPr>
          <w:p w:rsidR="00BA7066" w:rsidRPr="00BA7066" w:rsidRDefault="00BA7066" w:rsidP="00BA7066">
            <w:pPr>
              <w:rPr>
                <w:rFonts w:ascii="PT Astra Serif" w:hAnsi="PT Astra Serif"/>
              </w:rPr>
            </w:pPr>
            <w:r w:rsidRPr="00BA7066">
              <w:rPr>
                <w:rFonts w:ascii="PT Astra Serif" w:hAnsi="PT Astra Serif"/>
              </w:rPr>
              <w:t>2024г.</w:t>
            </w:r>
          </w:p>
        </w:tc>
        <w:tc>
          <w:tcPr>
            <w:tcW w:w="0" w:type="auto"/>
            <w:tcBorders>
              <w:top w:val="single" w:sz="8" w:space="0" w:color="auto"/>
              <w:left w:val="nil"/>
              <w:bottom w:val="single" w:sz="8" w:space="0" w:color="auto"/>
              <w:right w:val="single" w:sz="8" w:space="0" w:color="auto"/>
            </w:tcBorders>
            <w:shd w:val="clear" w:color="000000" w:fill="66FFCC"/>
            <w:hideMark/>
          </w:tcPr>
          <w:p w:rsidR="00BA7066" w:rsidRPr="00BA7066" w:rsidRDefault="00BA7066" w:rsidP="00BA7066">
            <w:pPr>
              <w:rPr>
                <w:rFonts w:ascii="PT Astra Serif" w:hAnsi="PT Astra Serif"/>
              </w:rPr>
            </w:pPr>
            <w:r w:rsidRPr="00BA7066">
              <w:rPr>
                <w:rFonts w:ascii="PT Astra Serif" w:hAnsi="PT Astra Serif"/>
              </w:rPr>
              <w:t>2025г.</w:t>
            </w:r>
          </w:p>
        </w:tc>
      </w:tr>
      <w:tr w:rsidR="00BA7066" w:rsidRPr="00BA7066" w:rsidTr="00BA7066">
        <w:trPr>
          <w:trHeight w:val="122"/>
        </w:trPr>
        <w:tc>
          <w:tcPr>
            <w:tcW w:w="0" w:type="auto"/>
            <w:tcBorders>
              <w:top w:val="nil"/>
              <w:left w:val="single" w:sz="8" w:space="0" w:color="auto"/>
              <w:bottom w:val="single" w:sz="8" w:space="0" w:color="auto"/>
              <w:right w:val="single" w:sz="8"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Всего,</w:t>
            </w:r>
            <w:r w:rsidRPr="00BA7066">
              <w:rPr>
                <w:rFonts w:ascii="PT Astra Serif" w:hAnsi="PT Astra Serif"/>
                <w:b/>
                <w:bCs/>
              </w:rPr>
              <w:t xml:space="preserve"> </w:t>
            </w:r>
            <w:r w:rsidRPr="00BA7066">
              <w:rPr>
                <w:rFonts w:ascii="PT Astra Serif" w:hAnsi="PT Astra Serif"/>
              </w:rPr>
              <w:t xml:space="preserve">тыс. </w:t>
            </w:r>
            <w:proofErr w:type="spellStart"/>
            <w:r w:rsidRPr="00BA7066">
              <w:rPr>
                <w:rFonts w:ascii="PT Astra Serif" w:hAnsi="PT Astra Serif"/>
              </w:rPr>
              <w:t>кв</w:t>
            </w:r>
            <w:proofErr w:type="gramStart"/>
            <w:r w:rsidRPr="00BA7066">
              <w:rPr>
                <w:rFonts w:ascii="PT Astra Serif" w:hAnsi="PT Astra Serif"/>
              </w:rPr>
              <w:t>.м</w:t>
            </w:r>
            <w:proofErr w:type="spellEnd"/>
            <w:proofErr w:type="gramEnd"/>
          </w:p>
        </w:tc>
        <w:tc>
          <w:tcPr>
            <w:tcW w:w="0" w:type="auto"/>
            <w:tcBorders>
              <w:top w:val="nil"/>
              <w:left w:val="nil"/>
              <w:bottom w:val="single" w:sz="8" w:space="0" w:color="auto"/>
              <w:right w:val="single" w:sz="8"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2579,2</w:t>
            </w:r>
          </w:p>
        </w:tc>
        <w:tc>
          <w:tcPr>
            <w:tcW w:w="0" w:type="auto"/>
            <w:tcBorders>
              <w:top w:val="nil"/>
              <w:left w:val="nil"/>
              <w:bottom w:val="single" w:sz="8" w:space="0" w:color="auto"/>
              <w:right w:val="single" w:sz="8"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2589,3</w:t>
            </w:r>
          </w:p>
        </w:tc>
        <w:tc>
          <w:tcPr>
            <w:tcW w:w="0" w:type="auto"/>
            <w:tcBorders>
              <w:top w:val="nil"/>
              <w:left w:val="nil"/>
              <w:bottom w:val="single" w:sz="8" w:space="0" w:color="auto"/>
              <w:right w:val="single" w:sz="8"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2600,8</w:t>
            </w:r>
          </w:p>
        </w:tc>
        <w:tc>
          <w:tcPr>
            <w:tcW w:w="0" w:type="auto"/>
            <w:tcBorders>
              <w:top w:val="nil"/>
              <w:left w:val="nil"/>
              <w:bottom w:val="single" w:sz="8" w:space="0" w:color="auto"/>
              <w:right w:val="single" w:sz="8"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2597,8</w:t>
            </w:r>
          </w:p>
        </w:tc>
        <w:tc>
          <w:tcPr>
            <w:tcW w:w="0" w:type="auto"/>
            <w:tcBorders>
              <w:top w:val="nil"/>
              <w:left w:val="nil"/>
              <w:bottom w:val="single" w:sz="8" w:space="0" w:color="auto"/>
              <w:right w:val="single" w:sz="8"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2597,1</w:t>
            </w:r>
          </w:p>
        </w:tc>
        <w:tc>
          <w:tcPr>
            <w:tcW w:w="0" w:type="auto"/>
            <w:tcBorders>
              <w:top w:val="nil"/>
              <w:left w:val="nil"/>
              <w:bottom w:val="single" w:sz="8" w:space="0" w:color="auto"/>
              <w:right w:val="single" w:sz="8"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2620,1</w:t>
            </w:r>
          </w:p>
        </w:tc>
        <w:tc>
          <w:tcPr>
            <w:tcW w:w="0" w:type="auto"/>
            <w:tcBorders>
              <w:top w:val="nil"/>
              <w:left w:val="nil"/>
              <w:bottom w:val="single" w:sz="8" w:space="0" w:color="auto"/>
              <w:right w:val="single" w:sz="8"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2634,5</w:t>
            </w:r>
          </w:p>
        </w:tc>
      </w:tr>
      <w:tr w:rsidR="00BA7066" w:rsidRPr="00BA7066" w:rsidTr="00BA7066">
        <w:trPr>
          <w:trHeight w:val="139"/>
        </w:trPr>
        <w:tc>
          <w:tcPr>
            <w:tcW w:w="0" w:type="auto"/>
            <w:tcBorders>
              <w:top w:val="nil"/>
              <w:left w:val="single" w:sz="8" w:space="0" w:color="auto"/>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в городах и поселках городского типа</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1796,6</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1804,7</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1813,9</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1807,5</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1798,9</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1741,4</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1743,1</w:t>
            </w:r>
          </w:p>
        </w:tc>
      </w:tr>
      <w:tr w:rsidR="00BA7066" w:rsidRPr="00BA7066" w:rsidTr="00BA7066">
        <w:trPr>
          <w:trHeight w:val="266"/>
        </w:trPr>
        <w:tc>
          <w:tcPr>
            <w:tcW w:w="0" w:type="auto"/>
            <w:tcBorders>
              <w:top w:val="nil"/>
              <w:left w:val="single" w:sz="8" w:space="0" w:color="auto"/>
              <w:bottom w:val="single" w:sz="4"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в сельских населенных пунктах</w:t>
            </w:r>
          </w:p>
        </w:tc>
        <w:tc>
          <w:tcPr>
            <w:tcW w:w="0" w:type="auto"/>
            <w:tcBorders>
              <w:top w:val="nil"/>
              <w:left w:val="nil"/>
              <w:bottom w:val="single" w:sz="4"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782,6</w:t>
            </w:r>
          </w:p>
        </w:tc>
        <w:tc>
          <w:tcPr>
            <w:tcW w:w="0" w:type="auto"/>
            <w:tcBorders>
              <w:top w:val="nil"/>
              <w:left w:val="nil"/>
              <w:bottom w:val="single" w:sz="4"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784,6</w:t>
            </w:r>
          </w:p>
        </w:tc>
        <w:tc>
          <w:tcPr>
            <w:tcW w:w="0" w:type="auto"/>
            <w:tcBorders>
              <w:top w:val="nil"/>
              <w:left w:val="nil"/>
              <w:bottom w:val="single" w:sz="4"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786,9</w:t>
            </w:r>
          </w:p>
        </w:tc>
        <w:tc>
          <w:tcPr>
            <w:tcW w:w="0" w:type="auto"/>
            <w:tcBorders>
              <w:top w:val="nil"/>
              <w:left w:val="nil"/>
              <w:bottom w:val="single" w:sz="4"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790,3</w:t>
            </w:r>
          </w:p>
        </w:tc>
        <w:tc>
          <w:tcPr>
            <w:tcW w:w="0" w:type="auto"/>
            <w:tcBorders>
              <w:top w:val="nil"/>
              <w:left w:val="nil"/>
              <w:bottom w:val="single" w:sz="4"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798,2</w:t>
            </w:r>
          </w:p>
        </w:tc>
        <w:tc>
          <w:tcPr>
            <w:tcW w:w="0" w:type="auto"/>
            <w:tcBorders>
              <w:top w:val="nil"/>
              <w:left w:val="nil"/>
              <w:bottom w:val="single" w:sz="4"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878,7</w:t>
            </w:r>
          </w:p>
        </w:tc>
        <w:tc>
          <w:tcPr>
            <w:tcW w:w="0" w:type="auto"/>
            <w:tcBorders>
              <w:top w:val="nil"/>
              <w:left w:val="nil"/>
              <w:bottom w:val="single" w:sz="4"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891,4</w:t>
            </w:r>
          </w:p>
        </w:tc>
      </w:tr>
      <w:tr w:rsidR="00BA7066" w:rsidRPr="00BA7066" w:rsidTr="00BA7066">
        <w:trPr>
          <w:trHeight w:val="42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CC"/>
            <w:hideMark/>
          </w:tcPr>
          <w:p w:rsidR="00BA7066" w:rsidRPr="00BA7066" w:rsidRDefault="00BA7066" w:rsidP="00BA7066">
            <w:pPr>
              <w:rPr>
                <w:rFonts w:ascii="PT Astra Serif" w:hAnsi="PT Astra Serif"/>
                <w:bCs/>
              </w:rPr>
            </w:pPr>
            <w:r w:rsidRPr="00BA7066">
              <w:rPr>
                <w:rFonts w:ascii="PT Astra Serif" w:hAnsi="PT Astra Serif"/>
                <w:bCs/>
              </w:rPr>
              <w:t>Общая площадь жилых помещений, приходящаяся в среднем на одного жителя, кв</w:t>
            </w:r>
            <w:proofErr w:type="gramStart"/>
            <w:r w:rsidRPr="00BA7066">
              <w:rPr>
                <w:rFonts w:ascii="PT Astra Serif" w:hAnsi="PT Astra Serif"/>
                <w:bCs/>
              </w:rPr>
              <w:t>.м</w:t>
            </w:r>
            <w:proofErr w:type="gramEnd"/>
            <w:r w:rsidRPr="00BA7066">
              <w:rPr>
                <w:rFonts w:ascii="PT Astra Serif" w:hAnsi="PT Astra Serif"/>
                <w:vertAlign w:val="superscript"/>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24,2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24,3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24,2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24,3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24,3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24,7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CC"/>
            <w:hideMark/>
          </w:tcPr>
          <w:p w:rsidR="00BA7066" w:rsidRPr="00BA7066" w:rsidRDefault="00BA7066" w:rsidP="00BA7066">
            <w:pPr>
              <w:rPr>
                <w:rFonts w:ascii="PT Astra Serif" w:hAnsi="PT Astra Serif"/>
              </w:rPr>
            </w:pPr>
            <w:r w:rsidRPr="00BA7066">
              <w:rPr>
                <w:rFonts w:ascii="PT Astra Serif" w:hAnsi="PT Astra Serif"/>
              </w:rPr>
              <w:t>24,8</w:t>
            </w:r>
          </w:p>
        </w:tc>
      </w:tr>
      <w:tr w:rsidR="00BA7066" w:rsidRPr="00BA7066" w:rsidTr="00BA7066">
        <w:trPr>
          <w:trHeight w:val="360"/>
        </w:trPr>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b/>
                <w:bCs/>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r>
      <w:tr w:rsidR="00BA7066" w:rsidRPr="00BA7066" w:rsidTr="00BA7066">
        <w:trPr>
          <w:trHeight w:val="230"/>
        </w:trPr>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b/>
                <w:bCs/>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hideMark/>
          </w:tcPr>
          <w:p w:rsidR="00BA7066" w:rsidRPr="00BA7066" w:rsidRDefault="00BA7066" w:rsidP="00BA7066">
            <w:pPr>
              <w:rPr>
                <w:rFonts w:ascii="PT Astra Serif" w:hAnsi="PT Astra Serif"/>
              </w:rPr>
            </w:pPr>
          </w:p>
        </w:tc>
      </w:tr>
      <w:tr w:rsidR="00BA7066" w:rsidRPr="00BA7066" w:rsidTr="00BA7066">
        <w:trPr>
          <w:trHeight w:val="300"/>
        </w:trPr>
        <w:tc>
          <w:tcPr>
            <w:tcW w:w="0" w:type="auto"/>
            <w:vMerge w:val="restart"/>
            <w:tcBorders>
              <w:top w:val="single" w:sz="4" w:space="0" w:color="auto"/>
              <w:left w:val="single" w:sz="8" w:space="0" w:color="auto"/>
              <w:bottom w:val="single" w:sz="8" w:space="0" w:color="000000"/>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в городах и поселках городского типа</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22,9</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23,1</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23,2</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23,1</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23,9</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23,3</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23,3</w:t>
            </w:r>
          </w:p>
        </w:tc>
      </w:tr>
      <w:tr w:rsidR="00BA7066" w:rsidRPr="00BA7066" w:rsidTr="00BA7066">
        <w:trPr>
          <w:trHeight w:val="230"/>
        </w:trPr>
        <w:tc>
          <w:tcPr>
            <w:tcW w:w="0" w:type="auto"/>
            <w:vMerge/>
            <w:tcBorders>
              <w:top w:val="nil"/>
              <w:left w:val="single" w:sz="8" w:space="0" w:color="auto"/>
              <w:bottom w:val="single" w:sz="8" w:space="0" w:color="000000"/>
              <w:right w:val="single" w:sz="8" w:space="0" w:color="auto"/>
            </w:tcBorders>
            <w:hideMark/>
          </w:tcPr>
          <w:p w:rsidR="00BA7066" w:rsidRPr="00BA7066" w:rsidRDefault="00BA7066" w:rsidP="00BA7066">
            <w:pPr>
              <w:rPr>
                <w:rFonts w:ascii="PT Astra Serif" w:hAnsi="PT Astra Serif"/>
              </w:rPr>
            </w:pPr>
          </w:p>
        </w:tc>
        <w:tc>
          <w:tcPr>
            <w:tcW w:w="0" w:type="auto"/>
            <w:vMerge/>
            <w:tcBorders>
              <w:top w:val="nil"/>
              <w:left w:val="single" w:sz="8" w:space="0" w:color="auto"/>
              <w:bottom w:val="single" w:sz="8" w:space="0" w:color="000000"/>
              <w:right w:val="single" w:sz="8" w:space="0" w:color="auto"/>
            </w:tcBorders>
            <w:hideMark/>
          </w:tcPr>
          <w:p w:rsidR="00BA7066" w:rsidRPr="00BA7066" w:rsidRDefault="00BA7066" w:rsidP="00BA7066">
            <w:pPr>
              <w:rPr>
                <w:rFonts w:ascii="PT Astra Serif" w:hAnsi="PT Astra Serif"/>
              </w:rPr>
            </w:pPr>
          </w:p>
        </w:tc>
        <w:tc>
          <w:tcPr>
            <w:tcW w:w="0" w:type="auto"/>
            <w:vMerge/>
            <w:tcBorders>
              <w:top w:val="nil"/>
              <w:left w:val="single" w:sz="8" w:space="0" w:color="auto"/>
              <w:bottom w:val="single" w:sz="8" w:space="0" w:color="000000"/>
              <w:right w:val="single" w:sz="8" w:space="0" w:color="auto"/>
            </w:tcBorders>
            <w:hideMark/>
          </w:tcPr>
          <w:p w:rsidR="00BA7066" w:rsidRPr="00BA7066" w:rsidRDefault="00BA7066" w:rsidP="00BA7066">
            <w:pPr>
              <w:rPr>
                <w:rFonts w:ascii="PT Astra Serif" w:hAnsi="PT Astra Serif"/>
              </w:rPr>
            </w:pPr>
          </w:p>
        </w:tc>
        <w:tc>
          <w:tcPr>
            <w:tcW w:w="0" w:type="auto"/>
            <w:vMerge/>
            <w:tcBorders>
              <w:top w:val="nil"/>
              <w:left w:val="single" w:sz="8" w:space="0" w:color="auto"/>
              <w:bottom w:val="single" w:sz="8" w:space="0" w:color="000000"/>
              <w:right w:val="single" w:sz="8" w:space="0" w:color="auto"/>
            </w:tcBorders>
            <w:hideMark/>
          </w:tcPr>
          <w:p w:rsidR="00BA7066" w:rsidRPr="00BA7066" w:rsidRDefault="00BA7066" w:rsidP="00BA7066">
            <w:pPr>
              <w:rPr>
                <w:rFonts w:ascii="PT Astra Serif" w:hAnsi="PT Astra Serif"/>
              </w:rPr>
            </w:pPr>
          </w:p>
        </w:tc>
        <w:tc>
          <w:tcPr>
            <w:tcW w:w="0" w:type="auto"/>
            <w:vMerge/>
            <w:tcBorders>
              <w:top w:val="nil"/>
              <w:left w:val="single" w:sz="8" w:space="0" w:color="auto"/>
              <w:bottom w:val="single" w:sz="8" w:space="0" w:color="000000"/>
              <w:right w:val="single" w:sz="8" w:space="0" w:color="auto"/>
            </w:tcBorders>
            <w:hideMark/>
          </w:tcPr>
          <w:p w:rsidR="00BA7066" w:rsidRPr="00BA7066" w:rsidRDefault="00BA7066" w:rsidP="00BA7066">
            <w:pPr>
              <w:rPr>
                <w:rFonts w:ascii="PT Astra Serif" w:hAnsi="PT Astra Serif"/>
              </w:rPr>
            </w:pPr>
          </w:p>
        </w:tc>
        <w:tc>
          <w:tcPr>
            <w:tcW w:w="0" w:type="auto"/>
            <w:vMerge/>
            <w:tcBorders>
              <w:top w:val="nil"/>
              <w:left w:val="single" w:sz="8" w:space="0" w:color="auto"/>
              <w:bottom w:val="single" w:sz="8" w:space="0" w:color="000000"/>
              <w:right w:val="single" w:sz="8" w:space="0" w:color="auto"/>
            </w:tcBorders>
            <w:hideMark/>
          </w:tcPr>
          <w:p w:rsidR="00BA7066" w:rsidRPr="00BA7066" w:rsidRDefault="00BA7066" w:rsidP="00BA7066">
            <w:pPr>
              <w:rPr>
                <w:rFonts w:ascii="PT Astra Serif" w:hAnsi="PT Astra Serif"/>
              </w:rPr>
            </w:pPr>
          </w:p>
        </w:tc>
        <w:tc>
          <w:tcPr>
            <w:tcW w:w="0" w:type="auto"/>
            <w:vMerge/>
            <w:tcBorders>
              <w:top w:val="nil"/>
              <w:left w:val="single" w:sz="8" w:space="0" w:color="auto"/>
              <w:bottom w:val="single" w:sz="8" w:space="0" w:color="000000"/>
              <w:right w:val="single" w:sz="8" w:space="0" w:color="auto"/>
            </w:tcBorders>
            <w:hideMark/>
          </w:tcPr>
          <w:p w:rsidR="00BA7066" w:rsidRPr="00BA7066" w:rsidRDefault="00BA7066" w:rsidP="00BA7066">
            <w:pPr>
              <w:rPr>
                <w:rFonts w:ascii="PT Astra Serif" w:hAnsi="PT Astra Serif"/>
              </w:rPr>
            </w:pPr>
          </w:p>
        </w:tc>
        <w:tc>
          <w:tcPr>
            <w:tcW w:w="0" w:type="auto"/>
            <w:vMerge/>
            <w:tcBorders>
              <w:top w:val="nil"/>
              <w:left w:val="single" w:sz="8" w:space="0" w:color="auto"/>
              <w:bottom w:val="single" w:sz="8" w:space="0" w:color="000000"/>
              <w:right w:val="single" w:sz="8" w:space="0" w:color="auto"/>
            </w:tcBorders>
            <w:hideMark/>
          </w:tcPr>
          <w:p w:rsidR="00BA7066" w:rsidRPr="00BA7066" w:rsidRDefault="00BA7066" w:rsidP="00BA7066">
            <w:pPr>
              <w:rPr>
                <w:rFonts w:ascii="PT Astra Serif" w:hAnsi="PT Astra Serif"/>
              </w:rPr>
            </w:pPr>
          </w:p>
        </w:tc>
      </w:tr>
      <w:tr w:rsidR="00BA7066" w:rsidRPr="00BA7066" w:rsidTr="00BA7066">
        <w:trPr>
          <w:trHeight w:val="377"/>
        </w:trPr>
        <w:tc>
          <w:tcPr>
            <w:tcW w:w="0" w:type="auto"/>
            <w:tcBorders>
              <w:top w:val="nil"/>
              <w:left w:val="single" w:sz="8" w:space="0" w:color="auto"/>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в сельских населенных пунктах</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28,0</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27,6</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27,1</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27,4</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25,3</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28,1</w:t>
            </w:r>
          </w:p>
        </w:tc>
        <w:tc>
          <w:tcPr>
            <w:tcW w:w="0" w:type="auto"/>
            <w:tcBorders>
              <w:top w:val="nil"/>
              <w:left w:val="nil"/>
              <w:bottom w:val="single" w:sz="8" w:space="0" w:color="auto"/>
              <w:right w:val="single" w:sz="8" w:space="0" w:color="auto"/>
            </w:tcBorders>
            <w:shd w:val="clear" w:color="auto" w:fill="auto"/>
            <w:hideMark/>
          </w:tcPr>
          <w:p w:rsidR="00BA7066" w:rsidRPr="00BA7066" w:rsidRDefault="00BA7066" w:rsidP="00BA7066">
            <w:pPr>
              <w:rPr>
                <w:rFonts w:ascii="PT Astra Serif" w:hAnsi="PT Astra Serif"/>
              </w:rPr>
            </w:pPr>
            <w:r w:rsidRPr="00BA7066">
              <w:rPr>
                <w:rFonts w:ascii="PT Astra Serif" w:hAnsi="PT Astra Serif"/>
              </w:rPr>
              <w:t>28,3</w:t>
            </w:r>
          </w:p>
        </w:tc>
      </w:tr>
    </w:tbl>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Большая часть жилищного фонда Щекинского района - 56,8% (</w:t>
      </w:r>
      <w:r w:rsidRPr="002643A7">
        <w:rPr>
          <w:rFonts w:ascii="PT Astra Serif" w:hAnsi="PT Astra Serif"/>
        </w:rPr>
        <w:fldChar w:fldCharType="begin"/>
      </w:r>
      <w:r w:rsidRPr="002643A7">
        <w:rPr>
          <w:rFonts w:ascii="PT Astra Serif" w:hAnsi="PT Astra Serif"/>
        </w:rPr>
        <w:instrText xml:space="preserve"> REF _Ref470350096 \h  \* MERGEFORMAT </w:instrText>
      </w:r>
      <w:r w:rsidRPr="002643A7">
        <w:rPr>
          <w:rFonts w:ascii="PT Astra Serif" w:hAnsi="PT Astra Serif"/>
        </w:rPr>
      </w:r>
      <w:r w:rsidRPr="002643A7">
        <w:rPr>
          <w:rFonts w:ascii="PT Astra Serif" w:hAnsi="PT Astra Serif"/>
        </w:rPr>
        <w:fldChar w:fldCharType="separate"/>
      </w:r>
      <w:r w:rsidR="0050175B" w:rsidRPr="00BA7066">
        <w:rPr>
          <w:rFonts w:ascii="PT Astra Serif" w:hAnsi="PT Astra Serif"/>
          <w:sz w:val="24"/>
          <w:szCs w:val="24"/>
        </w:rPr>
        <w:t xml:space="preserve">Таблица </w:t>
      </w:r>
      <w:r w:rsidRPr="002643A7">
        <w:rPr>
          <w:rFonts w:ascii="PT Astra Serif" w:hAnsi="PT Astra Serif"/>
        </w:rPr>
        <w:fldChar w:fldCharType="end"/>
      </w:r>
      <w:r w:rsidRPr="002643A7">
        <w:rPr>
          <w:rFonts w:ascii="PT Astra Serif" w:hAnsi="PT Astra Serif"/>
        </w:rPr>
        <w:t>10</w:t>
      </w:r>
      <w:r w:rsidRPr="002643A7">
        <w:rPr>
          <w:rFonts w:ascii="PT Astra Serif" w:hAnsi="PT Astra Serif"/>
          <w:sz w:val="24"/>
          <w:szCs w:val="24"/>
        </w:rPr>
        <w:t xml:space="preserve">)  построена в послевоенные годы (1946-1970 годы) и находится в эксплуатации 45-80 лет, </w:t>
      </w:r>
      <w:r w:rsidRPr="002643A7">
        <w:rPr>
          <w:rFonts w:ascii="PT Astra Serif" w:hAnsi="PT Astra Serif"/>
          <w:sz w:val="24"/>
          <w:szCs w:val="24"/>
        </w:rPr>
        <w:lastRenderedPageBreak/>
        <w:t xml:space="preserve">5,7% находится в эксплуатации более 80 лет. Средний процент физического износа жилищного муниципального фонда превышает 60%. Средств на капитальный ремонт зданий и коммуникаций выделяется недостаточно, несвоевременно проводятся работы по замене основных строительных конструкций зданий, что привело к ухудшению качества жилищного фонда и увеличению доли ветхого и аварийного жилья.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Ветхий и аварийный жилищный фонд составляет 133,2 </w:t>
      </w:r>
      <w:proofErr w:type="spellStart"/>
      <w:r w:rsidRPr="002643A7">
        <w:rPr>
          <w:rFonts w:ascii="PT Astra Serif" w:hAnsi="PT Astra Serif"/>
          <w:sz w:val="24"/>
          <w:szCs w:val="24"/>
        </w:rPr>
        <w:t>тыс.кв</w:t>
      </w:r>
      <w:proofErr w:type="spellEnd"/>
      <w:r w:rsidRPr="002643A7">
        <w:rPr>
          <w:rFonts w:ascii="PT Astra Serif" w:hAnsi="PT Astra Serif"/>
          <w:sz w:val="24"/>
          <w:szCs w:val="24"/>
        </w:rPr>
        <w:t xml:space="preserve">.(5,1% от всего жилфонда), в </w:t>
      </w:r>
      <w:proofErr w:type="spellStart"/>
      <w:r w:rsidRPr="002643A7">
        <w:rPr>
          <w:rFonts w:ascii="PT Astra Serif" w:hAnsi="PT Astra Serif"/>
          <w:sz w:val="24"/>
          <w:szCs w:val="24"/>
        </w:rPr>
        <w:t>т.ч</w:t>
      </w:r>
      <w:proofErr w:type="spellEnd"/>
      <w:r w:rsidRPr="002643A7">
        <w:rPr>
          <w:rFonts w:ascii="PT Astra Serif" w:hAnsi="PT Astra Serif"/>
          <w:sz w:val="24"/>
          <w:szCs w:val="24"/>
        </w:rPr>
        <w:t xml:space="preserve">. в городской местности – 70.5 </w:t>
      </w:r>
      <w:proofErr w:type="spellStart"/>
      <w:r w:rsidRPr="002643A7">
        <w:rPr>
          <w:rFonts w:ascii="PT Astra Serif" w:hAnsi="PT Astra Serif"/>
          <w:sz w:val="24"/>
          <w:szCs w:val="24"/>
        </w:rPr>
        <w:t>тыс.кв</w:t>
      </w:r>
      <w:proofErr w:type="gramStart"/>
      <w:r w:rsidRPr="002643A7">
        <w:rPr>
          <w:rFonts w:ascii="PT Astra Serif" w:hAnsi="PT Astra Serif"/>
          <w:sz w:val="24"/>
          <w:szCs w:val="24"/>
        </w:rPr>
        <w:t>.м</w:t>
      </w:r>
      <w:proofErr w:type="spellEnd"/>
      <w:proofErr w:type="gramEnd"/>
      <w:r w:rsidRPr="002643A7">
        <w:rPr>
          <w:rFonts w:ascii="PT Astra Serif" w:hAnsi="PT Astra Serif"/>
          <w:sz w:val="24"/>
          <w:szCs w:val="24"/>
        </w:rPr>
        <w:t xml:space="preserve"> (4,0%), в сельской местности – 62.7 </w:t>
      </w:r>
      <w:proofErr w:type="spellStart"/>
      <w:r w:rsidRPr="002643A7">
        <w:rPr>
          <w:rFonts w:ascii="PT Astra Serif" w:hAnsi="PT Astra Serif"/>
          <w:sz w:val="24"/>
          <w:szCs w:val="24"/>
        </w:rPr>
        <w:t>тыс.кв.м</w:t>
      </w:r>
      <w:proofErr w:type="spellEnd"/>
      <w:r w:rsidRPr="002643A7">
        <w:rPr>
          <w:rFonts w:ascii="PT Astra Serif" w:hAnsi="PT Astra Serif"/>
          <w:sz w:val="24"/>
          <w:szCs w:val="24"/>
        </w:rPr>
        <w:t xml:space="preserve"> (7.0%). За 2019-2024 гг. объем ветхого и аварийного жилищного фонда сократился на 20,9 </w:t>
      </w:r>
      <w:proofErr w:type="spellStart"/>
      <w:r w:rsidRPr="002643A7">
        <w:rPr>
          <w:rFonts w:ascii="PT Astra Serif" w:hAnsi="PT Astra Serif"/>
          <w:sz w:val="24"/>
          <w:szCs w:val="24"/>
        </w:rPr>
        <w:t>тыс.кв</w:t>
      </w:r>
      <w:proofErr w:type="gramStart"/>
      <w:r w:rsidRPr="002643A7">
        <w:rPr>
          <w:rFonts w:ascii="PT Astra Serif" w:hAnsi="PT Astra Serif"/>
          <w:sz w:val="24"/>
          <w:szCs w:val="24"/>
        </w:rPr>
        <w:t>.м</w:t>
      </w:r>
      <w:proofErr w:type="spellEnd"/>
      <w:proofErr w:type="gramEnd"/>
      <w:r w:rsidRPr="002643A7">
        <w:rPr>
          <w:rFonts w:ascii="PT Astra Serif" w:hAnsi="PT Astra Serif"/>
          <w:sz w:val="24"/>
          <w:szCs w:val="24"/>
        </w:rPr>
        <w:t>, или на 13,6 % (Таблица 10).</w:t>
      </w:r>
    </w:p>
    <w:p w:rsidR="00BA7066" w:rsidRPr="00BA7066" w:rsidRDefault="00BA7066" w:rsidP="00BA7066">
      <w:pPr>
        <w:pStyle w:val="af1"/>
        <w:jc w:val="right"/>
        <w:rPr>
          <w:rFonts w:ascii="PT Astra Serif" w:hAnsi="PT Astra Serif"/>
          <w:b w:val="0"/>
          <w:bCs w:val="0"/>
          <w:color w:val="auto"/>
          <w:sz w:val="24"/>
          <w:szCs w:val="24"/>
        </w:rPr>
      </w:pPr>
      <w:bookmarkStart w:id="58" w:name="_Ref470350096"/>
      <w:r w:rsidRPr="00BA7066">
        <w:rPr>
          <w:rFonts w:ascii="PT Astra Serif" w:hAnsi="PT Astra Serif"/>
          <w:b w:val="0"/>
          <w:color w:val="auto"/>
          <w:sz w:val="24"/>
          <w:szCs w:val="24"/>
        </w:rPr>
        <w:t xml:space="preserve">Таблица </w:t>
      </w:r>
      <w:bookmarkEnd w:id="58"/>
      <w:r w:rsidRPr="00BA7066">
        <w:rPr>
          <w:rFonts w:ascii="PT Astra Serif" w:hAnsi="PT Astra Serif"/>
          <w:b w:val="0"/>
          <w:color w:val="auto"/>
          <w:sz w:val="24"/>
          <w:szCs w:val="24"/>
        </w:rPr>
        <w:t>10</w:t>
      </w:r>
      <w:r w:rsidRPr="00BA7066">
        <w:rPr>
          <w:rFonts w:ascii="PT Astra Serif" w:hAnsi="PT Astra Serif"/>
          <w:b w:val="0"/>
          <w:bCs w:val="0"/>
          <w:color w:val="auto"/>
          <w:sz w:val="24"/>
          <w:szCs w:val="24"/>
        </w:rPr>
        <w:t xml:space="preserve"> </w:t>
      </w:r>
    </w:p>
    <w:p w:rsidR="00BA7066" w:rsidRPr="00BA7066" w:rsidRDefault="00BA7066" w:rsidP="00BA7066">
      <w:pPr>
        <w:jc w:val="center"/>
        <w:rPr>
          <w:rFonts w:ascii="PT Astra Serif" w:hAnsi="PT Astra Serif"/>
          <w:b/>
          <w:sz w:val="18"/>
          <w:szCs w:val="18"/>
          <w:lang w:eastAsia="x-none"/>
        </w:rPr>
      </w:pPr>
    </w:p>
    <w:p w:rsidR="00BA7066" w:rsidRDefault="00BA7066" w:rsidP="00BA7066">
      <w:pPr>
        <w:jc w:val="center"/>
        <w:rPr>
          <w:rFonts w:ascii="PT Astra Serif" w:hAnsi="PT Astra Serif"/>
          <w:b/>
          <w:sz w:val="18"/>
          <w:szCs w:val="18"/>
          <w:lang w:eastAsia="x-none"/>
        </w:rPr>
      </w:pPr>
      <w:r w:rsidRPr="00BA7066">
        <w:rPr>
          <w:rFonts w:ascii="PT Astra Serif" w:hAnsi="PT Astra Serif"/>
          <w:b/>
          <w:sz w:val="18"/>
          <w:szCs w:val="18"/>
          <w:lang w:val="x-none" w:eastAsia="x-none"/>
        </w:rPr>
        <w:t>Распределение общей площади жилых помещений по годам возведения по состоянию на конец 20</w:t>
      </w:r>
      <w:r w:rsidRPr="00BA7066">
        <w:rPr>
          <w:rFonts w:ascii="PT Astra Serif" w:hAnsi="PT Astra Serif"/>
          <w:b/>
          <w:sz w:val="18"/>
          <w:szCs w:val="18"/>
          <w:lang w:eastAsia="x-none"/>
        </w:rPr>
        <w:t>24</w:t>
      </w:r>
      <w:r w:rsidRPr="00BA7066">
        <w:rPr>
          <w:rFonts w:ascii="PT Astra Serif" w:hAnsi="PT Astra Serif"/>
          <w:b/>
          <w:sz w:val="18"/>
          <w:szCs w:val="18"/>
          <w:lang w:val="x-none" w:eastAsia="x-none"/>
        </w:rPr>
        <w:t xml:space="preserve"> года</w:t>
      </w:r>
    </w:p>
    <w:p w:rsidR="00BA7066" w:rsidRPr="00BA7066" w:rsidRDefault="00BA7066" w:rsidP="00BA7066">
      <w:pPr>
        <w:jc w:val="center"/>
        <w:rPr>
          <w:rFonts w:ascii="PT Astra Serif" w:hAnsi="PT Astra Serif"/>
          <w:b/>
          <w:sz w:val="16"/>
          <w:szCs w:val="16"/>
          <w:lang w:eastAsia="x-none"/>
        </w:rPr>
      </w:pPr>
    </w:p>
    <w:tbl>
      <w:tblPr>
        <w:tblW w:w="9371" w:type="dxa"/>
        <w:tblInd w:w="93" w:type="dxa"/>
        <w:tblLayout w:type="fixed"/>
        <w:tblLook w:val="04A0" w:firstRow="1" w:lastRow="0" w:firstColumn="1" w:lastColumn="0" w:noHBand="0" w:noVBand="1"/>
      </w:tblPr>
      <w:tblGrid>
        <w:gridCol w:w="3417"/>
        <w:gridCol w:w="1276"/>
        <w:gridCol w:w="992"/>
        <w:gridCol w:w="993"/>
        <w:gridCol w:w="992"/>
        <w:gridCol w:w="850"/>
        <w:gridCol w:w="851"/>
      </w:tblGrid>
      <w:tr w:rsidR="00BA7066" w:rsidRPr="002643A7" w:rsidTr="00046B8C">
        <w:trPr>
          <w:trHeight w:val="300"/>
        </w:trPr>
        <w:tc>
          <w:tcPr>
            <w:tcW w:w="3417"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p>
        </w:tc>
        <w:tc>
          <w:tcPr>
            <w:tcW w:w="1276" w:type="dxa"/>
            <w:tcBorders>
              <w:top w:val="single" w:sz="8" w:space="0" w:color="auto"/>
              <w:left w:val="nil"/>
              <w:bottom w:val="nil"/>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Общая</w:t>
            </w:r>
          </w:p>
        </w:tc>
        <w:tc>
          <w:tcPr>
            <w:tcW w:w="4678" w:type="dxa"/>
            <w:gridSpan w:val="5"/>
            <w:vMerge w:val="restart"/>
            <w:tcBorders>
              <w:top w:val="single" w:sz="8" w:space="0" w:color="auto"/>
              <w:left w:val="single" w:sz="8" w:space="0" w:color="auto"/>
              <w:bottom w:val="single" w:sz="8" w:space="0" w:color="000000"/>
              <w:right w:val="single" w:sz="8" w:space="0" w:color="000000"/>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в том числе по годам возведения:</w:t>
            </w:r>
          </w:p>
        </w:tc>
      </w:tr>
      <w:tr w:rsidR="00BA7066" w:rsidRPr="002643A7" w:rsidTr="00046B8C">
        <w:trPr>
          <w:trHeight w:val="46"/>
        </w:trPr>
        <w:tc>
          <w:tcPr>
            <w:tcW w:w="3417" w:type="dxa"/>
            <w:vMerge/>
            <w:tcBorders>
              <w:top w:val="single" w:sz="8" w:space="0" w:color="auto"/>
              <w:left w:val="single" w:sz="8" w:space="0" w:color="auto"/>
              <w:bottom w:val="single" w:sz="8" w:space="0" w:color="000000"/>
              <w:right w:val="single" w:sz="8" w:space="0" w:color="auto"/>
            </w:tcBorders>
            <w:vAlign w:val="center"/>
            <w:hideMark/>
          </w:tcPr>
          <w:p w:rsidR="00BA7066" w:rsidRPr="002643A7" w:rsidRDefault="00BA7066" w:rsidP="00046B8C">
            <w:pPr>
              <w:rPr>
                <w:rFonts w:ascii="PT Astra Serif" w:hAnsi="PT Astra Serif"/>
                <w:sz w:val="16"/>
                <w:szCs w:val="16"/>
              </w:rPr>
            </w:pPr>
          </w:p>
        </w:tc>
        <w:tc>
          <w:tcPr>
            <w:tcW w:w="1276" w:type="dxa"/>
            <w:tcBorders>
              <w:top w:val="nil"/>
              <w:left w:val="nil"/>
              <w:bottom w:val="nil"/>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площадь</w:t>
            </w:r>
          </w:p>
        </w:tc>
        <w:tc>
          <w:tcPr>
            <w:tcW w:w="4678" w:type="dxa"/>
            <w:gridSpan w:val="5"/>
            <w:vMerge/>
            <w:tcBorders>
              <w:top w:val="nil"/>
              <w:left w:val="nil"/>
              <w:bottom w:val="nil"/>
              <w:right w:val="single" w:sz="8" w:space="0" w:color="auto"/>
            </w:tcBorders>
            <w:vAlign w:val="center"/>
            <w:hideMark/>
          </w:tcPr>
          <w:p w:rsidR="00BA7066" w:rsidRPr="002643A7" w:rsidRDefault="00BA7066" w:rsidP="00046B8C">
            <w:pPr>
              <w:rPr>
                <w:rFonts w:ascii="PT Astra Serif" w:hAnsi="PT Astra Serif"/>
                <w:sz w:val="16"/>
                <w:szCs w:val="16"/>
              </w:rPr>
            </w:pPr>
          </w:p>
        </w:tc>
      </w:tr>
      <w:tr w:rsidR="00BA7066" w:rsidRPr="002643A7" w:rsidTr="00046B8C">
        <w:trPr>
          <w:trHeight w:val="403"/>
        </w:trPr>
        <w:tc>
          <w:tcPr>
            <w:tcW w:w="3417" w:type="dxa"/>
            <w:vMerge/>
            <w:tcBorders>
              <w:top w:val="single" w:sz="8" w:space="0" w:color="auto"/>
              <w:left w:val="single" w:sz="8" w:space="0" w:color="auto"/>
              <w:bottom w:val="single" w:sz="8" w:space="0" w:color="000000"/>
              <w:right w:val="single" w:sz="8" w:space="0" w:color="auto"/>
            </w:tcBorders>
            <w:vAlign w:val="center"/>
            <w:hideMark/>
          </w:tcPr>
          <w:p w:rsidR="00BA7066" w:rsidRPr="002643A7" w:rsidRDefault="00BA7066" w:rsidP="00046B8C">
            <w:pPr>
              <w:rPr>
                <w:rFonts w:ascii="PT Astra Serif" w:hAnsi="PT Astra Serif"/>
                <w:sz w:val="16"/>
                <w:szCs w:val="16"/>
              </w:rPr>
            </w:pPr>
          </w:p>
        </w:tc>
        <w:tc>
          <w:tcPr>
            <w:tcW w:w="1276" w:type="dxa"/>
            <w:tcBorders>
              <w:top w:val="nil"/>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жилого помещения</w:t>
            </w:r>
          </w:p>
        </w:tc>
        <w:tc>
          <w:tcPr>
            <w:tcW w:w="992" w:type="dxa"/>
            <w:tcBorders>
              <w:top w:val="single" w:sz="4"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до 1920 года</w:t>
            </w:r>
          </w:p>
        </w:tc>
        <w:tc>
          <w:tcPr>
            <w:tcW w:w="993" w:type="dxa"/>
            <w:tcBorders>
              <w:top w:val="single" w:sz="4"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1921-1945 годы</w:t>
            </w:r>
          </w:p>
        </w:tc>
        <w:tc>
          <w:tcPr>
            <w:tcW w:w="992" w:type="dxa"/>
            <w:tcBorders>
              <w:top w:val="single" w:sz="4"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1946-1970 годы</w:t>
            </w:r>
          </w:p>
        </w:tc>
        <w:tc>
          <w:tcPr>
            <w:tcW w:w="850" w:type="dxa"/>
            <w:tcBorders>
              <w:top w:val="single" w:sz="4"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1971-1995 годы</w:t>
            </w:r>
          </w:p>
        </w:tc>
        <w:tc>
          <w:tcPr>
            <w:tcW w:w="851" w:type="dxa"/>
            <w:tcBorders>
              <w:top w:val="single" w:sz="4"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после 1995 года</w:t>
            </w:r>
          </w:p>
        </w:tc>
      </w:tr>
      <w:tr w:rsidR="00BA7066" w:rsidRPr="002643A7" w:rsidTr="00046B8C">
        <w:trPr>
          <w:trHeight w:val="255"/>
        </w:trPr>
        <w:tc>
          <w:tcPr>
            <w:tcW w:w="3417" w:type="dxa"/>
            <w:tcBorders>
              <w:top w:val="nil"/>
              <w:left w:val="single" w:sz="8" w:space="0" w:color="auto"/>
              <w:bottom w:val="single" w:sz="8" w:space="0" w:color="auto"/>
              <w:right w:val="single" w:sz="8" w:space="0" w:color="auto"/>
            </w:tcBorders>
            <w:shd w:val="clear" w:color="000000" w:fill="FFFFCC"/>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Щекинский муниципальный район</w:t>
            </w:r>
          </w:p>
        </w:tc>
        <w:tc>
          <w:tcPr>
            <w:tcW w:w="1276"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100,0%</w:t>
            </w:r>
          </w:p>
        </w:tc>
        <w:tc>
          <w:tcPr>
            <w:tcW w:w="992" w:type="dxa"/>
            <w:tcBorders>
              <w:top w:val="nil"/>
              <w:left w:val="nil"/>
              <w:bottom w:val="single" w:sz="8" w:space="0" w:color="auto"/>
              <w:right w:val="single" w:sz="8" w:space="0" w:color="auto"/>
            </w:tcBorders>
            <w:shd w:val="clear" w:color="000000" w:fill="FFFFCC"/>
            <w:noWrap/>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w:t>
            </w:r>
          </w:p>
        </w:tc>
        <w:tc>
          <w:tcPr>
            <w:tcW w:w="993"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4,5%</w:t>
            </w:r>
          </w:p>
        </w:tc>
        <w:tc>
          <w:tcPr>
            <w:tcW w:w="992"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55,6%</w:t>
            </w:r>
          </w:p>
        </w:tc>
        <w:tc>
          <w:tcPr>
            <w:tcW w:w="850"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31,6%</w:t>
            </w:r>
          </w:p>
        </w:tc>
        <w:tc>
          <w:tcPr>
            <w:tcW w:w="851"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7,3%</w:t>
            </w:r>
          </w:p>
        </w:tc>
      </w:tr>
      <w:tr w:rsidR="00BA7066" w:rsidRPr="002643A7" w:rsidTr="00046B8C">
        <w:trPr>
          <w:trHeight w:val="204"/>
        </w:trPr>
        <w:tc>
          <w:tcPr>
            <w:tcW w:w="3417" w:type="dxa"/>
            <w:tcBorders>
              <w:top w:val="nil"/>
              <w:left w:val="single" w:sz="8" w:space="0" w:color="auto"/>
              <w:bottom w:val="single" w:sz="8" w:space="0" w:color="auto"/>
              <w:right w:val="single" w:sz="8" w:space="0" w:color="auto"/>
            </w:tcBorders>
            <w:shd w:val="clear" w:color="auto" w:fill="auto"/>
            <w:noWrap/>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в городах и поселках городского типа</w:t>
            </w:r>
          </w:p>
        </w:tc>
        <w:tc>
          <w:tcPr>
            <w:tcW w:w="1276"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100,0%</w:t>
            </w:r>
          </w:p>
        </w:tc>
        <w:tc>
          <w:tcPr>
            <w:tcW w:w="992" w:type="dxa"/>
            <w:tcBorders>
              <w:top w:val="nil"/>
              <w:left w:val="nil"/>
              <w:bottom w:val="single" w:sz="8" w:space="0" w:color="auto"/>
              <w:right w:val="single" w:sz="8" w:space="0" w:color="auto"/>
            </w:tcBorders>
            <w:shd w:val="clear" w:color="auto" w:fill="auto"/>
            <w:noWrap/>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0,1%</w:t>
            </w:r>
          </w:p>
        </w:tc>
        <w:tc>
          <w:tcPr>
            <w:tcW w:w="993"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w:t>
            </w:r>
          </w:p>
        </w:tc>
        <w:tc>
          <w:tcPr>
            <w:tcW w:w="992"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60,1%</w:t>
            </w:r>
          </w:p>
        </w:tc>
        <w:tc>
          <w:tcPr>
            <w:tcW w:w="85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32,8%</w:t>
            </w:r>
          </w:p>
        </w:tc>
        <w:tc>
          <w:tcPr>
            <w:tcW w:w="851"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6,0%</w:t>
            </w:r>
          </w:p>
        </w:tc>
      </w:tr>
      <w:tr w:rsidR="00BA7066" w:rsidRPr="002643A7" w:rsidTr="00046B8C">
        <w:trPr>
          <w:trHeight w:val="93"/>
        </w:trPr>
        <w:tc>
          <w:tcPr>
            <w:tcW w:w="3417" w:type="dxa"/>
            <w:tcBorders>
              <w:top w:val="nil"/>
              <w:left w:val="single" w:sz="8" w:space="0" w:color="auto"/>
              <w:bottom w:val="single" w:sz="8" w:space="0" w:color="auto"/>
              <w:right w:val="single" w:sz="8" w:space="0" w:color="auto"/>
            </w:tcBorders>
            <w:shd w:val="clear" w:color="auto" w:fill="auto"/>
            <w:noWrap/>
            <w:vAlign w:val="center"/>
            <w:hideMark/>
          </w:tcPr>
          <w:p w:rsidR="00BA7066" w:rsidRPr="002643A7" w:rsidRDefault="00BA7066" w:rsidP="00046B8C">
            <w:pPr>
              <w:ind w:firstLineChars="22" w:firstLine="35"/>
              <w:rPr>
                <w:rFonts w:ascii="PT Astra Serif" w:hAnsi="PT Astra Serif"/>
                <w:sz w:val="16"/>
                <w:szCs w:val="16"/>
              </w:rPr>
            </w:pPr>
            <w:r w:rsidRPr="002643A7">
              <w:rPr>
                <w:rFonts w:ascii="PT Astra Serif" w:hAnsi="PT Astra Serif"/>
                <w:sz w:val="16"/>
                <w:szCs w:val="16"/>
              </w:rPr>
              <w:t>в сельских населенных пунктах</w:t>
            </w:r>
          </w:p>
        </w:tc>
        <w:tc>
          <w:tcPr>
            <w:tcW w:w="1276"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100,0%</w:t>
            </w:r>
          </w:p>
        </w:tc>
        <w:tc>
          <w:tcPr>
            <w:tcW w:w="992" w:type="dxa"/>
            <w:tcBorders>
              <w:top w:val="nil"/>
              <w:left w:val="nil"/>
              <w:bottom w:val="single" w:sz="8" w:space="0" w:color="auto"/>
              <w:right w:val="single" w:sz="8" w:space="0" w:color="auto"/>
            </w:tcBorders>
            <w:shd w:val="clear" w:color="auto" w:fill="auto"/>
            <w:noWrap/>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1,9%</w:t>
            </w:r>
          </w:p>
        </w:tc>
        <w:tc>
          <w:tcPr>
            <w:tcW w:w="993"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4,8%</w:t>
            </w:r>
          </w:p>
        </w:tc>
        <w:tc>
          <w:tcPr>
            <w:tcW w:w="992"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37,9%</w:t>
            </w:r>
          </w:p>
        </w:tc>
        <w:tc>
          <w:tcPr>
            <w:tcW w:w="85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39,3%</w:t>
            </w:r>
          </w:p>
        </w:tc>
        <w:tc>
          <w:tcPr>
            <w:tcW w:w="851"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16,1%</w:t>
            </w:r>
          </w:p>
        </w:tc>
      </w:tr>
    </w:tbl>
    <w:p w:rsidR="00BA7066" w:rsidRPr="002643A7" w:rsidRDefault="00BA7066" w:rsidP="00BA7066">
      <w:pPr>
        <w:jc w:val="both"/>
        <w:rPr>
          <w:rFonts w:ascii="PT Astra Serif" w:hAnsi="PT Astra Serif"/>
          <w:sz w:val="16"/>
          <w:szCs w:val="16"/>
          <w:lang w:val="x-none"/>
        </w:rPr>
      </w:pPr>
    </w:p>
    <w:p w:rsidR="00BA7066" w:rsidRPr="002643A7" w:rsidRDefault="00BA7066" w:rsidP="00BA7066">
      <w:pPr>
        <w:ind w:firstLine="720"/>
        <w:jc w:val="right"/>
        <w:rPr>
          <w:rFonts w:ascii="PT Astra Serif" w:hAnsi="PT Astra Serif"/>
          <w:bCs/>
          <w:sz w:val="24"/>
          <w:szCs w:val="24"/>
        </w:rPr>
      </w:pPr>
      <w:bookmarkStart w:id="59" w:name="_Ref470350106"/>
      <w:r w:rsidRPr="002643A7">
        <w:rPr>
          <w:rFonts w:ascii="PT Astra Serif" w:hAnsi="PT Astra Serif"/>
          <w:sz w:val="24"/>
          <w:szCs w:val="24"/>
        </w:rPr>
        <w:t xml:space="preserve">Таблица </w:t>
      </w:r>
      <w:bookmarkEnd w:id="59"/>
      <w:r w:rsidRPr="002643A7">
        <w:rPr>
          <w:rFonts w:ascii="PT Astra Serif" w:hAnsi="PT Astra Serif"/>
          <w:sz w:val="24"/>
          <w:szCs w:val="24"/>
        </w:rPr>
        <w:t>11</w:t>
      </w:r>
      <w:r w:rsidRPr="002643A7">
        <w:rPr>
          <w:rFonts w:ascii="PT Astra Serif" w:hAnsi="PT Astra Serif"/>
          <w:bCs/>
          <w:sz w:val="24"/>
          <w:szCs w:val="24"/>
        </w:rPr>
        <w:t xml:space="preserve"> </w:t>
      </w:r>
    </w:p>
    <w:p w:rsidR="00BA7066" w:rsidRPr="002643A7" w:rsidRDefault="00BA7066" w:rsidP="00BA7066">
      <w:pPr>
        <w:ind w:firstLine="720"/>
        <w:jc w:val="center"/>
        <w:rPr>
          <w:rFonts w:ascii="PT Astra Serif" w:hAnsi="PT Astra Serif"/>
          <w:b/>
          <w:bCs/>
          <w:sz w:val="18"/>
          <w:szCs w:val="18"/>
        </w:rPr>
      </w:pPr>
      <w:r w:rsidRPr="002643A7">
        <w:rPr>
          <w:rFonts w:ascii="PT Astra Serif" w:hAnsi="PT Astra Serif"/>
          <w:b/>
          <w:bCs/>
          <w:sz w:val="18"/>
          <w:szCs w:val="18"/>
        </w:rPr>
        <w:t>Общая площадь ветхого жилого фонда по Щекинскому району</w:t>
      </w:r>
    </w:p>
    <w:tbl>
      <w:tblPr>
        <w:tblW w:w="9460" w:type="dxa"/>
        <w:tblInd w:w="93" w:type="dxa"/>
        <w:tblLook w:val="04A0" w:firstRow="1" w:lastRow="0" w:firstColumn="1" w:lastColumn="0" w:noHBand="0" w:noVBand="1"/>
      </w:tblPr>
      <w:tblGrid>
        <w:gridCol w:w="3700"/>
        <w:gridCol w:w="960"/>
        <w:gridCol w:w="960"/>
        <w:gridCol w:w="960"/>
        <w:gridCol w:w="960"/>
        <w:gridCol w:w="960"/>
        <w:gridCol w:w="960"/>
      </w:tblGrid>
      <w:tr w:rsidR="00BA7066" w:rsidRPr="002643A7" w:rsidTr="00046B8C">
        <w:trPr>
          <w:trHeight w:val="315"/>
        </w:trPr>
        <w:tc>
          <w:tcPr>
            <w:tcW w:w="3700" w:type="dxa"/>
            <w:tcBorders>
              <w:top w:val="single" w:sz="8" w:space="0" w:color="auto"/>
              <w:left w:val="single" w:sz="8" w:space="0" w:color="auto"/>
              <w:bottom w:val="single" w:sz="8" w:space="0" w:color="auto"/>
              <w:right w:val="single" w:sz="8" w:space="0" w:color="auto"/>
            </w:tcBorders>
            <w:shd w:val="clear" w:color="000000" w:fill="66FFCC"/>
            <w:noWrap/>
            <w:vAlign w:val="center"/>
            <w:hideMark/>
          </w:tcPr>
          <w:p w:rsidR="00BA7066" w:rsidRPr="002643A7" w:rsidRDefault="00BA7066" w:rsidP="00046B8C">
            <w:pPr>
              <w:rPr>
                <w:rFonts w:ascii="PT Astra Serif" w:hAnsi="PT Astra Serif"/>
                <w:sz w:val="16"/>
                <w:szCs w:val="16"/>
              </w:rPr>
            </w:pPr>
          </w:p>
        </w:tc>
        <w:tc>
          <w:tcPr>
            <w:tcW w:w="960" w:type="dxa"/>
            <w:tcBorders>
              <w:top w:val="single" w:sz="8" w:space="0" w:color="auto"/>
              <w:left w:val="nil"/>
              <w:bottom w:val="single" w:sz="8" w:space="0" w:color="auto"/>
              <w:right w:val="single" w:sz="8" w:space="0" w:color="auto"/>
            </w:tcBorders>
            <w:shd w:val="clear" w:color="000000" w:fill="66FFCC"/>
            <w:noWrap/>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2019г.</w:t>
            </w:r>
          </w:p>
        </w:tc>
        <w:tc>
          <w:tcPr>
            <w:tcW w:w="960" w:type="dxa"/>
            <w:tcBorders>
              <w:top w:val="single" w:sz="8" w:space="0" w:color="auto"/>
              <w:left w:val="nil"/>
              <w:bottom w:val="single" w:sz="8" w:space="0" w:color="auto"/>
              <w:right w:val="single" w:sz="8" w:space="0" w:color="auto"/>
            </w:tcBorders>
            <w:shd w:val="clear" w:color="000000" w:fill="66FFCC"/>
            <w:noWrap/>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2020г.</w:t>
            </w:r>
          </w:p>
        </w:tc>
        <w:tc>
          <w:tcPr>
            <w:tcW w:w="960" w:type="dxa"/>
            <w:tcBorders>
              <w:top w:val="single" w:sz="8" w:space="0" w:color="auto"/>
              <w:left w:val="nil"/>
              <w:bottom w:val="single" w:sz="8" w:space="0" w:color="auto"/>
              <w:right w:val="single" w:sz="8" w:space="0" w:color="auto"/>
            </w:tcBorders>
            <w:shd w:val="clear" w:color="000000" w:fill="66FFCC"/>
            <w:noWrap/>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2021г.</w:t>
            </w:r>
          </w:p>
        </w:tc>
        <w:tc>
          <w:tcPr>
            <w:tcW w:w="960" w:type="dxa"/>
            <w:tcBorders>
              <w:top w:val="single" w:sz="8" w:space="0" w:color="auto"/>
              <w:left w:val="nil"/>
              <w:bottom w:val="single" w:sz="8" w:space="0" w:color="auto"/>
              <w:right w:val="single" w:sz="8" w:space="0" w:color="auto"/>
            </w:tcBorders>
            <w:shd w:val="clear" w:color="000000" w:fill="66FFCC"/>
            <w:noWrap/>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2022г.</w:t>
            </w:r>
          </w:p>
        </w:tc>
        <w:tc>
          <w:tcPr>
            <w:tcW w:w="960" w:type="dxa"/>
            <w:tcBorders>
              <w:top w:val="single" w:sz="8" w:space="0" w:color="auto"/>
              <w:left w:val="nil"/>
              <w:bottom w:val="single" w:sz="8" w:space="0" w:color="auto"/>
              <w:right w:val="single" w:sz="8" w:space="0" w:color="auto"/>
            </w:tcBorders>
            <w:shd w:val="clear" w:color="000000" w:fill="66FFCC"/>
            <w:noWrap/>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2023г.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2024г.</w:t>
            </w:r>
          </w:p>
        </w:tc>
      </w:tr>
      <w:tr w:rsidR="00BA7066" w:rsidRPr="002643A7" w:rsidTr="00046B8C">
        <w:trPr>
          <w:trHeight w:val="315"/>
        </w:trPr>
        <w:tc>
          <w:tcPr>
            <w:tcW w:w="9460" w:type="dxa"/>
            <w:gridSpan w:val="7"/>
            <w:tcBorders>
              <w:top w:val="single" w:sz="8" w:space="0" w:color="auto"/>
              <w:left w:val="single" w:sz="8" w:space="0" w:color="auto"/>
              <w:bottom w:val="single" w:sz="8" w:space="0" w:color="auto"/>
              <w:right w:val="single" w:sz="8" w:space="0" w:color="000000"/>
            </w:tcBorders>
            <w:shd w:val="clear" w:color="000000" w:fill="66FFCC"/>
            <w:noWrap/>
            <w:vAlign w:val="center"/>
            <w:hideMark/>
          </w:tcPr>
          <w:p w:rsidR="00BA7066" w:rsidRPr="002643A7" w:rsidRDefault="00BA7066" w:rsidP="00046B8C">
            <w:pPr>
              <w:jc w:val="center"/>
              <w:rPr>
                <w:rFonts w:ascii="PT Astra Serif" w:hAnsi="PT Astra Serif"/>
                <w:b/>
                <w:bCs/>
                <w:sz w:val="16"/>
                <w:szCs w:val="16"/>
              </w:rPr>
            </w:pPr>
            <w:proofErr w:type="spellStart"/>
            <w:r w:rsidRPr="002643A7">
              <w:rPr>
                <w:rFonts w:ascii="PT Astra Serif" w:hAnsi="PT Astra Serif"/>
                <w:b/>
                <w:bCs/>
                <w:sz w:val="16"/>
                <w:szCs w:val="16"/>
              </w:rPr>
              <w:t>тыс.кв</w:t>
            </w:r>
            <w:proofErr w:type="gramStart"/>
            <w:r w:rsidRPr="002643A7">
              <w:rPr>
                <w:rFonts w:ascii="PT Astra Serif" w:hAnsi="PT Astra Serif"/>
                <w:b/>
                <w:bCs/>
                <w:sz w:val="16"/>
                <w:szCs w:val="16"/>
              </w:rPr>
              <w:t>.м</w:t>
            </w:r>
            <w:proofErr w:type="spellEnd"/>
            <w:proofErr w:type="gramEnd"/>
          </w:p>
        </w:tc>
      </w:tr>
      <w:tr w:rsidR="00BA7066" w:rsidRPr="002643A7" w:rsidTr="00046B8C">
        <w:trPr>
          <w:trHeight w:val="315"/>
        </w:trPr>
        <w:tc>
          <w:tcPr>
            <w:tcW w:w="3700" w:type="dxa"/>
            <w:tcBorders>
              <w:top w:val="nil"/>
              <w:left w:val="single" w:sz="8" w:space="0" w:color="auto"/>
              <w:bottom w:val="single" w:sz="8" w:space="0" w:color="auto"/>
              <w:right w:val="single" w:sz="8" w:space="0" w:color="auto"/>
            </w:tcBorders>
            <w:shd w:val="clear" w:color="000000" w:fill="FFFFCC"/>
            <w:noWrap/>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Всего</w:t>
            </w:r>
          </w:p>
        </w:tc>
        <w:tc>
          <w:tcPr>
            <w:tcW w:w="960"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154,10</w:t>
            </w:r>
          </w:p>
        </w:tc>
        <w:tc>
          <w:tcPr>
            <w:tcW w:w="960"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152,00</w:t>
            </w:r>
          </w:p>
        </w:tc>
        <w:tc>
          <w:tcPr>
            <w:tcW w:w="960"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141,90</w:t>
            </w:r>
          </w:p>
        </w:tc>
        <w:tc>
          <w:tcPr>
            <w:tcW w:w="960"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139,70</w:t>
            </w:r>
          </w:p>
        </w:tc>
        <w:tc>
          <w:tcPr>
            <w:tcW w:w="960"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135,20</w:t>
            </w:r>
          </w:p>
        </w:tc>
        <w:tc>
          <w:tcPr>
            <w:tcW w:w="960"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133,20</w:t>
            </w:r>
          </w:p>
        </w:tc>
      </w:tr>
      <w:tr w:rsidR="00BA7066" w:rsidRPr="002643A7" w:rsidTr="00046B8C">
        <w:trPr>
          <w:trHeight w:val="315"/>
        </w:trPr>
        <w:tc>
          <w:tcPr>
            <w:tcW w:w="3700" w:type="dxa"/>
            <w:tcBorders>
              <w:top w:val="nil"/>
              <w:left w:val="single" w:sz="8" w:space="0" w:color="auto"/>
              <w:bottom w:val="single" w:sz="8" w:space="0" w:color="auto"/>
              <w:right w:val="single" w:sz="8" w:space="0" w:color="auto"/>
            </w:tcBorders>
            <w:shd w:val="clear" w:color="auto" w:fill="auto"/>
            <w:noWrap/>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в городах и поселках городского типа</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107,30</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106,40</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96,20</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95,30</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71,20</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70,50</w:t>
            </w:r>
          </w:p>
        </w:tc>
      </w:tr>
      <w:tr w:rsidR="00BA7066" w:rsidRPr="002643A7" w:rsidTr="00046B8C">
        <w:trPr>
          <w:trHeight w:val="315"/>
        </w:trPr>
        <w:tc>
          <w:tcPr>
            <w:tcW w:w="3700" w:type="dxa"/>
            <w:tcBorders>
              <w:top w:val="nil"/>
              <w:left w:val="single" w:sz="8" w:space="0" w:color="auto"/>
              <w:bottom w:val="single" w:sz="8" w:space="0" w:color="auto"/>
              <w:right w:val="single" w:sz="8" w:space="0" w:color="auto"/>
            </w:tcBorders>
            <w:shd w:val="clear" w:color="auto" w:fill="auto"/>
            <w:noWrap/>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в сельских населенных пунктах</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46,80</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45,60</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45,70</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44,40</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64,00</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62,70</w:t>
            </w:r>
          </w:p>
        </w:tc>
      </w:tr>
      <w:tr w:rsidR="00BA7066" w:rsidRPr="002643A7" w:rsidTr="00046B8C">
        <w:trPr>
          <w:trHeight w:val="315"/>
        </w:trPr>
        <w:tc>
          <w:tcPr>
            <w:tcW w:w="9460" w:type="dxa"/>
            <w:gridSpan w:val="7"/>
            <w:tcBorders>
              <w:top w:val="single" w:sz="8" w:space="0" w:color="auto"/>
              <w:left w:val="single" w:sz="8" w:space="0" w:color="auto"/>
              <w:bottom w:val="single" w:sz="8" w:space="0" w:color="auto"/>
              <w:right w:val="single" w:sz="8" w:space="0" w:color="000000"/>
            </w:tcBorders>
            <w:shd w:val="clear" w:color="000000" w:fill="66FFCC"/>
            <w:noWrap/>
            <w:vAlign w:val="center"/>
            <w:hideMark/>
          </w:tcPr>
          <w:p w:rsidR="00BA7066" w:rsidRPr="002643A7" w:rsidRDefault="00BA7066" w:rsidP="00046B8C">
            <w:pPr>
              <w:jc w:val="center"/>
              <w:rPr>
                <w:rFonts w:ascii="PT Astra Serif" w:hAnsi="PT Astra Serif"/>
                <w:b/>
                <w:bCs/>
                <w:sz w:val="16"/>
                <w:szCs w:val="16"/>
              </w:rPr>
            </w:pPr>
            <w:proofErr w:type="gramStart"/>
            <w:r w:rsidRPr="002643A7">
              <w:rPr>
                <w:rFonts w:ascii="PT Astra Serif" w:hAnsi="PT Astra Serif"/>
                <w:b/>
                <w:bCs/>
                <w:sz w:val="16"/>
                <w:szCs w:val="16"/>
              </w:rPr>
              <w:t>в</w:t>
            </w:r>
            <w:proofErr w:type="gramEnd"/>
            <w:r w:rsidRPr="002643A7">
              <w:rPr>
                <w:rFonts w:ascii="PT Astra Serif" w:hAnsi="PT Astra Serif"/>
                <w:b/>
                <w:bCs/>
                <w:sz w:val="16"/>
                <w:szCs w:val="16"/>
              </w:rPr>
              <w:t xml:space="preserve"> % от</w:t>
            </w:r>
            <w:r w:rsidRPr="002643A7">
              <w:rPr>
                <w:rFonts w:ascii="PT Astra Serif" w:hAnsi="PT Astra Serif"/>
                <w:sz w:val="16"/>
                <w:szCs w:val="16"/>
              </w:rPr>
              <w:t xml:space="preserve"> </w:t>
            </w:r>
            <w:r w:rsidRPr="002643A7">
              <w:rPr>
                <w:rFonts w:ascii="PT Astra Serif" w:hAnsi="PT Astra Serif"/>
                <w:b/>
                <w:bCs/>
                <w:sz w:val="16"/>
                <w:szCs w:val="16"/>
              </w:rPr>
              <w:t>общей площади жилых помещений</w:t>
            </w:r>
          </w:p>
        </w:tc>
      </w:tr>
      <w:tr w:rsidR="00BA7066" w:rsidRPr="002643A7" w:rsidTr="00046B8C">
        <w:trPr>
          <w:trHeight w:val="315"/>
        </w:trPr>
        <w:tc>
          <w:tcPr>
            <w:tcW w:w="3700" w:type="dxa"/>
            <w:tcBorders>
              <w:top w:val="nil"/>
              <w:left w:val="single" w:sz="8" w:space="0" w:color="auto"/>
              <w:bottom w:val="single" w:sz="8" w:space="0" w:color="auto"/>
              <w:right w:val="single" w:sz="8" w:space="0" w:color="auto"/>
            </w:tcBorders>
            <w:shd w:val="clear" w:color="000000" w:fill="FFFFCC"/>
            <w:noWrap/>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Всего</w:t>
            </w:r>
          </w:p>
        </w:tc>
        <w:tc>
          <w:tcPr>
            <w:tcW w:w="960"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5,95</w:t>
            </w:r>
          </w:p>
        </w:tc>
        <w:tc>
          <w:tcPr>
            <w:tcW w:w="960"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5,84</w:t>
            </w:r>
          </w:p>
        </w:tc>
        <w:tc>
          <w:tcPr>
            <w:tcW w:w="960"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5,46</w:t>
            </w:r>
          </w:p>
        </w:tc>
        <w:tc>
          <w:tcPr>
            <w:tcW w:w="960"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5,38</w:t>
            </w:r>
          </w:p>
        </w:tc>
        <w:tc>
          <w:tcPr>
            <w:tcW w:w="960"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5,16</w:t>
            </w:r>
          </w:p>
        </w:tc>
        <w:tc>
          <w:tcPr>
            <w:tcW w:w="960" w:type="dxa"/>
            <w:tcBorders>
              <w:top w:val="nil"/>
              <w:left w:val="nil"/>
              <w:bottom w:val="single" w:sz="8" w:space="0" w:color="auto"/>
              <w:right w:val="single" w:sz="8" w:space="0" w:color="auto"/>
            </w:tcBorders>
            <w:shd w:val="clear" w:color="000000" w:fill="FF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5,10</w:t>
            </w:r>
          </w:p>
        </w:tc>
      </w:tr>
      <w:tr w:rsidR="00BA7066" w:rsidRPr="002643A7" w:rsidTr="00046B8C">
        <w:trPr>
          <w:trHeight w:val="315"/>
        </w:trPr>
        <w:tc>
          <w:tcPr>
            <w:tcW w:w="3700" w:type="dxa"/>
            <w:tcBorders>
              <w:top w:val="nil"/>
              <w:left w:val="single" w:sz="8" w:space="0" w:color="auto"/>
              <w:bottom w:val="single" w:sz="4" w:space="0" w:color="auto"/>
              <w:right w:val="single" w:sz="8" w:space="0" w:color="auto"/>
            </w:tcBorders>
            <w:shd w:val="clear" w:color="auto" w:fill="auto"/>
            <w:noWrap/>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в городах и поселках городского типа</w:t>
            </w:r>
          </w:p>
        </w:tc>
        <w:tc>
          <w:tcPr>
            <w:tcW w:w="96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5,95</w:t>
            </w:r>
          </w:p>
        </w:tc>
        <w:tc>
          <w:tcPr>
            <w:tcW w:w="96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5,87</w:t>
            </w:r>
          </w:p>
        </w:tc>
        <w:tc>
          <w:tcPr>
            <w:tcW w:w="96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5,32</w:t>
            </w:r>
          </w:p>
        </w:tc>
        <w:tc>
          <w:tcPr>
            <w:tcW w:w="96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5,30</w:t>
            </w:r>
          </w:p>
        </w:tc>
        <w:tc>
          <w:tcPr>
            <w:tcW w:w="96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4,09</w:t>
            </w:r>
          </w:p>
        </w:tc>
        <w:tc>
          <w:tcPr>
            <w:tcW w:w="96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4,00</w:t>
            </w:r>
          </w:p>
        </w:tc>
      </w:tr>
      <w:tr w:rsidR="00BA7066" w:rsidRPr="002643A7" w:rsidTr="00046B8C">
        <w:trPr>
          <w:trHeight w:val="315"/>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в сельских населенных пунктах</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5,96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5,79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5,78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5,56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7,28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7,00</w:t>
            </w:r>
          </w:p>
        </w:tc>
      </w:tr>
    </w:tbl>
    <w:p w:rsidR="00BA7066" w:rsidRPr="002643A7" w:rsidRDefault="00BA7066" w:rsidP="00BA7066">
      <w:pPr>
        <w:ind w:firstLine="720"/>
        <w:jc w:val="both"/>
        <w:rPr>
          <w:rFonts w:ascii="PT Astra Serif" w:hAnsi="PT Astra Serif"/>
          <w:sz w:val="16"/>
          <w:szCs w:val="16"/>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Уровень благоустройства жилищного фонда отстает от </w:t>
      </w:r>
      <w:proofErr w:type="spellStart"/>
      <w:r w:rsidRPr="002643A7">
        <w:rPr>
          <w:rFonts w:ascii="PT Astra Serif" w:hAnsi="PT Astra Serif"/>
          <w:sz w:val="24"/>
          <w:szCs w:val="24"/>
        </w:rPr>
        <w:t>среднеобластных</w:t>
      </w:r>
      <w:proofErr w:type="spellEnd"/>
      <w:r w:rsidRPr="002643A7">
        <w:rPr>
          <w:rFonts w:ascii="PT Astra Serif" w:hAnsi="PT Astra Serif"/>
          <w:sz w:val="24"/>
          <w:szCs w:val="24"/>
        </w:rPr>
        <w:t xml:space="preserve"> значений по всем позициям, кроме отопления  и газоснабжения (Таблица 12).</w:t>
      </w:r>
      <w:bookmarkStart w:id="60" w:name="_Ref470350117"/>
    </w:p>
    <w:p w:rsidR="00BA7066" w:rsidRPr="002643A7" w:rsidRDefault="00BA7066" w:rsidP="00BA7066">
      <w:pPr>
        <w:ind w:firstLine="720"/>
        <w:jc w:val="right"/>
        <w:rPr>
          <w:rFonts w:ascii="PT Astra Serif" w:hAnsi="PT Astra Serif"/>
          <w:b/>
          <w:sz w:val="24"/>
          <w:szCs w:val="24"/>
          <w:u w:val="single"/>
        </w:rPr>
      </w:pPr>
    </w:p>
    <w:p w:rsidR="00BA7066" w:rsidRPr="002643A7" w:rsidRDefault="00BA7066" w:rsidP="00BA7066">
      <w:pPr>
        <w:ind w:firstLine="720"/>
        <w:jc w:val="right"/>
        <w:rPr>
          <w:rFonts w:ascii="PT Astra Serif" w:hAnsi="PT Astra Serif"/>
          <w:sz w:val="24"/>
          <w:szCs w:val="24"/>
        </w:rPr>
      </w:pPr>
      <w:r w:rsidRPr="002643A7">
        <w:rPr>
          <w:rFonts w:ascii="PT Astra Serif" w:hAnsi="PT Astra Serif"/>
          <w:sz w:val="24"/>
          <w:szCs w:val="24"/>
        </w:rPr>
        <w:t xml:space="preserve">Таблица </w:t>
      </w:r>
      <w:bookmarkEnd w:id="60"/>
      <w:r w:rsidRPr="002643A7">
        <w:rPr>
          <w:rFonts w:ascii="PT Astra Serif" w:hAnsi="PT Astra Serif"/>
          <w:sz w:val="24"/>
          <w:szCs w:val="24"/>
        </w:rPr>
        <w:t xml:space="preserve">12 </w:t>
      </w:r>
    </w:p>
    <w:p w:rsidR="00BA7066" w:rsidRPr="002643A7" w:rsidRDefault="00BA7066" w:rsidP="00BA7066">
      <w:pPr>
        <w:ind w:firstLine="720"/>
        <w:jc w:val="center"/>
        <w:rPr>
          <w:rFonts w:ascii="PT Astra Serif" w:hAnsi="PT Astra Serif"/>
          <w:b/>
          <w:sz w:val="18"/>
          <w:szCs w:val="18"/>
        </w:rPr>
      </w:pPr>
    </w:p>
    <w:p w:rsidR="00BA7066" w:rsidRPr="002643A7" w:rsidRDefault="00BA7066" w:rsidP="00BA7066">
      <w:pPr>
        <w:ind w:firstLine="720"/>
        <w:jc w:val="center"/>
        <w:rPr>
          <w:rFonts w:ascii="PT Astra Serif" w:hAnsi="PT Astra Serif"/>
          <w:b/>
          <w:sz w:val="18"/>
          <w:szCs w:val="18"/>
        </w:rPr>
      </w:pPr>
      <w:r w:rsidRPr="002643A7">
        <w:rPr>
          <w:rFonts w:ascii="PT Astra Serif" w:hAnsi="PT Astra Serif"/>
          <w:b/>
          <w:sz w:val="18"/>
          <w:szCs w:val="18"/>
        </w:rPr>
        <w:t>Уровень благоустройства жилищного фонда Щекинского района на начало 2025 года, %</w:t>
      </w:r>
    </w:p>
    <w:tbl>
      <w:tblPr>
        <w:tblW w:w="9371" w:type="dxa"/>
        <w:tblInd w:w="93" w:type="dxa"/>
        <w:tblLook w:val="04A0" w:firstRow="1" w:lastRow="0" w:firstColumn="1" w:lastColumn="0" w:noHBand="0" w:noVBand="1"/>
      </w:tblPr>
      <w:tblGrid>
        <w:gridCol w:w="4126"/>
        <w:gridCol w:w="1110"/>
        <w:gridCol w:w="1544"/>
        <w:gridCol w:w="1263"/>
        <w:gridCol w:w="1328"/>
      </w:tblGrid>
      <w:tr w:rsidR="00BA7066" w:rsidRPr="002643A7" w:rsidTr="00046B8C">
        <w:trPr>
          <w:trHeight w:val="756"/>
        </w:trPr>
        <w:tc>
          <w:tcPr>
            <w:tcW w:w="4126" w:type="dxa"/>
            <w:tcBorders>
              <w:top w:val="single" w:sz="8" w:space="0" w:color="auto"/>
              <w:left w:val="single" w:sz="8" w:space="0" w:color="auto"/>
              <w:bottom w:val="single" w:sz="8" w:space="0" w:color="auto"/>
              <w:right w:val="single" w:sz="8" w:space="0" w:color="auto"/>
            </w:tcBorders>
            <w:shd w:val="clear" w:color="000000" w:fill="66FFCC"/>
            <w:noWrap/>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Обеспеченность</w:t>
            </w:r>
          </w:p>
        </w:tc>
        <w:tc>
          <w:tcPr>
            <w:tcW w:w="111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Тульская область</w:t>
            </w:r>
          </w:p>
        </w:tc>
        <w:tc>
          <w:tcPr>
            <w:tcW w:w="1544"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всего по Щекинскому району</w:t>
            </w:r>
          </w:p>
        </w:tc>
        <w:tc>
          <w:tcPr>
            <w:tcW w:w="1263"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в городах и поселках городского типа</w:t>
            </w:r>
          </w:p>
        </w:tc>
        <w:tc>
          <w:tcPr>
            <w:tcW w:w="1328"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в сельских населенных пунктах</w:t>
            </w:r>
          </w:p>
        </w:tc>
      </w:tr>
      <w:tr w:rsidR="00BA7066" w:rsidRPr="002643A7" w:rsidTr="00046B8C">
        <w:trPr>
          <w:trHeight w:val="116"/>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водопроводом</w:t>
            </w:r>
          </w:p>
        </w:tc>
        <w:tc>
          <w:tcPr>
            <w:tcW w:w="111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85,50</w:t>
            </w:r>
          </w:p>
        </w:tc>
        <w:tc>
          <w:tcPr>
            <w:tcW w:w="1544"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83,10</w:t>
            </w:r>
          </w:p>
        </w:tc>
        <w:tc>
          <w:tcPr>
            <w:tcW w:w="1263"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91,00</w:t>
            </w:r>
          </w:p>
        </w:tc>
        <w:tc>
          <w:tcPr>
            <w:tcW w:w="132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67,10</w:t>
            </w:r>
          </w:p>
        </w:tc>
      </w:tr>
      <w:tr w:rsidR="00BA7066" w:rsidRPr="002643A7" w:rsidTr="00046B8C">
        <w:trPr>
          <w:trHeight w:val="204"/>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водоотведением (канализацией)</w:t>
            </w:r>
          </w:p>
        </w:tc>
        <w:tc>
          <w:tcPr>
            <w:tcW w:w="111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81,50</w:t>
            </w:r>
          </w:p>
        </w:tc>
        <w:tc>
          <w:tcPr>
            <w:tcW w:w="1544"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76,00</w:t>
            </w:r>
          </w:p>
        </w:tc>
        <w:tc>
          <w:tcPr>
            <w:tcW w:w="1263"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89,10</w:t>
            </w:r>
          </w:p>
        </w:tc>
        <w:tc>
          <w:tcPr>
            <w:tcW w:w="132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49,80</w:t>
            </w:r>
          </w:p>
        </w:tc>
      </w:tr>
      <w:tr w:rsidR="00BA7066" w:rsidRPr="002643A7" w:rsidTr="00046B8C">
        <w:trPr>
          <w:trHeight w:val="121"/>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отоплением</w:t>
            </w:r>
          </w:p>
        </w:tc>
        <w:tc>
          <w:tcPr>
            <w:tcW w:w="111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90,50</w:t>
            </w:r>
          </w:p>
        </w:tc>
        <w:tc>
          <w:tcPr>
            <w:tcW w:w="1544"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92,80</w:t>
            </w:r>
          </w:p>
        </w:tc>
        <w:tc>
          <w:tcPr>
            <w:tcW w:w="1263"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100,00</w:t>
            </w:r>
          </w:p>
        </w:tc>
        <w:tc>
          <w:tcPr>
            <w:tcW w:w="132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78,80</w:t>
            </w:r>
          </w:p>
        </w:tc>
      </w:tr>
      <w:tr w:rsidR="00BA7066" w:rsidRPr="002643A7" w:rsidTr="00046B8C">
        <w:trPr>
          <w:trHeight w:val="196"/>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горячим водоснабжением</w:t>
            </w:r>
          </w:p>
        </w:tc>
        <w:tc>
          <w:tcPr>
            <w:tcW w:w="111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71,20</w:t>
            </w:r>
          </w:p>
        </w:tc>
        <w:tc>
          <w:tcPr>
            <w:tcW w:w="1544"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67,50</w:t>
            </w:r>
          </w:p>
        </w:tc>
        <w:tc>
          <w:tcPr>
            <w:tcW w:w="1263"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85,40</w:t>
            </w:r>
          </w:p>
        </w:tc>
        <w:tc>
          <w:tcPr>
            <w:tcW w:w="132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31,70</w:t>
            </w:r>
          </w:p>
        </w:tc>
      </w:tr>
      <w:tr w:rsidR="00BA7066" w:rsidRPr="002643A7" w:rsidTr="00046B8C">
        <w:trPr>
          <w:trHeight w:val="128"/>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ваннами (душем)</w:t>
            </w:r>
          </w:p>
        </w:tc>
        <w:tc>
          <w:tcPr>
            <w:tcW w:w="111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71,90</w:t>
            </w:r>
          </w:p>
        </w:tc>
        <w:tc>
          <w:tcPr>
            <w:tcW w:w="1544"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68,80</w:t>
            </w:r>
          </w:p>
        </w:tc>
        <w:tc>
          <w:tcPr>
            <w:tcW w:w="1263"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85,20</w:t>
            </w:r>
          </w:p>
        </w:tc>
        <w:tc>
          <w:tcPr>
            <w:tcW w:w="132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36,00</w:t>
            </w:r>
          </w:p>
        </w:tc>
      </w:tr>
      <w:tr w:rsidR="00BA7066" w:rsidRPr="002643A7" w:rsidTr="00046B8C">
        <w:trPr>
          <w:trHeight w:val="215"/>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газом (сетевым, сжиженным)</w:t>
            </w:r>
          </w:p>
        </w:tc>
        <w:tc>
          <w:tcPr>
            <w:tcW w:w="111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89,90</w:t>
            </w:r>
          </w:p>
        </w:tc>
        <w:tc>
          <w:tcPr>
            <w:tcW w:w="1544"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90,10</w:t>
            </w:r>
          </w:p>
        </w:tc>
        <w:tc>
          <w:tcPr>
            <w:tcW w:w="1263"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97,70</w:t>
            </w:r>
          </w:p>
        </w:tc>
        <w:tc>
          <w:tcPr>
            <w:tcW w:w="132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74,80</w:t>
            </w:r>
          </w:p>
        </w:tc>
      </w:tr>
      <w:tr w:rsidR="00BA7066" w:rsidRPr="002643A7" w:rsidTr="00046B8C">
        <w:trPr>
          <w:trHeight w:val="262"/>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напольными электрическими плитами</w:t>
            </w:r>
          </w:p>
        </w:tc>
        <w:tc>
          <w:tcPr>
            <w:tcW w:w="111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1,00</w:t>
            </w:r>
          </w:p>
        </w:tc>
        <w:tc>
          <w:tcPr>
            <w:tcW w:w="1544"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1,00</w:t>
            </w:r>
          </w:p>
        </w:tc>
        <w:tc>
          <w:tcPr>
            <w:tcW w:w="1263"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1,20</w:t>
            </w:r>
          </w:p>
        </w:tc>
        <w:tc>
          <w:tcPr>
            <w:tcW w:w="132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0,60</w:t>
            </w:r>
          </w:p>
        </w:tc>
      </w:tr>
    </w:tbl>
    <w:p w:rsidR="00BA7066" w:rsidRPr="002643A7" w:rsidRDefault="00BA7066" w:rsidP="00BA7066">
      <w:pPr>
        <w:ind w:firstLine="720"/>
        <w:jc w:val="both"/>
        <w:rPr>
          <w:rFonts w:ascii="PT Astra Serif" w:hAnsi="PT Astra Serif"/>
        </w:rPr>
      </w:pPr>
    </w:p>
    <w:p w:rsidR="00BA7066" w:rsidRDefault="00BA7066" w:rsidP="00BA7066">
      <w:pPr>
        <w:shd w:val="clear" w:color="auto" w:fill="FFFFFF"/>
        <w:ind w:firstLine="720"/>
        <w:jc w:val="both"/>
        <w:rPr>
          <w:rFonts w:ascii="PT Astra Serif" w:hAnsi="PT Astra Serif"/>
          <w:b/>
          <w:sz w:val="24"/>
          <w:szCs w:val="24"/>
        </w:rPr>
      </w:pPr>
    </w:p>
    <w:p w:rsidR="00BA7066" w:rsidRDefault="00BA7066" w:rsidP="00BA7066">
      <w:pPr>
        <w:shd w:val="clear" w:color="auto" w:fill="FFFFFF"/>
        <w:ind w:firstLine="720"/>
        <w:jc w:val="both"/>
        <w:rPr>
          <w:rFonts w:ascii="PT Astra Serif" w:hAnsi="PT Astra Serif"/>
          <w:b/>
          <w:sz w:val="24"/>
          <w:szCs w:val="24"/>
        </w:rPr>
      </w:pPr>
      <w:r w:rsidRPr="002643A7">
        <w:rPr>
          <w:rFonts w:ascii="PT Astra Serif" w:hAnsi="PT Astra Serif"/>
          <w:b/>
          <w:sz w:val="24"/>
          <w:szCs w:val="24"/>
        </w:rPr>
        <w:t>Мероприятия в сфере жилищно-коммунального хозяйства.</w:t>
      </w:r>
    </w:p>
    <w:p w:rsidR="00BA7066" w:rsidRPr="002643A7" w:rsidRDefault="00BA7066" w:rsidP="00BA7066">
      <w:pPr>
        <w:shd w:val="clear" w:color="auto" w:fill="FFFFFF"/>
        <w:ind w:firstLine="720"/>
        <w:jc w:val="both"/>
        <w:rPr>
          <w:rFonts w:ascii="PT Astra Serif" w:hAnsi="PT Astra Serif"/>
          <w:b/>
          <w:sz w:val="24"/>
          <w:szCs w:val="24"/>
        </w:rPr>
      </w:pP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lastRenderedPageBreak/>
        <w:t>В настоящее время в Щекинском районе осуществляются мероприятия в жилищно-коммунальной сфере, направленные на улучшение общего состояния жилищного фонда, повышение качества обслуживания населения, устойчивое и эффективное функционирование отрасли.</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Основные задачи реформирования жилищно-коммунального хозяйства:</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 xml:space="preserve">- обеспечение надежности жилищно-коммунальных систем жизнеобеспечения населения; </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 повышение качества предоставляемых жилищно-коммунальных услуг;</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 xml:space="preserve">- снижение финансовой нагрузки на бюджет муниципального образования Щекинский район </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 повышение экономической прозрачности монопольных предприятий и эффективности системы регулирования цен и тарифов на жилищно-коммунальные услуги;</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 xml:space="preserve">- создание инвестиционной привлекательности жилищно-коммунального хозяйства; </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 xml:space="preserve">- модернизация объектов коммунальной инфраструктуры </w:t>
      </w:r>
    </w:p>
    <w:p w:rsidR="00BA7066" w:rsidRDefault="00BA7066" w:rsidP="00BA7066">
      <w:pPr>
        <w:shd w:val="clear" w:color="auto" w:fill="FFFFFF"/>
        <w:ind w:firstLine="720"/>
        <w:jc w:val="both"/>
        <w:rPr>
          <w:rFonts w:ascii="PT Astra Serif" w:hAnsi="PT Astra Serif"/>
          <w:sz w:val="24"/>
          <w:szCs w:val="24"/>
        </w:rPr>
      </w:pP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Параметры оказанных услуг учреждениями ЖКХ приведены в Таблице 13</w:t>
      </w:r>
      <w:bookmarkStart w:id="61" w:name="_Ref470350132"/>
      <w:r w:rsidRPr="002643A7">
        <w:rPr>
          <w:rFonts w:ascii="PT Astra Serif" w:hAnsi="PT Astra Serif"/>
          <w:sz w:val="24"/>
          <w:szCs w:val="24"/>
        </w:rPr>
        <w:t>.</w:t>
      </w:r>
    </w:p>
    <w:p w:rsidR="00BA7066" w:rsidRPr="002643A7" w:rsidRDefault="00BA7066" w:rsidP="00BA7066">
      <w:pPr>
        <w:shd w:val="clear" w:color="auto" w:fill="FFFFFF"/>
        <w:ind w:firstLine="720"/>
        <w:jc w:val="both"/>
        <w:rPr>
          <w:rFonts w:ascii="PT Astra Serif" w:hAnsi="PT Astra Serif"/>
          <w:sz w:val="24"/>
          <w:szCs w:val="24"/>
        </w:rPr>
      </w:pPr>
    </w:p>
    <w:p w:rsidR="00BA7066" w:rsidRDefault="00BA7066" w:rsidP="00BA7066">
      <w:pPr>
        <w:ind w:firstLine="720"/>
        <w:jc w:val="right"/>
        <w:rPr>
          <w:rFonts w:ascii="PT Astra Serif" w:hAnsi="PT Astra Serif"/>
          <w:sz w:val="24"/>
          <w:szCs w:val="24"/>
        </w:rPr>
      </w:pPr>
    </w:p>
    <w:p w:rsidR="00BA7066" w:rsidRPr="002643A7" w:rsidRDefault="00BA7066" w:rsidP="00BA7066">
      <w:pPr>
        <w:ind w:firstLine="720"/>
        <w:jc w:val="right"/>
        <w:rPr>
          <w:rFonts w:ascii="PT Astra Serif" w:hAnsi="PT Astra Serif"/>
          <w:sz w:val="24"/>
          <w:szCs w:val="24"/>
        </w:rPr>
      </w:pPr>
      <w:r w:rsidRPr="002643A7">
        <w:rPr>
          <w:rFonts w:ascii="PT Astra Serif" w:hAnsi="PT Astra Serif"/>
          <w:sz w:val="24"/>
          <w:szCs w:val="24"/>
        </w:rPr>
        <w:t xml:space="preserve">Таблица </w:t>
      </w:r>
      <w:bookmarkEnd w:id="61"/>
      <w:r w:rsidRPr="002643A7">
        <w:rPr>
          <w:rFonts w:ascii="PT Astra Serif" w:hAnsi="PT Astra Serif"/>
          <w:sz w:val="24"/>
          <w:szCs w:val="24"/>
        </w:rPr>
        <w:t>13</w:t>
      </w:r>
    </w:p>
    <w:p w:rsidR="00BA7066" w:rsidRPr="002643A7" w:rsidRDefault="00BA7066" w:rsidP="00BA7066">
      <w:pPr>
        <w:ind w:firstLine="720"/>
        <w:jc w:val="right"/>
        <w:rPr>
          <w:rFonts w:ascii="PT Astra Serif" w:hAnsi="PT Astra Serif"/>
          <w:sz w:val="18"/>
          <w:szCs w:val="18"/>
          <w:u w:val="single"/>
        </w:rPr>
      </w:pPr>
    </w:p>
    <w:p w:rsidR="00BA7066" w:rsidRPr="002643A7" w:rsidRDefault="00BA7066" w:rsidP="00BA7066">
      <w:pPr>
        <w:shd w:val="clear" w:color="auto" w:fill="FFFFFF"/>
        <w:ind w:firstLine="720"/>
        <w:jc w:val="center"/>
        <w:rPr>
          <w:rFonts w:ascii="PT Astra Serif" w:hAnsi="PT Astra Serif"/>
          <w:b/>
          <w:sz w:val="18"/>
          <w:szCs w:val="18"/>
        </w:rPr>
      </w:pPr>
      <w:r w:rsidRPr="002643A7">
        <w:rPr>
          <w:rFonts w:ascii="PT Astra Serif" w:hAnsi="PT Astra Serif"/>
          <w:b/>
          <w:sz w:val="18"/>
          <w:szCs w:val="18"/>
        </w:rPr>
        <w:t>Объемы оказанных коммунальных услуг в натуральном выражении в 2024 г.</w:t>
      </w:r>
    </w:p>
    <w:tbl>
      <w:tblPr>
        <w:tblW w:w="9371" w:type="dxa"/>
        <w:tblInd w:w="93" w:type="dxa"/>
        <w:tblLook w:val="04A0" w:firstRow="1" w:lastRow="0" w:firstColumn="1" w:lastColumn="0" w:noHBand="0" w:noVBand="1"/>
      </w:tblPr>
      <w:tblGrid>
        <w:gridCol w:w="6819"/>
        <w:gridCol w:w="2552"/>
      </w:tblGrid>
      <w:tr w:rsidR="00BA7066" w:rsidRPr="002643A7" w:rsidTr="00046B8C">
        <w:trPr>
          <w:trHeight w:val="211"/>
        </w:trPr>
        <w:tc>
          <w:tcPr>
            <w:tcW w:w="681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Виды услуг</w:t>
            </w:r>
          </w:p>
        </w:tc>
        <w:tc>
          <w:tcPr>
            <w:tcW w:w="2552" w:type="dxa"/>
            <w:tcBorders>
              <w:top w:val="single" w:sz="8" w:space="0" w:color="auto"/>
              <w:left w:val="nil"/>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Объем оказанных услуг</w:t>
            </w:r>
          </w:p>
        </w:tc>
      </w:tr>
      <w:tr w:rsidR="00BA7066" w:rsidRPr="002643A7" w:rsidTr="00046B8C">
        <w:trPr>
          <w:trHeight w:val="116"/>
        </w:trPr>
        <w:tc>
          <w:tcPr>
            <w:tcW w:w="6819" w:type="dxa"/>
            <w:tcBorders>
              <w:top w:val="nil"/>
              <w:left w:val="single" w:sz="8" w:space="0" w:color="auto"/>
              <w:bottom w:val="single" w:sz="8" w:space="0" w:color="auto"/>
              <w:right w:val="single" w:sz="8" w:space="0" w:color="auto"/>
            </w:tcBorders>
            <w:shd w:val="clear" w:color="auto" w:fill="FFFFFF"/>
            <w:vAlign w:val="center"/>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Отпущено холодной воды — всего, тыс. м3</w:t>
            </w:r>
          </w:p>
        </w:tc>
        <w:tc>
          <w:tcPr>
            <w:tcW w:w="2552"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sz w:val="18"/>
                <w:szCs w:val="18"/>
              </w:rPr>
            </w:pPr>
            <w:r w:rsidRPr="002643A7">
              <w:rPr>
                <w:rFonts w:ascii="PT Astra Serif" w:hAnsi="PT Astra Serif"/>
                <w:sz w:val="18"/>
                <w:szCs w:val="18"/>
              </w:rPr>
              <w:t>6643,2</w:t>
            </w:r>
          </w:p>
        </w:tc>
      </w:tr>
      <w:tr w:rsidR="00BA7066" w:rsidRPr="002643A7" w:rsidTr="00046B8C">
        <w:trPr>
          <w:trHeight w:val="176"/>
        </w:trPr>
        <w:tc>
          <w:tcPr>
            <w:tcW w:w="6819" w:type="dxa"/>
            <w:tcBorders>
              <w:top w:val="nil"/>
              <w:left w:val="single" w:sz="8" w:space="0" w:color="auto"/>
              <w:bottom w:val="single" w:sz="4" w:space="0" w:color="auto"/>
              <w:right w:val="single" w:sz="8" w:space="0" w:color="auto"/>
            </w:tcBorders>
            <w:shd w:val="clear" w:color="auto" w:fill="FFFFFF"/>
            <w:vAlign w:val="center"/>
            <w:hideMark/>
          </w:tcPr>
          <w:p w:rsidR="00BA7066" w:rsidRPr="002643A7" w:rsidRDefault="00BA7066" w:rsidP="00046B8C">
            <w:pPr>
              <w:shd w:val="clear" w:color="auto" w:fill="FFFFFF"/>
              <w:ind w:firstLineChars="300" w:firstLine="540"/>
              <w:rPr>
                <w:rFonts w:ascii="PT Astra Serif" w:hAnsi="PT Astra Serif"/>
                <w:color w:val="000000"/>
                <w:sz w:val="18"/>
                <w:szCs w:val="18"/>
              </w:rPr>
            </w:pPr>
            <w:r w:rsidRPr="002643A7">
              <w:rPr>
                <w:rFonts w:ascii="PT Astra Serif" w:hAnsi="PT Astra Serif"/>
                <w:color w:val="000000"/>
                <w:sz w:val="18"/>
                <w:szCs w:val="18"/>
              </w:rPr>
              <w:t>населению</w:t>
            </w:r>
          </w:p>
        </w:tc>
        <w:tc>
          <w:tcPr>
            <w:tcW w:w="2552" w:type="dxa"/>
            <w:tcBorders>
              <w:top w:val="nil"/>
              <w:left w:val="nil"/>
              <w:bottom w:val="single" w:sz="4" w:space="0" w:color="auto"/>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6300,5</w:t>
            </w:r>
          </w:p>
        </w:tc>
      </w:tr>
      <w:tr w:rsidR="00BA7066" w:rsidRPr="002643A7" w:rsidTr="00046B8C">
        <w:trPr>
          <w:trHeight w:val="93"/>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ind w:firstLineChars="300" w:firstLine="540"/>
              <w:rPr>
                <w:rFonts w:ascii="PT Astra Serif" w:hAnsi="PT Astra Serif"/>
                <w:color w:val="000000"/>
                <w:sz w:val="18"/>
                <w:szCs w:val="18"/>
              </w:rPr>
            </w:pPr>
            <w:proofErr w:type="spellStart"/>
            <w:r w:rsidRPr="002643A7">
              <w:rPr>
                <w:rFonts w:ascii="PT Astra Serif" w:hAnsi="PT Astra Serif"/>
                <w:color w:val="000000"/>
                <w:sz w:val="18"/>
                <w:szCs w:val="18"/>
              </w:rPr>
              <w:t>бюджетофинансируемым</w:t>
            </w:r>
            <w:proofErr w:type="spellEnd"/>
            <w:r w:rsidRPr="002643A7">
              <w:rPr>
                <w:rFonts w:ascii="PT Astra Serif" w:hAnsi="PT Astra Serif"/>
                <w:color w:val="000000"/>
                <w:sz w:val="18"/>
                <w:szCs w:val="18"/>
              </w:rPr>
              <w:t xml:space="preserve"> организациям</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342,7</w:t>
            </w:r>
          </w:p>
        </w:tc>
      </w:tr>
      <w:tr w:rsidR="00BA7066" w:rsidRPr="002643A7" w:rsidTr="00046B8C">
        <w:trPr>
          <w:trHeight w:val="163"/>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Пропущено сточных вод — всего, тыс. м3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sz w:val="18"/>
                <w:szCs w:val="18"/>
              </w:rPr>
              <w:t>6198,3</w:t>
            </w:r>
          </w:p>
        </w:tc>
      </w:tr>
      <w:tr w:rsidR="00BA7066" w:rsidRPr="002643A7" w:rsidTr="00046B8C">
        <w:trPr>
          <w:trHeight w:val="94"/>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ind w:firstLineChars="300" w:firstLine="540"/>
              <w:rPr>
                <w:rFonts w:ascii="PT Astra Serif" w:hAnsi="PT Astra Serif"/>
                <w:color w:val="000000"/>
                <w:sz w:val="18"/>
                <w:szCs w:val="18"/>
              </w:rPr>
            </w:pPr>
            <w:r w:rsidRPr="002643A7">
              <w:rPr>
                <w:rFonts w:ascii="PT Astra Serif" w:hAnsi="PT Astra Serif"/>
                <w:color w:val="000000"/>
                <w:sz w:val="18"/>
                <w:szCs w:val="18"/>
              </w:rPr>
              <w:t>от населения</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sz w:val="18"/>
                <w:szCs w:val="18"/>
              </w:rPr>
              <w:t>5298,4</w:t>
            </w:r>
          </w:p>
        </w:tc>
      </w:tr>
      <w:tr w:rsidR="00BA7066" w:rsidRPr="002643A7" w:rsidTr="00046B8C">
        <w:trPr>
          <w:trHeight w:val="155"/>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ind w:firstLineChars="300" w:firstLine="540"/>
              <w:rPr>
                <w:rFonts w:ascii="PT Astra Serif" w:hAnsi="PT Astra Serif"/>
                <w:color w:val="000000"/>
                <w:sz w:val="18"/>
                <w:szCs w:val="18"/>
              </w:rPr>
            </w:pPr>
            <w:r w:rsidRPr="002643A7">
              <w:rPr>
                <w:rFonts w:ascii="PT Astra Serif" w:hAnsi="PT Astra Serif"/>
                <w:color w:val="000000"/>
                <w:sz w:val="18"/>
                <w:szCs w:val="18"/>
              </w:rPr>
              <w:t xml:space="preserve">от </w:t>
            </w:r>
            <w:proofErr w:type="spellStart"/>
            <w:r w:rsidRPr="002643A7">
              <w:rPr>
                <w:rFonts w:ascii="PT Astra Serif" w:hAnsi="PT Astra Serif"/>
                <w:color w:val="000000"/>
                <w:sz w:val="18"/>
                <w:szCs w:val="18"/>
              </w:rPr>
              <w:t>бюджетофинансируемых</w:t>
            </w:r>
            <w:proofErr w:type="spellEnd"/>
            <w:r w:rsidRPr="002643A7">
              <w:rPr>
                <w:rFonts w:ascii="PT Astra Serif" w:hAnsi="PT Astra Serif"/>
                <w:color w:val="000000"/>
                <w:sz w:val="18"/>
                <w:szCs w:val="18"/>
              </w:rPr>
              <w:t xml:space="preserve"> организаций</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899,9</w:t>
            </w:r>
          </w:p>
        </w:tc>
      </w:tr>
      <w:tr w:rsidR="00BA7066" w:rsidRPr="002643A7" w:rsidTr="00046B8C">
        <w:trPr>
          <w:trHeight w:val="215"/>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 xml:space="preserve">Отпущено </w:t>
            </w:r>
            <w:proofErr w:type="spellStart"/>
            <w:r w:rsidRPr="002643A7">
              <w:rPr>
                <w:rFonts w:ascii="PT Astra Serif" w:hAnsi="PT Astra Serif"/>
                <w:color w:val="000000"/>
                <w:sz w:val="18"/>
                <w:szCs w:val="18"/>
              </w:rPr>
              <w:t>теплоэнергии</w:t>
            </w:r>
            <w:proofErr w:type="spellEnd"/>
            <w:r w:rsidRPr="002643A7">
              <w:rPr>
                <w:rFonts w:ascii="PT Astra Serif" w:hAnsi="PT Astra Serif"/>
                <w:color w:val="000000"/>
                <w:sz w:val="18"/>
                <w:szCs w:val="18"/>
              </w:rPr>
              <w:t xml:space="preserve"> — всего, тыс. Г кал</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501,6</w:t>
            </w:r>
          </w:p>
        </w:tc>
      </w:tr>
      <w:tr w:rsidR="00BA7066" w:rsidRPr="002643A7" w:rsidTr="00046B8C">
        <w:trPr>
          <w:trHeight w:val="146"/>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ind w:firstLineChars="300" w:firstLine="540"/>
              <w:rPr>
                <w:rFonts w:ascii="PT Astra Serif" w:hAnsi="PT Astra Serif"/>
                <w:color w:val="000000"/>
                <w:sz w:val="18"/>
                <w:szCs w:val="18"/>
              </w:rPr>
            </w:pPr>
            <w:r w:rsidRPr="002643A7">
              <w:rPr>
                <w:rFonts w:ascii="PT Astra Serif" w:hAnsi="PT Astra Serif"/>
                <w:color w:val="000000"/>
                <w:sz w:val="18"/>
                <w:szCs w:val="18"/>
              </w:rPr>
              <w:t>населению</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412,70</w:t>
            </w:r>
          </w:p>
        </w:tc>
      </w:tr>
      <w:tr w:rsidR="00BA7066" w:rsidRPr="002643A7" w:rsidTr="00046B8C">
        <w:trPr>
          <w:trHeight w:val="206"/>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ind w:firstLineChars="300" w:firstLine="540"/>
              <w:rPr>
                <w:rFonts w:ascii="PT Astra Serif" w:hAnsi="PT Astra Serif"/>
                <w:color w:val="000000"/>
                <w:sz w:val="18"/>
                <w:szCs w:val="18"/>
              </w:rPr>
            </w:pPr>
            <w:proofErr w:type="spellStart"/>
            <w:r w:rsidRPr="002643A7">
              <w:rPr>
                <w:rFonts w:ascii="PT Astra Serif" w:hAnsi="PT Astra Serif"/>
                <w:color w:val="000000"/>
                <w:sz w:val="18"/>
                <w:szCs w:val="18"/>
              </w:rPr>
              <w:t>бюджетофинансируемым</w:t>
            </w:r>
            <w:proofErr w:type="spellEnd"/>
            <w:r w:rsidRPr="002643A7">
              <w:rPr>
                <w:rFonts w:ascii="PT Astra Serif" w:hAnsi="PT Astra Serif"/>
                <w:color w:val="000000"/>
                <w:sz w:val="18"/>
                <w:szCs w:val="18"/>
              </w:rPr>
              <w:t xml:space="preserve"> организациям</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88,90</w:t>
            </w:r>
          </w:p>
        </w:tc>
      </w:tr>
      <w:tr w:rsidR="00BA7066" w:rsidRPr="002643A7" w:rsidTr="00046B8C">
        <w:trPr>
          <w:trHeight w:val="265"/>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 xml:space="preserve">Отпущено </w:t>
            </w:r>
            <w:proofErr w:type="spellStart"/>
            <w:r w:rsidRPr="002643A7">
              <w:rPr>
                <w:rFonts w:ascii="PT Astra Serif" w:hAnsi="PT Astra Serif"/>
                <w:color w:val="000000"/>
                <w:sz w:val="18"/>
                <w:szCs w:val="18"/>
              </w:rPr>
              <w:t>теплоэнергии</w:t>
            </w:r>
            <w:proofErr w:type="spellEnd"/>
            <w:r w:rsidRPr="002643A7">
              <w:rPr>
                <w:rFonts w:ascii="PT Astra Serif" w:hAnsi="PT Astra Serif"/>
                <w:color w:val="000000"/>
                <w:sz w:val="18"/>
                <w:szCs w:val="18"/>
              </w:rPr>
              <w:t xml:space="preserve"> на отопление, всего, тыс. Гкал</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524,9</w:t>
            </w:r>
          </w:p>
        </w:tc>
      </w:tr>
      <w:tr w:rsidR="00BA7066" w:rsidRPr="002643A7" w:rsidTr="00046B8C">
        <w:trPr>
          <w:trHeight w:val="142"/>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ind w:firstLineChars="300" w:firstLine="540"/>
              <w:rPr>
                <w:rFonts w:ascii="PT Astra Serif" w:hAnsi="PT Astra Serif"/>
                <w:color w:val="000000"/>
                <w:sz w:val="18"/>
                <w:szCs w:val="18"/>
              </w:rPr>
            </w:pPr>
            <w:r w:rsidRPr="002643A7">
              <w:rPr>
                <w:rFonts w:ascii="PT Astra Serif" w:hAnsi="PT Astra Serif"/>
                <w:color w:val="000000"/>
                <w:sz w:val="18"/>
                <w:szCs w:val="18"/>
              </w:rPr>
              <w:t>населению</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406,8</w:t>
            </w:r>
          </w:p>
        </w:tc>
      </w:tr>
      <w:tr w:rsidR="00BA7066" w:rsidRPr="002643A7" w:rsidTr="00046B8C">
        <w:trPr>
          <w:trHeight w:val="202"/>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ind w:firstLineChars="300" w:firstLine="540"/>
              <w:rPr>
                <w:rFonts w:ascii="PT Astra Serif" w:hAnsi="PT Astra Serif"/>
                <w:color w:val="000000"/>
                <w:sz w:val="18"/>
                <w:szCs w:val="18"/>
              </w:rPr>
            </w:pPr>
            <w:proofErr w:type="spellStart"/>
            <w:r w:rsidRPr="002643A7">
              <w:rPr>
                <w:rFonts w:ascii="PT Astra Serif" w:hAnsi="PT Astra Serif"/>
                <w:color w:val="000000"/>
                <w:sz w:val="18"/>
                <w:szCs w:val="18"/>
              </w:rPr>
              <w:t>бюджетофинансируемым</w:t>
            </w:r>
            <w:proofErr w:type="spellEnd"/>
            <w:r w:rsidRPr="002643A7">
              <w:rPr>
                <w:rFonts w:ascii="PT Astra Serif" w:hAnsi="PT Astra Serif"/>
                <w:color w:val="000000"/>
                <w:sz w:val="18"/>
                <w:szCs w:val="18"/>
              </w:rPr>
              <w:t xml:space="preserve"> организациям</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118,1</w:t>
            </w:r>
          </w:p>
        </w:tc>
      </w:tr>
      <w:tr w:rsidR="00BA7066" w:rsidRPr="002643A7" w:rsidTr="00046B8C">
        <w:trPr>
          <w:trHeight w:val="120"/>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Отпущено электроэнергии — всего, тыс. кВт-час</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354689,21</w:t>
            </w:r>
          </w:p>
        </w:tc>
      </w:tr>
      <w:tr w:rsidR="00BA7066" w:rsidRPr="002643A7" w:rsidTr="00046B8C">
        <w:trPr>
          <w:trHeight w:val="194"/>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ind w:firstLineChars="300" w:firstLine="540"/>
              <w:rPr>
                <w:rFonts w:ascii="PT Astra Serif" w:hAnsi="PT Astra Serif"/>
                <w:color w:val="000000"/>
                <w:sz w:val="18"/>
                <w:szCs w:val="18"/>
              </w:rPr>
            </w:pPr>
            <w:r w:rsidRPr="002643A7">
              <w:rPr>
                <w:rFonts w:ascii="PT Astra Serif" w:hAnsi="PT Astra Serif"/>
                <w:color w:val="000000"/>
                <w:sz w:val="18"/>
                <w:szCs w:val="18"/>
              </w:rPr>
              <w:t>населению</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243258,62</w:t>
            </w:r>
          </w:p>
        </w:tc>
      </w:tr>
      <w:tr w:rsidR="00BA7066" w:rsidRPr="002643A7" w:rsidTr="00046B8C">
        <w:trPr>
          <w:trHeight w:val="253"/>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ind w:firstLineChars="300" w:firstLine="540"/>
              <w:rPr>
                <w:rFonts w:ascii="PT Astra Serif" w:hAnsi="PT Astra Serif"/>
                <w:color w:val="000000"/>
                <w:sz w:val="18"/>
                <w:szCs w:val="18"/>
              </w:rPr>
            </w:pPr>
            <w:proofErr w:type="spellStart"/>
            <w:r w:rsidRPr="002643A7">
              <w:rPr>
                <w:rFonts w:ascii="PT Astra Serif" w:hAnsi="PT Astra Serif"/>
                <w:color w:val="000000"/>
                <w:sz w:val="18"/>
                <w:szCs w:val="18"/>
              </w:rPr>
              <w:t>бюджетофинансируемым</w:t>
            </w:r>
            <w:proofErr w:type="spellEnd"/>
            <w:r w:rsidRPr="002643A7">
              <w:rPr>
                <w:rFonts w:ascii="PT Astra Serif" w:hAnsi="PT Astra Serif"/>
                <w:color w:val="000000"/>
                <w:sz w:val="18"/>
                <w:szCs w:val="18"/>
              </w:rPr>
              <w:t xml:space="preserve"> организациям</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111430,59</w:t>
            </w:r>
          </w:p>
        </w:tc>
      </w:tr>
    </w:tbl>
    <w:p w:rsidR="00BA7066" w:rsidRPr="002643A7" w:rsidRDefault="00BA7066" w:rsidP="00BA7066">
      <w:pPr>
        <w:ind w:firstLine="720"/>
        <w:jc w:val="both"/>
        <w:rPr>
          <w:rFonts w:ascii="PT Astra Serif" w:hAnsi="PT Astra Serif"/>
          <w:sz w:val="24"/>
          <w:szCs w:val="24"/>
        </w:rPr>
      </w:pP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Доходы организаций, оказывающих жилищно-коммунальные услуги, за 2024 год</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по Щекинскому району составили 2 295 667,3 руб.</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За 2024 г. стоимость оказанных жилищно-коммунальных услуг на 1 человека в месяц сложилась в сумме 2174,8 руб. (Таблица 15). Уровень возмещения населением затрат за все предоставленные ЖКУ установлен в размере 100%, а фактический составил 92,9%.</w:t>
      </w:r>
    </w:p>
    <w:p w:rsidR="00BA7066" w:rsidRDefault="00BA7066" w:rsidP="00BA7066">
      <w:pPr>
        <w:pStyle w:val="af1"/>
        <w:shd w:val="clear" w:color="auto" w:fill="FFFFFF"/>
        <w:jc w:val="right"/>
        <w:rPr>
          <w:rFonts w:ascii="PT Astra Serif" w:hAnsi="PT Astra Serif"/>
          <w:b w:val="0"/>
          <w:sz w:val="24"/>
          <w:szCs w:val="24"/>
        </w:rPr>
      </w:pPr>
      <w:bookmarkStart w:id="62" w:name="_Ref470350147"/>
    </w:p>
    <w:p w:rsidR="00BA7066" w:rsidRDefault="00BA7066" w:rsidP="00BA7066">
      <w:pPr>
        <w:rPr>
          <w:lang w:eastAsia="x-none"/>
        </w:rPr>
      </w:pPr>
    </w:p>
    <w:p w:rsidR="00BA7066" w:rsidRDefault="00BA7066" w:rsidP="00BA7066">
      <w:pPr>
        <w:rPr>
          <w:lang w:eastAsia="x-none"/>
        </w:rPr>
      </w:pPr>
    </w:p>
    <w:p w:rsidR="00BA7066" w:rsidRDefault="00BA7066" w:rsidP="00BA7066">
      <w:pPr>
        <w:rPr>
          <w:lang w:eastAsia="x-none"/>
        </w:rPr>
      </w:pPr>
    </w:p>
    <w:p w:rsidR="00BA7066" w:rsidRDefault="00BA7066" w:rsidP="00BA7066">
      <w:pPr>
        <w:rPr>
          <w:lang w:eastAsia="x-none"/>
        </w:rPr>
      </w:pPr>
    </w:p>
    <w:p w:rsidR="00BA7066" w:rsidRDefault="00BA7066" w:rsidP="00BA7066">
      <w:pPr>
        <w:rPr>
          <w:lang w:eastAsia="x-none"/>
        </w:rPr>
      </w:pPr>
    </w:p>
    <w:p w:rsidR="00BA7066" w:rsidRPr="007C6EF1" w:rsidRDefault="00BA7066" w:rsidP="00BA7066">
      <w:pPr>
        <w:rPr>
          <w:lang w:eastAsia="x-none"/>
        </w:rPr>
      </w:pPr>
    </w:p>
    <w:p w:rsidR="00BA7066" w:rsidRPr="002643A7" w:rsidRDefault="00BA7066" w:rsidP="00BA7066">
      <w:pPr>
        <w:pStyle w:val="af1"/>
        <w:shd w:val="clear" w:color="auto" w:fill="FFFFFF"/>
        <w:jc w:val="right"/>
        <w:rPr>
          <w:rFonts w:ascii="PT Astra Serif" w:hAnsi="PT Astra Serif"/>
          <w:b w:val="0"/>
          <w:bCs w:val="0"/>
          <w:sz w:val="24"/>
          <w:szCs w:val="24"/>
        </w:rPr>
      </w:pPr>
      <w:r w:rsidRPr="002643A7">
        <w:rPr>
          <w:rFonts w:ascii="PT Astra Serif" w:hAnsi="PT Astra Serif"/>
          <w:b w:val="0"/>
          <w:sz w:val="24"/>
          <w:szCs w:val="24"/>
        </w:rPr>
        <w:t>Таблица</w:t>
      </w:r>
      <w:bookmarkEnd w:id="62"/>
      <w:r w:rsidRPr="002643A7">
        <w:rPr>
          <w:rFonts w:ascii="PT Astra Serif" w:hAnsi="PT Astra Serif"/>
          <w:b w:val="0"/>
          <w:sz w:val="24"/>
          <w:szCs w:val="24"/>
        </w:rPr>
        <w:t xml:space="preserve"> 14</w:t>
      </w:r>
      <w:r w:rsidRPr="002643A7">
        <w:rPr>
          <w:rFonts w:ascii="PT Astra Serif" w:hAnsi="PT Astra Serif"/>
          <w:b w:val="0"/>
          <w:bCs w:val="0"/>
          <w:sz w:val="24"/>
          <w:szCs w:val="24"/>
        </w:rPr>
        <w:t xml:space="preserve"> </w:t>
      </w:r>
    </w:p>
    <w:p w:rsidR="00BA7066" w:rsidRPr="002643A7" w:rsidRDefault="00BA7066" w:rsidP="00BA7066">
      <w:pPr>
        <w:shd w:val="clear" w:color="auto" w:fill="FFFFFF"/>
        <w:rPr>
          <w:rFonts w:ascii="PT Astra Serif" w:hAnsi="PT Astra Serif"/>
          <w:lang w:eastAsia="x-none"/>
        </w:rPr>
      </w:pPr>
    </w:p>
    <w:p w:rsidR="00BA7066" w:rsidRPr="002643A7" w:rsidRDefault="00BA7066" w:rsidP="00BA7066">
      <w:pPr>
        <w:shd w:val="clear" w:color="auto" w:fill="FFFFFF"/>
        <w:rPr>
          <w:rFonts w:ascii="PT Astra Serif" w:hAnsi="PT Astra Serif"/>
          <w:lang w:eastAsia="x-none"/>
        </w:rPr>
      </w:pPr>
    </w:p>
    <w:p w:rsidR="00BA7066" w:rsidRPr="002643A7" w:rsidRDefault="00BA7066" w:rsidP="00BA7066">
      <w:pPr>
        <w:pStyle w:val="af1"/>
        <w:shd w:val="clear" w:color="auto" w:fill="FFFFFF"/>
        <w:jc w:val="center"/>
        <w:rPr>
          <w:rFonts w:ascii="PT Astra Serif" w:hAnsi="PT Astra Serif"/>
          <w:bCs w:val="0"/>
        </w:rPr>
      </w:pPr>
      <w:r w:rsidRPr="002643A7">
        <w:rPr>
          <w:rFonts w:ascii="PT Astra Serif" w:hAnsi="PT Astra Serif"/>
          <w:bCs w:val="0"/>
        </w:rPr>
        <w:t>Доходы и расходы организаций, оказывающих жилищно-коммунальные услуги</w:t>
      </w:r>
    </w:p>
    <w:p w:rsidR="00BA7066" w:rsidRPr="002643A7" w:rsidRDefault="00BA7066" w:rsidP="00BA7066">
      <w:pPr>
        <w:pStyle w:val="af1"/>
        <w:shd w:val="clear" w:color="auto" w:fill="FFFFFF"/>
        <w:jc w:val="center"/>
        <w:rPr>
          <w:rFonts w:ascii="PT Astra Serif" w:hAnsi="PT Astra Serif"/>
        </w:rPr>
      </w:pPr>
      <w:r w:rsidRPr="002643A7">
        <w:rPr>
          <w:rFonts w:ascii="PT Astra Serif" w:hAnsi="PT Astra Serif"/>
          <w:bCs w:val="0"/>
        </w:rPr>
        <w:t>за 2024 г.</w:t>
      </w:r>
    </w:p>
    <w:tbl>
      <w:tblPr>
        <w:tblW w:w="9371" w:type="dxa"/>
        <w:tblInd w:w="93" w:type="dxa"/>
        <w:tblLook w:val="04A0" w:firstRow="1" w:lastRow="0" w:firstColumn="1" w:lastColumn="0" w:noHBand="0" w:noVBand="1"/>
      </w:tblPr>
      <w:tblGrid>
        <w:gridCol w:w="2133"/>
        <w:gridCol w:w="1261"/>
        <w:gridCol w:w="1583"/>
        <w:gridCol w:w="1559"/>
        <w:gridCol w:w="1276"/>
        <w:gridCol w:w="1559"/>
      </w:tblGrid>
      <w:tr w:rsidR="00BA7066" w:rsidRPr="002643A7" w:rsidTr="00046B8C">
        <w:trPr>
          <w:trHeight w:val="315"/>
        </w:trPr>
        <w:tc>
          <w:tcPr>
            <w:tcW w:w="213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p>
        </w:tc>
        <w:tc>
          <w:tcPr>
            <w:tcW w:w="2844" w:type="dxa"/>
            <w:gridSpan w:val="2"/>
            <w:tcBorders>
              <w:top w:val="single" w:sz="8" w:space="0" w:color="auto"/>
              <w:left w:val="nil"/>
              <w:bottom w:val="single" w:sz="8" w:space="0" w:color="auto"/>
              <w:right w:val="single" w:sz="8" w:space="0" w:color="000000"/>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 xml:space="preserve">Доходы, </w:t>
            </w:r>
            <w:proofErr w:type="spellStart"/>
            <w:r w:rsidRPr="002643A7">
              <w:rPr>
                <w:rFonts w:ascii="PT Astra Serif" w:hAnsi="PT Astra Serif"/>
                <w:color w:val="000000"/>
                <w:sz w:val="18"/>
                <w:szCs w:val="18"/>
              </w:rPr>
              <w:t>тыс</w:t>
            </w:r>
            <w:proofErr w:type="gramStart"/>
            <w:r w:rsidRPr="002643A7">
              <w:rPr>
                <w:rFonts w:ascii="PT Astra Serif" w:hAnsi="PT Astra Serif"/>
                <w:color w:val="000000"/>
                <w:sz w:val="18"/>
                <w:szCs w:val="18"/>
              </w:rPr>
              <w:t>.р</w:t>
            </w:r>
            <w:proofErr w:type="gramEnd"/>
            <w:r w:rsidRPr="002643A7">
              <w:rPr>
                <w:rFonts w:ascii="PT Astra Serif" w:hAnsi="PT Astra Serif"/>
                <w:color w:val="000000"/>
                <w:sz w:val="18"/>
                <w:szCs w:val="18"/>
              </w:rPr>
              <w:t>уб</w:t>
            </w:r>
            <w:proofErr w:type="spellEnd"/>
            <w:r w:rsidRPr="002643A7">
              <w:rPr>
                <w:rFonts w:ascii="PT Astra Serif" w:hAnsi="PT Astra Serif"/>
                <w:color w:val="000000"/>
                <w:sz w:val="18"/>
                <w:szCs w:val="18"/>
              </w:rPr>
              <w:t>.</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 xml:space="preserve">Доля платежей населения в общих доходах, </w:t>
            </w:r>
            <w:proofErr w:type="gramStart"/>
            <w:r w:rsidRPr="002643A7">
              <w:rPr>
                <w:rFonts w:ascii="PT Astra Serif" w:hAnsi="PT Astra Serif"/>
                <w:color w:val="000000"/>
                <w:sz w:val="18"/>
                <w:szCs w:val="18"/>
              </w:rPr>
              <w:t>в</w:t>
            </w:r>
            <w:proofErr w:type="gramEnd"/>
            <w:r w:rsidRPr="002643A7">
              <w:rPr>
                <w:rFonts w:ascii="PT Astra Serif" w:hAnsi="PT Astra Serif"/>
                <w:color w:val="000000"/>
                <w:sz w:val="18"/>
                <w:szCs w:val="18"/>
              </w:rPr>
              <w:t xml:space="preserve">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 xml:space="preserve">Расходы, </w:t>
            </w:r>
            <w:proofErr w:type="spellStart"/>
            <w:r w:rsidRPr="002643A7">
              <w:rPr>
                <w:rFonts w:ascii="PT Astra Serif" w:hAnsi="PT Astra Serif"/>
                <w:color w:val="000000"/>
                <w:sz w:val="18"/>
                <w:szCs w:val="18"/>
              </w:rPr>
              <w:t>тыс</w:t>
            </w:r>
            <w:proofErr w:type="gramStart"/>
            <w:r w:rsidRPr="002643A7">
              <w:rPr>
                <w:rFonts w:ascii="PT Astra Serif" w:hAnsi="PT Astra Serif"/>
                <w:color w:val="000000"/>
                <w:sz w:val="18"/>
                <w:szCs w:val="18"/>
              </w:rPr>
              <w:t>.р</w:t>
            </w:r>
            <w:proofErr w:type="gramEnd"/>
            <w:r w:rsidRPr="002643A7">
              <w:rPr>
                <w:rFonts w:ascii="PT Astra Serif" w:hAnsi="PT Astra Serif"/>
                <w:color w:val="000000"/>
                <w:sz w:val="18"/>
                <w:szCs w:val="18"/>
              </w:rPr>
              <w:t>уб</w:t>
            </w:r>
            <w:proofErr w:type="spellEnd"/>
            <w:r w:rsidRPr="002643A7">
              <w:rPr>
                <w:rFonts w:ascii="PT Astra Serif" w:hAnsi="PT Astra Serif"/>
                <w:color w:val="000000"/>
                <w:sz w:val="18"/>
                <w:szCs w:val="18"/>
              </w:rPr>
              <w:t>.</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Финансовый результат: прибыль</w:t>
            </w:r>
            <w:proofErr w:type="gramStart"/>
            <w:r w:rsidRPr="002643A7">
              <w:rPr>
                <w:rFonts w:ascii="PT Astra Serif" w:hAnsi="PT Astra Serif"/>
                <w:color w:val="000000"/>
                <w:sz w:val="18"/>
                <w:szCs w:val="18"/>
              </w:rPr>
              <w:t xml:space="preserve"> (+), </w:t>
            </w:r>
            <w:proofErr w:type="gramEnd"/>
            <w:r w:rsidRPr="002643A7">
              <w:rPr>
                <w:rFonts w:ascii="PT Astra Serif" w:hAnsi="PT Astra Serif"/>
                <w:color w:val="000000"/>
                <w:sz w:val="18"/>
                <w:szCs w:val="18"/>
              </w:rPr>
              <w:t>убыток(-)</w:t>
            </w:r>
          </w:p>
        </w:tc>
      </w:tr>
      <w:tr w:rsidR="00BA7066" w:rsidRPr="002643A7" w:rsidTr="00046B8C">
        <w:trPr>
          <w:trHeight w:val="1172"/>
        </w:trPr>
        <w:tc>
          <w:tcPr>
            <w:tcW w:w="2133" w:type="dxa"/>
            <w:vMerge/>
            <w:tcBorders>
              <w:top w:val="single" w:sz="8" w:space="0" w:color="auto"/>
              <w:left w:val="single" w:sz="8" w:space="0" w:color="auto"/>
              <w:bottom w:val="single" w:sz="8" w:space="0" w:color="000000"/>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p>
        </w:tc>
        <w:tc>
          <w:tcPr>
            <w:tcW w:w="1261" w:type="dxa"/>
            <w:tcBorders>
              <w:top w:val="nil"/>
              <w:left w:val="nil"/>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Всего</w:t>
            </w:r>
          </w:p>
        </w:tc>
        <w:tc>
          <w:tcPr>
            <w:tcW w:w="1583" w:type="dxa"/>
            <w:tcBorders>
              <w:top w:val="nil"/>
              <w:left w:val="nil"/>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proofErr w:type="gramStart"/>
            <w:r w:rsidRPr="002643A7">
              <w:rPr>
                <w:rFonts w:ascii="PT Astra Serif" w:hAnsi="PT Astra Serif"/>
                <w:color w:val="000000"/>
                <w:sz w:val="18"/>
                <w:szCs w:val="18"/>
              </w:rPr>
              <w:t>из них полученные от населения</w:t>
            </w:r>
            <w:proofErr w:type="gramEnd"/>
          </w:p>
        </w:tc>
        <w:tc>
          <w:tcPr>
            <w:tcW w:w="1559" w:type="dxa"/>
            <w:vMerge/>
            <w:tcBorders>
              <w:top w:val="single" w:sz="8" w:space="0" w:color="auto"/>
              <w:left w:val="single" w:sz="8" w:space="0" w:color="auto"/>
              <w:bottom w:val="single" w:sz="8" w:space="0" w:color="000000"/>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p>
        </w:tc>
        <w:tc>
          <w:tcPr>
            <w:tcW w:w="1276" w:type="dxa"/>
            <w:vMerge/>
            <w:tcBorders>
              <w:top w:val="single" w:sz="8" w:space="0" w:color="auto"/>
              <w:left w:val="single" w:sz="8" w:space="0" w:color="auto"/>
              <w:bottom w:val="single" w:sz="8" w:space="0" w:color="000000"/>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p>
        </w:tc>
        <w:tc>
          <w:tcPr>
            <w:tcW w:w="1559" w:type="dxa"/>
            <w:vMerge/>
            <w:tcBorders>
              <w:top w:val="single" w:sz="8" w:space="0" w:color="auto"/>
              <w:left w:val="single" w:sz="8" w:space="0" w:color="auto"/>
              <w:bottom w:val="single" w:sz="8" w:space="0" w:color="000000"/>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p>
        </w:tc>
      </w:tr>
      <w:tr w:rsidR="00BA7066" w:rsidRPr="002643A7" w:rsidTr="00046B8C">
        <w:trPr>
          <w:trHeight w:val="315"/>
        </w:trPr>
        <w:tc>
          <w:tcPr>
            <w:tcW w:w="2133" w:type="dxa"/>
            <w:tcBorders>
              <w:top w:val="nil"/>
              <w:left w:val="single" w:sz="8" w:space="0" w:color="auto"/>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Всего</w:t>
            </w:r>
          </w:p>
        </w:tc>
        <w:tc>
          <w:tcPr>
            <w:tcW w:w="1261" w:type="dxa"/>
            <w:tcBorders>
              <w:top w:val="nil"/>
              <w:left w:val="nil"/>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2295667,3</w:t>
            </w:r>
          </w:p>
        </w:tc>
        <w:tc>
          <w:tcPr>
            <w:tcW w:w="1583" w:type="dxa"/>
            <w:tcBorders>
              <w:top w:val="nil"/>
              <w:left w:val="nil"/>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2235181,6</w:t>
            </w:r>
          </w:p>
        </w:tc>
        <w:tc>
          <w:tcPr>
            <w:tcW w:w="1559" w:type="dxa"/>
            <w:tcBorders>
              <w:top w:val="nil"/>
              <w:left w:val="nil"/>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95,86</w:t>
            </w:r>
          </w:p>
        </w:tc>
        <w:tc>
          <w:tcPr>
            <w:tcW w:w="1276" w:type="dxa"/>
            <w:tcBorders>
              <w:top w:val="nil"/>
              <w:left w:val="nil"/>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2235181,6</w:t>
            </w:r>
          </w:p>
        </w:tc>
        <w:tc>
          <w:tcPr>
            <w:tcW w:w="1559" w:type="dxa"/>
            <w:tcBorders>
              <w:top w:val="nil"/>
              <w:left w:val="nil"/>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587850,10</w:t>
            </w:r>
          </w:p>
        </w:tc>
      </w:tr>
      <w:tr w:rsidR="00BA7066" w:rsidRPr="002643A7" w:rsidTr="00046B8C">
        <w:trPr>
          <w:trHeight w:val="315"/>
        </w:trPr>
        <w:tc>
          <w:tcPr>
            <w:tcW w:w="2133" w:type="dxa"/>
            <w:tcBorders>
              <w:top w:val="nil"/>
              <w:left w:val="single" w:sz="8" w:space="0" w:color="auto"/>
              <w:bottom w:val="single" w:sz="4" w:space="0" w:color="auto"/>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из них</w:t>
            </w:r>
          </w:p>
        </w:tc>
        <w:tc>
          <w:tcPr>
            <w:tcW w:w="1261" w:type="dxa"/>
            <w:tcBorders>
              <w:top w:val="nil"/>
              <w:left w:val="nil"/>
              <w:bottom w:val="single" w:sz="4" w:space="0" w:color="auto"/>
              <w:right w:val="single" w:sz="8" w:space="0" w:color="auto"/>
            </w:tcBorders>
            <w:shd w:val="clear" w:color="auto" w:fill="FFFFFF"/>
            <w:noWrap/>
            <w:vAlign w:val="bottom"/>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 </w:t>
            </w:r>
          </w:p>
        </w:tc>
        <w:tc>
          <w:tcPr>
            <w:tcW w:w="1583" w:type="dxa"/>
            <w:tcBorders>
              <w:top w:val="nil"/>
              <w:left w:val="nil"/>
              <w:bottom w:val="single" w:sz="4" w:space="0" w:color="auto"/>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 </w:t>
            </w:r>
          </w:p>
        </w:tc>
        <w:tc>
          <w:tcPr>
            <w:tcW w:w="1559" w:type="dxa"/>
            <w:tcBorders>
              <w:top w:val="nil"/>
              <w:left w:val="nil"/>
              <w:bottom w:val="single" w:sz="4" w:space="0" w:color="auto"/>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 </w:t>
            </w:r>
          </w:p>
        </w:tc>
        <w:tc>
          <w:tcPr>
            <w:tcW w:w="1276" w:type="dxa"/>
            <w:tcBorders>
              <w:top w:val="nil"/>
              <w:left w:val="nil"/>
              <w:bottom w:val="single" w:sz="4" w:space="0" w:color="auto"/>
              <w:right w:val="single" w:sz="8" w:space="0" w:color="auto"/>
            </w:tcBorders>
            <w:shd w:val="clear" w:color="auto" w:fill="FFFFFF"/>
            <w:vAlign w:val="center"/>
            <w:hideMark/>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 </w:t>
            </w:r>
          </w:p>
        </w:tc>
        <w:tc>
          <w:tcPr>
            <w:tcW w:w="1559" w:type="dxa"/>
            <w:tcBorders>
              <w:top w:val="nil"/>
              <w:left w:val="nil"/>
              <w:bottom w:val="single" w:sz="4" w:space="0" w:color="auto"/>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 </w:t>
            </w:r>
          </w:p>
        </w:tc>
      </w:tr>
      <w:tr w:rsidR="00BA7066" w:rsidRPr="002643A7" w:rsidTr="00046B8C">
        <w:trPr>
          <w:trHeight w:val="315"/>
        </w:trPr>
        <w:tc>
          <w:tcPr>
            <w:tcW w:w="2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жилищные</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317697,4</w:t>
            </w:r>
          </w:p>
        </w:tc>
        <w:tc>
          <w:tcPr>
            <w:tcW w:w="1583"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300254,0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94,5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300254,0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17443,4</w:t>
            </w:r>
          </w:p>
        </w:tc>
      </w:tr>
      <w:tr w:rsidR="00BA7066" w:rsidRPr="002643A7" w:rsidTr="00046B8C">
        <w:trPr>
          <w:trHeight w:val="315"/>
        </w:trPr>
        <w:tc>
          <w:tcPr>
            <w:tcW w:w="2133"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водоснабжение</w:t>
            </w:r>
          </w:p>
        </w:tc>
        <w:tc>
          <w:tcPr>
            <w:tcW w:w="1261" w:type="dxa"/>
            <w:tcBorders>
              <w:top w:val="single" w:sz="4" w:space="0" w:color="auto"/>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150847,0</w:t>
            </w:r>
          </w:p>
        </w:tc>
        <w:tc>
          <w:tcPr>
            <w:tcW w:w="1583" w:type="dxa"/>
            <w:tcBorders>
              <w:top w:val="single" w:sz="4" w:space="0" w:color="auto"/>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142235,0</w:t>
            </w:r>
          </w:p>
        </w:tc>
        <w:tc>
          <w:tcPr>
            <w:tcW w:w="1559" w:type="dxa"/>
            <w:tcBorders>
              <w:top w:val="single" w:sz="4" w:space="0" w:color="auto"/>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94,3</w:t>
            </w:r>
          </w:p>
        </w:tc>
        <w:tc>
          <w:tcPr>
            <w:tcW w:w="1276" w:type="dxa"/>
            <w:tcBorders>
              <w:top w:val="single" w:sz="4" w:space="0" w:color="auto"/>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142235,0</w:t>
            </w:r>
          </w:p>
        </w:tc>
        <w:tc>
          <w:tcPr>
            <w:tcW w:w="1559" w:type="dxa"/>
            <w:tcBorders>
              <w:top w:val="single" w:sz="4" w:space="0" w:color="auto"/>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8612,0</w:t>
            </w:r>
          </w:p>
        </w:tc>
      </w:tr>
      <w:tr w:rsidR="00BA7066" w:rsidRPr="002643A7" w:rsidTr="00046B8C">
        <w:trPr>
          <w:trHeight w:val="315"/>
        </w:trPr>
        <w:tc>
          <w:tcPr>
            <w:tcW w:w="2133" w:type="dxa"/>
            <w:tcBorders>
              <w:top w:val="nil"/>
              <w:left w:val="single" w:sz="8" w:space="0" w:color="auto"/>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водоотведение</w:t>
            </w:r>
          </w:p>
        </w:tc>
        <w:tc>
          <w:tcPr>
            <w:tcW w:w="1261"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85107,5</w:t>
            </w:r>
          </w:p>
        </w:tc>
        <w:tc>
          <w:tcPr>
            <w:tcW w:w="1583"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80001,0</w:t>
            </w:r>
          </w:p>
        </w:tc>
        <w:tc>
          <w:tcPr>
            <w:tcW w:w="1559"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94</w:t>
            </w:r>
          </w:p>
        </w:tc>
        <w:tc>
          <w:tcPr>
            <w:tcW w:w="1276"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80001,0</w:t>
            </w:r>
          </w:p>
        </w:tc>
        <w:tc>
          <w:tcPr>
            <w:tcW w:w="1559"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5106,5</w:t>
            </w:r>
          </w:p>
        </w:tc>
      </w:tr>
      <w:tr w:rsidR="00BA7066" w:rsidRPr="002643A7" w:rsidTr="00046B8C">
        <w:trPr>
          <w:trHeight w:val="315"/>
        </w:trPr>
        <w:tc>
          <w:tcPr>
            <w:tcW w:w="2133" w:type="dxa"/>
            <w:tcBorders>
              <w:top w:val="nil"/>
              <w:left w:val="single" w:sz="8" w:space="0" w:color="auto"/>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теплоснабжение</w:t>
            </w:r>
          </w:p>
        </w:tc>
        <w:tc>
          <w:tcPr>
            <w:tcW w:w="1261"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778558,4</w:t>
            </w:r>
          </w:p>
        </w:tc>
        <w:tc>
          <w:tcPr>
            <w:tcW w:w="1583"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762412,3</w:t>
            </w:r>
          </w:p>
        </w:tc>
        <w:tc>
          <w:tcPr>
            <w:tcW w:w="1559"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97,9</w:t>
            </w:r>
          </w:p>
        </w:tc>
        <w:tc>
          <w:tcPr>
            <w:tcW w:w="1276"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762412,3</w:t>
            </w:r>
          </w:p>
        </w:tc>
        <w:tc>
          <w:tcPr>
            <w:tcW w:w="1559"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16146,1</w:t>
            </w:r>
          </w:p>
        </w:tc>
      </w:tr>
      <w:tr w:rsidR="00BA7066" w:rsidRPr="002643A7" w:rsidTr="00046B8C">
        <w:trPr>
          <w:trHeight w:val="315"/>
        </w:trPr>
        <w:tc>
          <w:tcPr>
            <w:tcW w:w="2133" w:type="dxa"/>
            <w:tcBorders>
              <w:top w:val="nil"/>
              <w:left w:val="single" w:sz="8" w:space="0" w:color="auto"/>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8"/>
                <w:szCs w:val="18"/>
              </w:rPr>
            </w:pPr>
            <w:r w:rsidRPr="002643A7">
              <w:rPr>
                <w:rFonts w:ascii="PT Astra Serif" w:hAnsi="PT Astra Serif"/>
                <w:color w:val="000000"/>
                <w:sz w:val="18"/>
                <w:szCs w:val="18"/>
              </w:rPr>
              <w:t>электроснабжение</w:t>
            </w:r>
          </w:p>
        </w:tc>
        <w:tc>
          <w:tcPr>
            <w:tcW w:w="1261"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963457,0</w:t>
            </w:r>
          </w:p>
        </w:tc>
        <w:tc>
          <w:tcPr>
            <w:tcW w:w="1583"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950279,3</w:t>
            </w:r>
          </w:p>
        </w:tc>
        <w:tc>
          <w:tcPr>
            <w:tcW w:w="1559"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98,6</w:t>
            </w:r>
          </w:p>
        </w:tc>
        <w:tc>
          <w:tcPr>
            <w:tcW w:w="1276"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950279,3</w:t>
            </w:r>
          </w:p>
        </w:tc>
        <w:tc>
          <w:tcPr>
            <w:tcW w:w="1559"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shd w:val="clear" w:color="auto" w:fill="FFFFFF"/>
              <w:jc w:val="center"/>
              <w:rPr>
                <w:rFonts w:ascii="PT Astra Serif" w:hAnsi="PT Astra Serif"/>
                <w:color w:val="000000"/>
                <w:sz w:val="18"/>
                <w:szCs w:val="18"/>
              </w:rPr>
            </w:pPr>
            <w:r w:rsidRPr="002643A7">
              <w:rPr>
                <w:rFonts w:ascii="PT Astra Serif" w:hAnsi="PT Astra Serif"/>
                <w:color w:val="000000"/>
                <w:sz w:val="18"/>
                <w:szCs w:val="18"/>
              </w:rPr>
              <w:t>13177,7</w:t>
            </w:r>
          </w:p>
        </w:tc>
      </w:tr>
    </w:tbl>
    <w:p w:rsidR="00BA7066" w:rsidRPr="002643A7" w:rsidRDefault="00BA7066" w:rsidP="00BA7066">
      <w:pPr>
        <w:pStyle w:val="af1"/>
        <w:jc w:val="right"/>
        <w:rPr>
          <w:rFonts w:ascii="PT Astra Serif" w:hAnsi="PT Astra Serif"/>
          <w:u w:val="single"/>
        </w:rPr>
      </w:pPr>
      <w:bookmarkStart w:id="63" w:name="_Ref470350155"/>
    </w:p>
    <w:p w:rsidR="00BA7066" w:rsidRPr="002643A7" w:rsidRDefault="00BA7066" w:rsidP="00BA7066">
      <w:pPr>
        <w:pStyle w:val="af1"/>
        <w:jc w:val="right"/>
        <w:rPr>
          <w:rFonts w:ascii="PT Astra Serif" w:hAnsi="PT Astra Serif"/>
          <w:b w:val="0"/>
          <w:sz w:val="24"/>
          <w:szCs w:val="24"/>
        </w:rPr>
      </w:pPr>
      <w:r w:rsidRPr="002643A7">
        <w:rPr>
          <w:rFonts w:ascii="PT Astra Serif" w:hAnsi="PT Astra Serif"/>
          <w:b w:val="0"/>
          <w:sz w:val="24"/>
          <w:szCs w:val="24"/>
        </w:rPr>
        <w:t xml:space="preserve">Таблица </w:t>
      </w:r>
      <w:bookmarkEnd w:id="63"/>
      <w:r w:rsidRPr="002643A7">
        <w:rPr>
          <w:rFonts w:ascii="PT Astra Serif" w:hAnsi="PT Astra Serif"/>
          <w:b w:val="0"/>
          <w:sz w:val="24"/>
          <w:szCs w:val="24"/>
        </w:rPr>
        <w:t>15</w:t>
      </w:r>
    </w:p>
    <w:p w:rsidR="00BA7066" w:rsidRPr="002643A7" w:rsidRDefault="00BA7066" w:rsidP="00BA7066">
      <w:pPr>
        <w:pStyle w:val="af1"/>
        <w:jc w:val="right"/>
        <w:rPr>
          <w:rFonts w:ascii="PT Astra Serif" w:hAnsi="PT Astra Serif"/>
          <w:b w:val="0"/>
          <w:bCs w:val="0"/>
          <w:u w:val="single"/>
        </w:rPr>
      </w:pPr>
      <w:r w:rsidRPr="002643A7">
        <w:rPr>
          <w:rFonts w:ascii="PT Astra Serif" w:hAnsi="PT Astra Serif"/>
          <w:b w:val="0"/>
          <w:bCs w:val="0"/>
          <w:u w:val="single"/>
        </w:rPr>
        <w:t xml:space="preserve"> </w:t>
      </w:r>
    </w:p>
    <w:p w:rsidR="00BA7066" w:rsidRPr="002643A7" w:rsidRDefault="00BA7066" w:rsidP="00BA7066">
      <w:pPr>
        <w:pStyle w:val="af1"/>
        <w:shd w:val="clear" w:color="auto" w:fill="FFFFFF"/>
        <w:jc w:val="center"/>
        <w:rPr>
          <w:rFonts w:ascii="PT Astra Serif" w:hAnsi="PT Astra Serif"/>
          <w:bCs w:val="0"/>
        </w:rPr>
      </w:pPr>
      <w:r w:rsidRPr="002643A7">
        <w:rPr>
          <w:rFonts w:ascii="PT Astra Serif" w:hAnsi="PT Astra Serif"/>
          <w:bCs w:val="0"/>
        </w:rPr>
        <w:t>Стоимость и нормативы предоставления отдельных видов жилищно-коммунальных услуг в 2024 г.</w:t>
      </w:r>
    </w:p>
    <w:p w:rsidR="00BA7066" w:rsidRPr="002643A7" w:rsidRDefault="00BA7066" w:rsidP="00BA7066">
      <w:pPr>
        <w:rPr>
          <w:rFonts w:ascii="PT Astra Serif" w:hAnsi="PT Astra Serif"/>
          <w:lang w:eastAsia="x-none"/>
        </w:rPr>
      </w:pPr>
    </w:p>
    <w:tbl>
      <w:tblPr>
        <w:tblW w:w="9380" w:type="dxa"/>
        <w:tblInd w:w="93" w:type="dxa"/>
        <w:tblLayout w:type="fixed"/>
        <w:tblLook w:val="04A0" w:firstRow="1" w:lastRow="0" w:firstColumn="1" w:lastColumn="0" w:noHBand="0" w:noVBand="1"/>
      </w:tblPr>
      <w:tblGrid>
        <w:gridCol w:w="2900"/>
        <w:gridCol w:w="1510"/>
        <w:gridCol w:w="1701"/>
        <w:gridCol w:w="1559"/>
        <w:gridCol w:w="1710"/>
      </w:tblGrid>
      <w:tr w:rsidR="00BA7066" w:rsidRPr="002643A7" w:rsidTr="00046B8C">
        <w:trPr>
          <w:trHeight w:val="625"/>
        </w:trPr>
        <w:tc>
          <w:tcPr>
            <w:tcW w:w="2900"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Виды услуг</w:t>
            </w:r>
          </w:p>
        </w:tc>
        <w:tc>
          <w:tcPr>
            <w:tcW w:w="3211" w:type="dxa"/>
            <w:gridSpan w:val="2"/>
            <w:tcBorders>
              <w:top w:val="single" w:sz="8" w:space="0" w:color="auto"/>
              <w:left w:val="nil"/>
              <w:bottom w:val="single" w:sz="8" w:space="0" w:color="auto"/>
              <w:right w:val="single" w:sz="8" w:space="0" w:color="000000"/>
            </w:tcBorders>
            <w:shd w:val="clear" w:color="000000" w:fill="66FFCC"/>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Стоимость ЖКУ в расчете </w:t>
            </w:r>
            <w:proofErr w:type="gramStart"/>
            <w:r w:rsidRPr="002643A7">
              <w:rPr>
                <w:rFonts w:ascii="PT Astra Serif" w:hAnsi="PT Astra Serif"/>
                <w:color w:val="000000"/>
                <w:sz w:val="18"/>
                <w:szCs w:val="18"/>
              </w:rPr>
              <w:t>на</w:t>
            </w:r>
            <w:proofErr w:type="gramEnd"/>
            <w:r w:rsidRPr="002643A7">
              <w:rPr>
                <w:rFonts w:ascii="PT Astra Serif" w:hAnsi="PT Astra Serif"/>
                <w:color w:val="000000"/>
                <w:sz w:val="18"/>
                <w:szCs w:val="18"/>
              </w:rPr>
              <w:t>:</w:t>
            </w:r>
          </w:p>
        </w:tc>
        <w:tc>
          <w:tcPr>
            <w:tcW w:w="3269" w:type="dxa"/>
            <w:gridSpan w:val="2"/>
            <w:tcBorders>
              <w:top w:val="single" w:sz="8" w:space="0" w:color="auto"/>
              <w:left w:val="nil"/>
              <w:bottom w:val="single" w:sz="8" w:space="0" w:color="auto"/>
              <w:right w:val="single" w:sz="8" w:space="0" w:color="000000"/>
            </w:tcBorders>
            <w:shd w:val="clear" w:color="000000" w:fill="66FFCC"/>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Уровень возмещения населением затрат за предоставление услуги </w:t>
            </w:r>
            <w:proofErr w:type="gramStart"/>
            <w:r w:rsidRPr="002643A7">
              <w:rPr>
                <w:rFonts w:ascii="PT Astra Serif" w:hAnsi="PT Astra Serif"/>
                <w:color w:val="000000"/>
                <w:sz w:val="18"/>
                <w:szCs w:val="18"/>
              </w:rPr>
              <w:t>в</w:t>
            </w:r>
            <w:proofErr w:type="gramEnd"/>
            <w:r w:rsidRPr="002643A7">
              <w:rPr>
                <w:rFonts w:ascii="PT Astra Serif" w:hAnsi="PT Astra Serif"/>
                <w:color w:val="000000"/>
                <w:sz w:val="18"/>
                <w:szCs w:val="18"/>
              </w:rPr>
              <w:t xml:space="preserve"> % от ее стоимости</w:t>
            </w:r>
          </w:p>
        </w:tc>
      </w:tr>
      <w:tr w:rsidR="00BA7066" w:rsidRPr="002643A7" w:rsidTr="00046B8C">
        <w:trPr>
          <w:trHeight w:val="407"/>
        </w:trPr>
        <w:tc>
          <w:tcPr>
            <w:tcW w:w="2900" w:type="dxa"/>
            <w:vMerge/>
            <w:tcBorders>
              <w:top w:val="single" w:sz="8" w:space="0" w:color="auto"/>
              <w:left w:val="single" w:sz="8" w:space="0" w:color="auto"/>
              <w:bottom w:val="single" w:sz="8" w:space="0" w:color="000000"/>
              <w:right w:val="single" w:sz="8" w:space="0" w:color="auto"/>
            </w:tcBorders>
            <w:vAlign w:val="center"/>
            <w:hideMark/>
          </w:tcPr>
          <w:p w:rsidR="00BA7066" w:rsidRPr="002643A7" w:rsidRDefault="00BA7066" w:rsidP="00046B8C">
            <w:pPr>
              <w:rPr>
                <w:rFonts w:ascii="PT Astra Serif" w:hAnsi="PT Astra Serif"/>
                <w:color w:val="000000"/>
                <w:sz w:val="18"/>
                <w:szCs w:val="18"/>
              </w:rPr>
            </w:pPr>
          </w:p>
        </w:tc>
        <w:tc>
          <w:tcPr>
            <w:tcW w:w="1510" w:type="dxa"/>
            <w:tcBorders>
              <w:top w:val="nil"/>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1 человека в месяц, руб.</w:t>
            </w:r>
          </w:p>
        </w:tc>
        <w:tc>
          <w:tcPr>
            <w:tcW w:w="1701" w:type="dxa"/>
            <w:tcBorders>
              <w:top w:val="nil"/>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1 кв. м жилой площади, руб.</w:t>
            </w:r>
          </w:p>
        </w:tc>
        <w:tc>
          <w:tcPr>
            <w:tcW w:w="1559" w:type="dxa"/>
            <w:tcBorders>
              <w:top w:val="nil"/>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color w:val="000000"/>
                <w:sz w:val="18"/>
                <w:szCs w:val="18"/>
              </w:rPr>
            </w:pPr>
            <w:proofErr w:type="gramStart"/>
            <w:r w:rsidRPr="002643A7">
              <w:rPr>
                <w:rFonts w:ascii="PT Astra Serif" w:hAnsi="PT Astra Serif"/>
                <w:color w:val="000000"/>
                <w:sz w:val="18"/>
                <w:szCs w:val="18"/>
              </w:rPr>
              <w:t>установленный</w:t>
            </w:r>
            <w:proofErr w:type="gramEnd"/>
          </w:p>
        </w:tc>
        <w:tc>
          <w:tcPr>
            <w:tcW w:w="1710" w:type="dxa"/>
            <w:tcBorders>
              <w:top w:val="nil"/>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фактический</w:t>
            </w:r>
          </w:p>
        </w:tc>
      </w:tr>
      <w:tr w:rsidR="00BA7066" w:rsidRPr="002643A7" w:rsidTr="00046B8C">
        <w:trPr>
          <w:trHeight w:val="258"/>
        </w:trPr>
        <w:tc>
          <w:tcPr>
            <w:tcW w:w="2900" w:type="dxa"/>
            <w:tcBorders>
              <w:top w:val="nil"/>
              <w:left w:val="single" w:sz="8" w:space="0" w:color="auto"/>
              <w:bottom w:val="single" w:sz="8" w:space="0" w:color="auto"/>
              <w:right w:val="single" w:sz="8" w:space="0" w:color="auto"/>
            </w:tcBorders>
            <w:shd w:val="clear" w:color="auto" w:fill="FFFFFF"/>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Всего</w:t>
            </w:r>
          </w:p>
        </w:tc>
        <w:tc>
          <w:tcPr>
            <w:tcW w:w="1510"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2174,8</w:t>
            </w:r>
          </w:p>
        </w:tc>
        <w:tc>
          <w:tcPr>
            <w:tcW w:w="1701"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96,52</w:t>
            </w:r>
          </w:p>
        </w:tc>
        <w:tc>
          <w:tcPr>
            <w:tcW w:w="1559"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100,00</w:t>
            </w:r>
          </w:p>
        </w:tc>
        <w:tc>
          <w:tcPr>
            <w:tcW w:w="1710"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92,9</w:t>
            </w:r>
          </w:p>
        </w:tc>
      </w:tr>
      <w:tr w:rsidR="00BA7066" w:rsidRPr="002643A7" w:rsidTr="00046B8C">
        <w:trPr>
          <w:trHeight w:val="106"/>
        </w:trPr>
        <w:tc>
          <w:tcPr>
            <w:tcW w:w="2900" w:type="dxa"/>
            <w:tcBorders>
              <w:top w:val="nil"/>
              <w:left w:val="single" w:sz="8" w:space="0" w:color="auto"/>
              <w:bottom w:val="single" w:sz="8" w:space="0" w:color="auto"/>
              <w:right w:val="single" w:sz="8" w:space="0" w:color="auto"/>
            </w:tcBorders>
            <w:shd w:val="clear" w:color="auto" w:fill="FFFFFF"/>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из них</w:t>
            </w:r>
          </w:p>
        </w:tc>
        <w:tc>
          <w:tcPr>
            <w:tcW w:w="1510"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p>
        </w:tc>
        <w:tc>
          <w:tcPr>
            <w:tcW w:w="1701"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p>
        </w:tc>
        <w:tc>
          <w:tcPr>
            <w:tcW w:w="1559"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p>
        </w:tc>
        <w:tc>
          <w:tcPr>
            <w:tcW w:w="1710"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p>
        </w:tc>
      </w:tr>
      <w:tr w:rsidR="00BA7066" w:rsidRPr="002643A7" w:rsidTr="00046B8C">
        <w:trPr>
          <w:trHeight w:val="330"/>
        </w:trPr>
        <w:tc>
          <w:tcPr>
            <w:tcW w:w="2900" w:type="dxa"/>
            <w:tcBorders>
              <w:top w:val="nil"/>
              <w:left w:val="single" w:sz="8" w:space="0" w:color="auto"/>
              <w:bottom w:val="single" w:sz="8" w:space="0" w:color="auto"/>
              <w:right w:val="single" w:sz="8" w:space="0" w:color="auto"/>
            </w:tcBorders>
            <w:shd w:val="clear" w:color="auto" w:fill="FFFFFF"/>
            <w:vAlign w:val="center"/>
            <w:hideMark/>
          </w:tcPr>
          <w:p w:rsidR="00BA7066" w:rsidRPr="002643A7" w:rsidRDefault="00BA7066" w:rsidP="00046B8C">
            <w:pPr>
              <w:ind w:firstLineChars="100" w:firstLine="180"/>
              <w:rPr>
                <w:rFonts w:ascii="PT Astra Serif" w:hAnsi="PT Astra Serif"/>
                <w:color w:val="000000"/>
                <w:sz w:val="18"/>
                <w:szCs w:val="18"/>
              </w:rPr>
            </w:pPr>
            <w:r w:rsidRPr="002643A7">
              <w:rPr>
                <w:rFonts w:ascii="PT Astra Serif" w:hAnsi="PT Astra Serif"/>
                <w:color w:val="000000"/>
                <w:sz w:val="18"/>
                <w:szCs w:val="18"/>
              </w:rPr>
              <w:t>жилищные</w:t>
            </w:r>
          </w:p>
        </w:tc>
        <w:tc>
          <w:tcPr>
            <w:tcW w:w="1510"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497,5</w:t>
            </w:r>
          </w:p>
        </w:tc>
        <w:tc>
          <w:tcPr>
            <w:tcW w:w="1701"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20,54</w:t>
            </w:r>
          </w:p>
        </w:tc>
        <w:tc>
          <w:tcPr>
            <w:tcW w:w="1559"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100,00</w:t>
            </w:r>
          </w:p>
        </w:tc>
        <w:tc>
          <w:tcPr>
            <w:tcW w:w="1710"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90,0</w:t>
            </w:r>
          </w:p>
        </w:tc>
      </w:tr>
      <w:tr w:rsidR="00BA7066" w:rsidRPr="002643A7" w:rsidTr="00046B8C">
        <w:trPr>
          <w:trHeight w:val="330"/>
        </w:trPr>
        <w:tc>
          <w:tcPr>
            <w:tcW w:w="2900" w:type="dxa"/>
            <w:tcBorders>
              <w:top w:val="nil"/>
              <w:left w:val="single" w:sz="8" w:space="0" w:color="auto"/>
              <w:bottom w:val="single" w:sz="4" w:space="0" w:color="auto"/>
              <w:right w:val="single" w:sz="8" w:space="0" w:color="auto"/>
            </w:tcBorders>
            <w:shd w:val="clear" w:color="auto" w:fill="FFFFFF"/>
            <w:vAlign w:val="center"/>
            <w:hideMark/>
          </w:tcPr>
          <w:p w:rsidR="00BA7066" w:rsidRPr="002643A7" w:rsidRDefault="00BA7066" w:rsidP="00046B8C">
            <w:pPr>
              <w:ind w:firstLineChars="100" w:firstLine="180"/>
              <w:rPr>
                <w:rFonts w:ascii="PT Astra Serif" w:hAnsi="PT Astra Serif"/>
                <w:color w:val="000000"/>
                <w:sz w:val="18"/>
                <w:szCs w:val="18"/>
              </w:rPr>
            </w:pPr>
            <w:r w:rsidRPr="002643A7">
              <w:rPr>
                <w:rFonts w:ascii="PT Astra Serif" w:hAnsi="PT Astra Serif"/>
                <w:color w:val="000000"/>
                <w:sz w:val="18"/>
                <w:szCs w:val="18"/>
              </w:rPr>
              <w:t>водоснабжение</w:t>
            </w:r>
          </w:p>
        </w:tc>
        <w:tc>
          <w:tcPr>
            <w:tcW w:w="1510" w:type="dxa"/>
            <w:tcBorders>
              <w:top w:val="nil"/>
              <w:left w:val="nil"/>
              <w:bottom w:val="single" w:sz="4"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120,3</w:t>
            </w:r>
          </w:p>
        </w:tc>
        <w:tc>
          <w:tcPr>
            <w:tcW w:w="1701" w:type="dxa"/>
            <w:tcBorders>
              <w:top w:val="nil"/>
              <w:left w:val="nil"/>
              <w:bottom w:val="single" w:sz="4"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6,12</w:t>
            </w:r>
          </w:p>
        </w:tc>
        <w:tc>
          <w:tcPr>
            <w:tcW w:w="1559" w:type="dxa"/>
            <w:tcBorders>
              <w:top w:val="nil"/>
              <w:left w:val="nil"/>
              <w:bottom w:val="single" w:sz="4"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100,00</w:t>
            </w:r>
          </w:p>
        </w:tc>
        <w:tc>
          <w:tcPr>
            <w:tcW w:w="1710" w:type="dxa"/>
            <w:tcBorders>
              <w:top w:val="nil"/>
              <w:left w:val="nil"/>
              <w:bottom w:val="single" w:sz="4"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91,5</w:t>
            </w:r>
          </w:p>
        </w:tc>
      </w:tr>
      <w:tr w:rsidR="00BA7066" w:rsidRPr="002643A7" w:rsidTr="00046B8C">
        <w:trPr>
          <w:trHeight w:val="330"/>
        </w:trPr>
        <w:tc>
          <w:tcPr>
            <w:tcW w:w="2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ind w:firstLineChars="100" w:firstLine="180"/>
              <w:rPr>
                <w:rFonts w:ascii="PT Astra Serif" w:hAnsi="PT Astra Serif"/>
                <w:color w:val="000000"/>
                <w:sz w:val="18"/>
                <w:szCs w:val="18"/>
              </w:rPr>
            </w:pPr>
            <w:r w:rsidRPr="002643A7">
              <w:rPr>
                <w:rFonts w:ascii="PT Astra Serif" w:hAnsi="PT Astra Serif"/>
                <w:color w:val="000000"/>
                <w:sz w:val="18"/>
                <w:szCs w:val="18"/>
              </w:rPr>
              <w:t>водоотведение</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109,6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6,01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100,00</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87,3</w:t>
            </w:r>
          </w:p>
        </w:tc>
      </w:tr>
      <w:tr w:rsidR="00BA7066" w:rsidRPr="002643A7" w:rsidTr="00046B8C">
        <w:trPr>
          <w:trHeight w:val="330"/>
        </w:trPr>
        <w:tc>
          <w:tcPr>
            <w:tcW w:w="2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ind w:firstLineChars="100" w:firstLine="180"/>
              <w:rPr>
                <w:rFonts w:ascii="PT Astra Serif" w:hAnsi="PT Astra Serif"/>
                <w:color w:val="000000"/>
                <w:sz w:val="18"/>
                <w:szCs w:val="18"/>
              </w:rPr>
            </w:pPr>
            <w:r w:rsidRPr="002643A7">
              <w:rPr>
                <w:rFonts w:ascii="PT Astra Serif" w:hAnsi="PT Astra Serif"/>
                <w:color w:val="000000"/>
                <w:sz w:val="18"/>
                <w:szCs w:val="18"/>
              </w:rPr>
              <w:t>отопление</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803,2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37,35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100,00</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94,3</w:t>
            </w:r>
          </w:p>
        </w:tc>
      </w:tr>
      <w:tr w:rsidR="00BA7066" w:rsidRPr="002643A7" w:rsidTr="00046B8C">
        <w:trPr>
          <w:trHeight w:val="330"/>
        </w:trPr>
        <w:tc>
          <w:tcPr>
            <w:tcW w:w="2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ind w:firstLineChars="100" w:firstLine="180"/>
              <w:rPr>
                <w:rFonts w:ascii="PT Astra Serif" w:hAnsi="PT Astra Serif"/>
                <w:color w:val="000000"/>
                <w:sz w:val="18"/>
                <w:szCs w:val="18"/>
              </w:rPr>
            </w:pPr>
            <w:r w:rsidRPr="002643A7">
              <w:rPr>
                <w:rFonts w:ascii="PT Astra Serif" w:hAnsi="PT Astra Serif"/>
                <w:color w:val="000000"/>
                <w:sz w:val="18"/>
                <w:szCs w:val="18"/>
              </w:rPr>
              <w:t>горячее водоснабжение</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293,6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100,00</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95,50</w:t>
            </w:r>
          </w:p>
        </w:tc>
      </w:tr>
      <w:tr w:rsidR="00BA7066" w:rsidRPr="002643A7" w:rsidTr="00046B8C">
        <w:trPr>
          <w:trHeight w:val="330"/>
        </w:trPr>
        <w:tc>
          <w:tcPr>
            <w:tcW w:w="2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7066" w:rsidRPr="002643A7" w:rsidRDefault="00BA7066" w:rsidP="00046B8C">
            <w:pPr>
              <w:ind w:firstLineChars="100" w:firstLine="180"/>
              <w:rPr>
                <w:rFonts w:ascii="PT Astra Serif" w:hAnsi="PT Astra Serif"/>
                <w:color w:val="000000"/>
                <w:sz w:val="18"/>
                <w:szCs w:val="18"/>
              </w:rPr>
            </w:pPr>
            <w:r w:rsidRPr="002643A7">
              <w:rPr>
                <w:rFonts w:ascii="PT Astra Serif" w:hAnsi="PT Astra Serif"/>
                <w:color w:val="000000"/>
                <w:sz w:val="18"/>
                <w:szCs w:val="18"/>
              </w:rPr>
              <w:t>электроснабжение</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350,6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14,2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100,00</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99,00</w:t>
            </w:r>
          </w:p>
        </w:tc>
      </w:tr>
    </w:tbl>
    <w:p w:rsidR="00BA7066" w:rsidRPr="002643A7" w:rsidRDefault="00BA7066" w:rsidP="00BA7066">
      <w:pPr>
        <w:jc w:val="center"/>
        <w:rPr>
          <w:rFonts w:ascii="PT Astra Serif" w:hAnsi="PT Astra Serif"/>
          <w:b/>
          <w:sz w:val="18"/>
          <w:szCs w:val="18"/>
        </w:rPr>
      </w:pPr>
    </w:p>
    <w:p w:rsidR="00BA7066" w:rsidRPr="002643A7" w:rsidRDefault="00BA7066" w:rsidP="00BA7066">
      <w:pPr>
        <w:jc w:val="center"/>
        <w:rPr>
          <w:rFonts w:ascii="PT Astra Serif" w:hAnsi="PT Astra Serif"/>
          <w:b/>
          <w:sz w:val="18"/>
          <w:szCs w:val="18"/>
        </w:rPr>
      </w:pPr>
    </w:p>
    <w:p w:rsidR="00BA7066" w:rsidRPr="002643A7" w:rsidRDefault="00BA7066" w:rsidP="00BA7066">
      <w:pPr>
        <w:jc w:val="center"/>
        <w:rPr>
          <w:rFonts w:ascii="PT Astra Serif" w:hAnsi="PT Astra Serif"/>
          <w:b/>
          <w:sz w:val="18"/>
          <w:szCs w:val="18"/>
        </w:rPr>
      </w:pPr>
    </w:p>
    <w:p w:rsidR="00BA7066" w:rsidRPr="002643A7" w:rsidRDefault="00BA7066" w:rsidP="00BA7066">
      <w:pPr>
        <w:jc w:val="center"/>
        <w:rPr>
          <w:rFonts w:ascii="PT Astra Serif" w:hAnsi="PT Astra Serif"/>
          <w:b/>
          <w:sz w:val="18"/>
          <w:szCs w:val="18"/>
        </w:rPr>
      </w:pPr>
    </w:p>
    <w:p w:rsidR="00BA7066" w:rsidRPr="002643A7" w:rsidRDefault="00BA7066" w:rsidP="00BA7066">
      <w:pPr>
        <w:jc w:val="center"/>
        <w:rPr>
          <w:rFonts w:ascii="PT Astra Serif" w:hAnsi="PT Astra Serif"/>
          <w:b/>
          <w:sz w:val="18"/>
          <w:szCs w:val="18"/>
        </w:rPr>
      </w:pPr>
      <w:r w:rsidRPr="002643A7">
        <w:rPr>
          <w:rFonts w:ascii="PT Astra Serif" w:hAnsi="PT Astra Serif"/>
          <w:b/>
          <w:sz w:val="18"/>
          <w:szCs w:val="18"/>
        </w:rPr>
        <w:t xml:space="preserve">Прогнозная динамика ключевых показателей реализации Стратегии </w:t>
      </w:r>
    </w:p>
    <w:p w:rsidR="00BA7066" w:rsidRPr="002643A7" w:rsidRDefault="00BA7066" w:rsidP="00BA7066">
      <w:pPr>
        <w:jc w:val="center"/>
        <w:rPr>
          <w:rFonts w:ascii="PT Astra Serif" w:hAnsi="PT Astra Serif"/>
          <w:b/>
        </w:rPr>
      </w:pPr>
      <w:r w:rsidRPr="002643A7">
        <w:rPr>
          <w:rFonts w:ascii="PT Astra Serif" w:hAnsi="PT Astra Serif"/>
          <w:b/>
          <w:sz w:val="18"/>
          <w:szCs w:val="18"/>
        </w:rPr>
        <w:t>в сфере жилищно-коммунального хозяйства</w:t>
      </w:r>
    </w:p>
    <w:p w:rsidR="00BA7066" w:rsidRPr="002643A7" w:rsidRDefault="00BA7066" w:rsidP="00BA7066">
      <w:pPr>
        <w:jc w:val="center"/>
        <w:rPr>
          <w:rFonts w:ascii="PT Astra Serif" w:hAnsi="PT Astra Serif"/>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993"/>
        <w:gridCol w:w="1275"/>
        <w:gridCol w:w="1276"/>
        <w:gridCol w:w="1276"/>
        <w:gridCol w:w="1134"/>
      </w:tblGrid>
      <w:tr w:rsidR="00BA7066" w:rsidRPr="002643A7" w:rsidTr="00046B8C">
        <w:trPr>
          <w:trHeight w:val="599"/>
        </w:trPr>
        <w:tc>
          <w:tcPr>
            <w:tcW w:w="3510"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Наименование показателей</w:t>
            </w:r>
          </w:p>
        </w:tc>
        <w:tc>
          <w:tcPr>
            <w:tcW w:w="993"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Ед. изм.</w:t>
            </w:r>
          </w:p>
        </w:tc>
        <w:tc>
          <w:tcPr>
            <w:tcW w:w="1275"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2024 г.</w:t>
            </w:r>
            <w:r w:rsidRPr="002643A7">
              <w:rPr>
                <w:rFonts w:ascii="PT Astra Serif" w:hAnsi="PT Astra Serif"/>
                <w:b/>
                <w:bCs/>
                <w:sz w:val="18"/>
                <w:szCs w:val="18"/>
              </w:rPr>
              <w:br/>
            </w:r>
            <w:r w:rsidRPr="002643A7">
              <w:rPr>
                <w:rFonts w:ascii="PT Astra Serif" w:hAnsi="PT Astra Serif"/>
                <w:b/>
                <w:sz w:val="18"/>
                <w:szCs w:val="18"/>
              </w:rPr>
              <w:t>(отчетный период)</w:t>
            </w:r>
          </w:p>
        </w:tc>
        <w:tc>
          <w:tcPr>
            <w:tcW w:w="1276"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2025 г.</w:t>
            </w:r>
            <w:r w:rsidRPr="002643A7">
              <w:rPr>
                <w:rFonts w:ascii="PT Astra Serif" w:hAnsi="PT Astra Serif"/>
                <w:b/>
                <w:bCs/>
                <w:sz w:val="18"/>
                <w:szCs w:val="18"/>
              </w:rPr>
              <w:br/>
            </w:r>
            <w:r w:rsidRPr="002643A7">
              <w:rPr>
                <w:rFonts w:ascii="PT Astra Serif" w:hAnsi="PT Astra Serif"/>
                <w:b/>
                <w:sz w:val="18"/>
                <w:szCs w:val="18"/>
              </w:rPr>
              <w:t>(плановый период)</w:t>
            </w:r>
          </w:p>
        </w:tc>
        <w:tc>
          <w:tcPr>
            <w:tcW w:w="1276"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2026 г.</w:t>
            </w:r>
            <w:r w:rsidRPr="002643A7">
              <w:rPr>
                <w:rFonts w:ascii="PT Astra Serif" w:hAnsi="PT Astra Serif"/>
                <w:b/>
                <w:bCs/>
                <w:sz w:val="18"/>
                <w:szCs w:val="18"/>
              </w:rPr>
              <w:br/>
            </w:r>
            <w:r w:rsidRPr="002643A7">
              <w:rPr>
                <w:rFonts w:ascii="PT Astra Serif" w:hAnsi="PT Astra Serif"/>
                <w:b/>
                <w:sz w:val="18"/>
                <w:szCs w:val="18"/>
              </w:rPr>
              <w:t>(плановый период)</w:t>
            </w:r>
          </w:p>
        </w:tc>
        <w:tc>
          <w:tcPr>
            <w:tcW w:w="1134"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2027 г.</w:t>
            </w:r>
            <w:r w:rsidRPr="002643A7">
              <w:rPr>
                <w:rFonts w:ascii="PT Astra Serif" w:hAnsi="PT Astra Serif"/>
                <w:b/>
                <w:bCs/>
                <w:sz w:val="18"/>
                <w:szCs w:val="18"/>
              </w:rPr>
              <w:br/>
            </w:r>
            <w:r w:rsidRPr="002643A7">
              <w:rPr>
                <w:rFonts w:ascii="PT Astra Serif" w:hAnsi="PT Astra Serif"/>
                <w:b/>
                <w:sz w:val="18"/>
                <w:szCs w:val="18"/>
              </w:rPr>
              <w:t>(плановый период)</w:t>
            </w:r>
          </w:p>
        </w:tc>
      </w:tr>
      <w:tr w:rsidR="00BA7066" w:rsidRPr="002643A7" w:rsidTr="00046B8C">
        <w:trPr>
          <w:trHeight w:val="1804"/>
        </w:trPr>
        <w:tc>
          <w:tcPr>
            <w:tcW w:w="3510" w:type="dxa"/>
            <w:shd w:val="clear" w:color="auto" w:fill="auto"/>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Доля организаций коммунального комплекса, осуществляющих производство товаров, оказание услуг по водо-, тепл</w:t>
            </w:r>
            <w:proofErr w:type="gramStart"/>
            <w:r w:rsidRPr="002643A7">
              <w:rPr>
                <w:rFonts w:ascii="PT Astra Serif" w:hAnsi="PT Astra Serif"/>
                <w:sz w:val="18"/>
                <w:szCs w:val="18"/>
              </w:rPr>
              <w:t>о-</w:t>
            </w:r>
            <w:proofErr w:type="gramEnd"/>
            <w:r w:rsidRPr="002643A7">
              <w:rPr>
                <w:rFonts w:ascii="PT Astra Serif" w:hAnsi="PT Astra Serif"/>
                <w:sz w:val="18"/>
                <w:szCs w:val="18"/>
              </w:rPr>
              <w:t xml:space="preserve">, газо- и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w:t>
            </w:r>
            <w:r w:rsidRPr="002643A7">
              <w:rPr>
                <w:rFonts w:ascii="PT Astra Serif" w:hAnsi="PT Astra Serif"/>
                <w:sz w:val="18"/>
                <w:szCs w:val="18"/>
              </w:rPr>
              <w:lastRenderedPageBreak/>
              <w:t>муниципального, городского округа (муниципального района)</w:t>
            </w:r>
          </w:p>
        </w:tc>
        <w:tc>
          <w:tcPr>
            <w:tcW w:w="993" w:type="dxa"/>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lastRenderedPageBreak/>
              <w:t>%</w:t>
            </w:r>
          </w:p>
        </w:tc>
        <w:tc>
          <w:tcPr>
            <w:tcW w:w="1275" w:type="dxa"/>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100,00</w:t>
            </w:r>
          </w:p>
        </w:tc>
        <w:tc>
          <w:tcPr>
            <w:tcW w:w="1276" w:type="dxa"/>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79,60</w:t>
            </w:r>
          </w:p>
        </w:tc>
        <w:tc>
          <w:tcPr>
            <w:tcW w:w="1276" w:type="dxa"/>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79,60</w:t>
            </w:r>
          </w:p>
        </w:tc>
        <w:tc>
          <w:tcPr>
            <w:tcW w:w="1134" w:type="dxa"/>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79,60</w:t>
            </w:r>
          </w:p>
        </w:tc>
      </w:tr>
      <w:tr w:rsidR="00BA7066" w:rsidRPr="002643A7" w:rsidTr="00046B8C">
        <w:trPr>
          <w:trHeight w:val="630"/>
        </w:trPr>
        <w:tc>
          <w:tcPr>
            <w:tcW w:w="3510" w:type="dxa"/>
            <w:shd w:val="clear" w:color="auto" w:fill="auto"/>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lastRenderedPageBreak/>
              <w:t>Удельная величина потребления энергетических ресурсов в многоквартирных домах (из расчета на 1 кв. метр общей площади и (или) на одного человека):</w:t>
            </w:r>
          </w:p>
        </w:tc>
        <w:tc>
          <w:tcPr>
            <w:tcW w:w="993" w:type="dxa"/>
            <w:shd w:val="clear" w:color="auto" w:fill="auto"/>
            <w:hideMark/>
          </w:tcPr>
          <w:p w:rsidR="00BA7066" w:rsidRPr="002643A7" w:rsidRDefault="00BA7066" w:rsidP="00046B8C">
            <w:pPr>
              <w:rPr>
                <w:rFonts w:ascii="PT Astra Serif" w:hAnsi="PT Astra Serif"/>
                <w:sz w:val="18"/>
                <w:szCs w:val="18"/>
              </w:rPr>
            </w:pPr>
          </w:p>
        </w:tc>
        <w:tc>
          <w:tcPr>
            <w:tcW w:w="1275" w:type="dxa"/>
            <w:shd w:val="clear" w:color="auto" w:fill="auto"/>
            <w:hideMark/>
          </w:tcPr>
          <w:p w:rsidR="00BA7066" w:rsidRPr="002643A7" w:rsidRDefault="00BA7066" w:rsidP="00046B8C">
            <w:pPr>
              <w:jc w:val="center"/>
              <w:rPr>
                <w:rFonts w:ascii="PT Astra Serif" w:hAnsi="PT Astra Serif"/>
                <w:sz w:val="18"/>
                <w:szCs w:val="18"/>
              </w:rPr>
            </w:pPr>
          </w:p>
        </w:tc>
        <w:tc>
          <w:tcPr>
            <w:tcW w:w="1276" w:type="dxa"/>
            <w:shd w:val="clear" w:color="auto" w:fill="auto"/>
            <w:hideMark/>
          </w:tcPr>
          <w:p w:rsidR="00BA7066" w:rsidRPr="002643A7" w:rsidRDefault="00BA7066" w:rsidP="00046B8C">
            <w:pPr>
              <w:jc w:val="center"/>
              <w:rPr>
                <w:rFonts w:ascii="PT Astra Serif" w:hAnsi="PT Astra Serif"/>
                <w:sz w:val="18"/>
                <w:szCs w:val="18"/>
              </w:rPr>
            </w:pPr>
          </w:p>
        </w:tc>
        <w:tc>
          <w:tcPr>
            <w:tcW w:w="1276" w:type="dxa"/>
            <w:shd w:val="clear" w:color="auto" w:fill="auto"/>
            <w:hideMark/>
          </w:tcPr>
          <w:p w:rsidR="00BA7066" w:rsidRPr="002643A7" w:rsidRDefault="00BA7066" w:rsidP="00046B8C">
            <w:pPr>
              <w:jc w:val="center"/>
              <w:rPr>
                <w:rFonts w:ascii="PT Astra Serif" w:hAnsi="PT Astra Serif"/>
                <w:sz w:val="18"/>
                <w:szCs w:val="18"/>
              </w:rPr>
            </w:pPr>
          </w:p>
        </w:tc>
        <w:tc>
          <w:tcPr>
            <w:tcW w:w="1134" w:type="dxa"/>
            <w:shd w:val="clear" w:color="auto" w:fill="auto"/>
            <w:hideMark/>
          </w:tcPr>
          <w:p w:rsidR="00BA7066" w:rsidRPr="002643A7" w:rsidRDefault="00BA7066" w:rsidP="00046B8C">
            <w:pPr>
              <w:jc w:val="center"/>
              <w:rPr>
                <w:rFonts w:ascii="PT Astra Serif" w:hAnsi="PT Astra Serif"/>
                <w:sz w:val="18"/>
                <w:szCs w:val="18"/>
              </w:rPr>
            </w:pPr>
          </w:p>
        </w:tc>
      </w:tr>
      <w:tr w:rsidR="00BA7066" w:rsidRPr="002643A7" w:rsidTr="00046B8C">
        <w:trPr>
          <w:trHeight w:val="210"/>
        </w:trPr>
        <w:tc>
          <w:tcPr>
            <w:tcW w:w="3510" w:type="dxa"/>
            <w:shd w:val="clear" w:color="auto" w:fill="auto"/>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электрическая энергия,</w:t>
            </w:r>
          </w:p>
        </w:tc>
        <w:tc>
          <w:tcPr>
            <w:tcW w:w="993" w:type="dxa"/>
            <w:shd w:val="clear" w:color="auto" w:fill="auto"/>
            <w:hideMark/>
          </w:tcPr>
          <w:p w:rsidR="00BA7066" w:rsidRPr="002643A7" w:rsidRDefault="00BA7066" w:rsidP="00046B8C">
            <w:pPr>
              <w:jc w:val="center"/>
              <w:rPr>
                <w:rFonts w:ascii="PT Astra Serif" w:hAnsi="PT Astra Serif"/>
                <w:sz w:val="18"/>
                <w:szCs w:val="18"/>
              </w:rPr>
            </w:pPr>
            <w:proofErr w:type="spellStart"/>
            <w:r w:rsidRPr="002643A7">
              <w:rPr>
                <w:rFonts w:ascii="PT Astra Serif" w:hAnsi="PT Astra Serif"/>
                <w:sz w:val="18"/>
                <w:szCs w:val="18"/>
              </w:rPr>
              <w:t>кВт</w:t>
            </w:r>
            <w:proofErr w:type="gramStart"/>
            <w:r w:rsidRPr="002643A7">
              <w:rPr>
                <w:rFonts w:ascii="PT Astra Serif" w:hAnsi="PT Astra Serif"/>
                <w:sz w:val="18"/>
                <w:szCs w:val="18"/>
              </w:rPr>
              <w:t>.ч</w:t>
            </w:r>
            <w:proofErr w:type="spellEnd"/>
            <w:proofErr w:type="gramEnd"/>
          </w:p>
        </w:tc>
        <w:tc>
          <w:tcPr>
            <w:tcW w:w="1275"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821,80</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821,80</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821,90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821,90</w:t>
            </w:r>
          </w:p>
        </w:tc>
      </w:tr>
      <w:tr w:rsidR="00BA7066" w:rsidRPr="002643A7" w:rsidTr="00046B8C">
        <w:trPr>
          <w:trHeight w:val="210"/>
        </w:trPr>
        <w:tc>
          <w:tcPr>
            <w:tcW w:w="3510" w:type="dxa"/>
            <w:shd w:val="clear" w:color="auto" w:fill="auto"/>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тепловая энергия,</w:t>
            </w:r>
          </w:p>
        </w:tc>
        <w:tc>
          <w:tcPr>
            <w:tcW w:w="993"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Гкал</w:t>
            </w:r>
          </w:p>
        </w:tc>
        <w:tc>
          <w:tcPr>
            <w:tcW w:w="1275"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0,23</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0,23</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0,24</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0,24</w:t>
            </w:r>
          </w:p>
        </w:tc>
      </w:tr>
      <w:tr w:rsidR="00BA7066" w:rsidRPr="002643A7" w:rsidTr="00046B8C">
        <w:trPr>
          <w:trHeight w:val="225"/>
        </w:trPr>
        <w:tc>
          <w:tcPr>
            <w:tcW w:w="3510" w:type="dxa"/>
            <w:shd w:val="clear" w:color="auto" w:fill="auto"/>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горячая вода,</w:t>
            </w:r>
          </w:p>
        </w:tc>
        <w:tc>
          <w:tcPr>
            <w:tcW w:w="993"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м</w:t>
            </w:r>
            <w:r w:rsidRPr="002643A7">
              <w:rPr>
                <w:rFonts w:ascii="PT Astra Serif" w:hAnsi="PT Astra Serif"/>
                <w:sz w:val="18"/>
                <w:szCs w:val="18"/>
                <w:vertAlign w:val="superscript"/>
              </w:rPr>
              <w:t>3</w:t>
            </w:r>
          </w:p>
        </w:tc>
        <w:tc>
          <w:tcPr>
            <w:tcW w:w="1275"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39,50</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39,50</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39,60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39,60</w:t>
            </w:r>
          </w:p>
        </w:tc>
      </w:tr>
      <w:tr w:rsidR="00BA7066" w:rsidRPr="002643A7" w:rsidTr="00046B8C">
        <w:trPr>
          <w:trHeight w:val="225"/>
        </w:trPr>
        <w:tc>
          <w:tcPr>
            <w:tcW w:w="3510" w:type="dxa"/>
            <w:shd w:val="clear" w:color="auto" w:fill="auto"/>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холодная вода,</w:t>
            </w:r>
          </w:p>
        </w:tc>
        <w:tc>
          <w:tcPr>
            <w:tcW w:w="993"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м</w:t>
            </w:r>
            <w:r w:rsidRPr="002643A7">
              <w:rPr>
                <w:rFonts w:ascii="PT Astra Serif" w:hAnsi="PT Astra Serif"/>
                <w:sz w:val="18"/>
                <w:szCs w:val="18"/>
                <w:vertAlign w:val="superscript"/>
              </w:rPr>
              <w:t>3</w:t>
            </w:r>
          </w:p>
        </w:tc>
        <w:tc>
          <w:tcPr>
            <w:tcW w:w="1275"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61,50</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61,50</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61,50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61,50</w:t>
            </w:r>
          </w:p>
        </w:tc>
      </w:tr>
      <w:tr w:rsidR="00BA7066" w:rsidRPr="002643A7" w:rsidTr="00046B8C">
        <w:trPr>
          <w:trHeight w:val="225"/>
        </w:trPr>
        <w:tc>
          <w:tcPr>
            <w:tcW w:w="3510" w:type="dxa"/>
            <w:shd w:val="clear" w:color="auto" w:fill="auto"/>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природный газ</w:t>
            </w:r>
          </w:p>
        </w:tc>
        <w:tc>
          <w:tcPr>
            <w:tcW w:w="993"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м</w:t>
            </w:r>
            <w:r w:rsidRPr="002643A7">
              <w:rPr>
                <w:rFonts w:ascii="PT Astra Serif" w:hAnsi="PT Astra Serif"/>
                <w:sz w:val="18"/>
                <w:szCs w:val="18"/>
                <w:vertAlign w:val="superscript"/>
              </w:rPr>
              <w:t>3</w:t>
            </w:r>
          </w:p>
        </w:tc>
        <w:tc>
          <w:tcPr>
            <w:tcW w:w="1275"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263,70</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263,70</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263,80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263,80</w:t>
            </w:r>
          </w:p>
        </w:tc>
      </w:tr>
      <w:tr w:rsidR="00BA7066" w:rsidRPr="002643A7" w:rsidTr="00046B8C">
        <w:trPr>
          <w:trHeight w:val="630"/>
        </w:trPr>
        <w:tc>
          <w:tcPr>
            <w:tcW w:w="3510" w:type="dxa"/>
            <w:shd w:val="clear" w:color="auto" w:fill="auto"/>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Удельная величина потребления энергетических ресурсов муниципальными бюджетными учреждениями (из расчета на 1 кв. метр общей площади и (или) на одного человека):</w:t>
            </w:r>
          </w:p>
        </w:tc>
        <w:tc>
          <w:tcPr>
            <w:tcW w:w="993" w:type="dxa"/>
            <w:shd w:val="clear" w:color="auto" w:fill="auto"/>
            <w:hideMark/>
          </w:tcPr>
          <w:p w:rsidR="00BA7066" w:rsidRPr="002643A7" w:rsidRDefault="00BA7066" w:rsidP="00046B8C">
            <w:pPr>
              <w:jc w:val="center"/>
              <w:rPr>
                <w:rFonts w:ascii="PT Astra Serif" w:hAnsi="PT Astra Serif"/>
                <w:sz w:val="18"/>
                <w:szCs w:val="18"/>
              </w:rPr>
            </w:pPr>
          </w:p>
        </w:tc>
        <w:tc>
          <w:tcPr>
            <w:tcW w:w="1275" w:type="dxa"/>
            <w:shd w:val="clear" w:color="auto" w:fill="auto"/>
            <w:hideMark/>
          </w:tcPr>
          <w:p w:rsidR="00BA7066" w:rsidRPr="002643A7" w:rsidRDefault="00BA7066" w:rsidP="00046B8C">
            <w:pPr>
              <w:jc w:val="center"/>
              <w:rPr>
                <w:rFonts w:ascii="PT Astra Serif" w:hAnsi="PT Astra Serif"/>
                <w:sz w:val="18"/>
                <w:szCs w:val="18"/>
              </w:rPr>
            </w:pPr>
          </w:p>
        </w:tc>
        <w:tc>
          <w:tcPr>
            <w:tcW w:w="1276" w:type="dxa"/>
            <w:shd w:val="clear" w:color="auto" w:fill="auto"/>
            <w:hideMark/>
          </w:tcPr>
          <w:p w:rsidR="00BA7066" w:rsidRPr="002643A7" w:rsidRDefault="00BA7066" w:rsidP="00046B8C">
            <w:pPr>
              <w:jc w:val="center"/>
              <w:rPr>
                <w:rFonts w:ascii="PT Astra Serif" w:hAnsi="PT Astra Serif"/>
                <w:sz w:val="18"/>
                <w:szCs w:val="18"/>
              </w:rPr>
            </w:pPr>
          </w:p>
        </w:tc>
        <w:tc>
          <w:tcPr>
            <w:tcW w:w="1276" w:type="dxa"/>
            <w:shd w:val="clear" w:color="auto" w:fill="auto"/>
            <w:hideMark/>
          </w:tcPr>
          <w:p w:rsidR="00BA7066" w:rsidRPr="002643A7" w:rsidRDefault="00BA7066" w:rsidP="00046B8C">
            <w:pPr>
              <w:jc w:val="center"/>
              <w:rPr>
                <w:rFonts w:ascii="PT Astra Serif" w:hAnsi="PT Astra Serif"/>
                <w:sz w:val="18"/>
                <w:szCs w:val="18"/>
              </w:rPr>
            </w:pPr>
          </w:p>
        </w:tc>
        <w:tc>
          <w:tcPr>
            <w:tcW w:w="1134" w:type="dxa"/>
            <w:shd w:val="clear" w:color="auto" w:fill="auto"/>
            <w:hideMark/>
          </w:tcPr>
          <w:p w:rsidR="00BA7066" w:rsidRPr="002643A7" w:rsidRDefault="00BA7066" w:rsidP="00046B8C">
            <w:pPr>
              <w:jc w:val="center"/>
              <w:rPr>
                <w:rFonts w:ascii="PT Astra Serif" w:hAnsi="PT Astra Serif"/>
                <w:sz w:val="18"/>
                <w:szCs w:val="18"/>
              </w:rPr>
            </w:pPr>
          </w:p>
        </w:tc>
      </w:tr>
      <w:tr w:rsidR="00BA7066" w:rsidRPr="002643A7" w:rsidTr="00046B8C">
        <w:trPr>
          <w:trHeight w:val="210"/>
        </w:trPr>
        <w:tc>
          <w:tcPr>
            <w:tcW w:w="3510" w:type="dxa"/>
            <w:shd w:val="clear" w:color="auto" w:fill="auto"/>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электрическая энергия,</w:t>
            </w:r>
          </w:p>
        </w:tc>
        <w:tc>
          <w:tcPr>
            <w:tcW w:w="993" w:type="dxa"/>
            <w:shd w:val="clear" w:color="auto" w:fill="auto"/>
            <w:hideMark/>
          </w:tcPr>
          <w:p w:rsidR="00BA7066" w:rsidRPr="002643A7" w:rsidRDefault="00BA7066" w:rsidP="00046B8C">
            <w:pPr>
              <w:jc w:val="center"/>
              <w:rPr>
                <w:rFonts w:ascii="PT Astra Serif" w:hAnsi="PT Astra Serif"/>
                <w:sz w:val="18"/>
                <w:szCs w:val="18"/>
              </w:rPr>
            </w:pPr>
            <w:proofErr w:type="spellStart"/>
            <w:r w:rsidRPr="002643A7">
              <w:rPr>
                <w:rFonts w:ascii="PT Astra Serif" w:hAnsi="PT Astra Serif"/>
                <w:sz w:val="18"/>
                <w:szCs w:val="18"/>
              </w:rPr>
              <w:t>кВт</w:t>
            </w:r>
            <w:proofErr w:type="gramStart"/>
            <w:r w:rsidRPr="002643A7">
              <w:rPr>
                <w:rFonts w:ascii="PT Astra Serif" w:hAnsi="PT Astra Serif"/>
                <w:sz w:val="18"/>
                <w:szCs w:val="18"/>
              </w:rPr>
              <w:t>.ч</w:t>
            </w:r>
            <w:proofErr w:type="spellEnd"/>
            <w:proofErr w:type="gramEnd"/>
          </w:p>
        </w:tc>
        <w:tc>
          <w:tcPr>
            <w:tcW w:w="1275"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34,80</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34,80</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34,90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34,90</w:t>
            </w:r>
          </w:p>
        </w:tc>
      </w:tr>
      <w:tr w:rsidR="00BA7066" w:rsidRPr="002643A7" w:rsidTr="00046B8C">
        <w:trPr>
          <w:trHeight w:val="210"/>
        </w:trPr>
        <w:tc>
          <w:tcPr>
            <w:tcW w:w="3510" w:type="dxa"/>
            <w:shd w:val="clear" w:color="auto" w:fill="auto"/>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тепловая энергия,</w:t>
            </w:r>
          </w:p>
        </w:tc>
        <w:tc>
          <w:tcPr>
            <w:tcW w:w="993"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Гкал</w:t>
            </w:r>
          </w:p>
        </w:tc>
        <w:tc>
          <w:tcPr>
            <w:tcW w:w="1275"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0,13</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0,14</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0,14</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0,15</w:t>
            </w:r>
          </w:p>
        </w:tc>
      </w:tr>
      <w:tr w:rsidR="00BA7066" w:rsidRPr="002643A7" w:rsidTr="00046B8C">
        <w:trPr>
          <w:trHeight w:val="225"/>
        </w:trPr>
        <w:tc>
          <w:tcPr>
            <w:tcW w:w="3510" w:type="dxa"/>
            <w:shd w:val="clear" w:color="auto" w:fill="auto"/>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горячая вода,</w:t>
            </w:r>
          </w:p>
        </w:tc>
        <w:tc>
          <w:tcPr>
            <w:tcW w:w="993"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м</w:t>
            </w:r>
            <w:r w:rsidRPr="002643A7">
              <w:rPr>
                <w:rFonts w:ascii="PT Astra Serif" w:hAnsi="PT Astra Serif"/>
                <w:sz w:val="18"/>
                <w:szCs w:val="18"/>
                <w:vertAlign w:val="superscript"/>
              </w:rPr>
              <w:t>3</w:t>
            </w:r>
          </w:p>
        </w:tc>
        <w:tc>
          <w:tcPr>
            <w:tcW w:w="1275"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0,08</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0,08</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0,08</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0,09</w:t>
            </w:r>
          </w:p>
        </w:tc>
      </w:tr>
      <w:tr w:rsidR="00BA7066" w:rsidRPr="002643A7" w:rsidTr="00046B8C">
        <w:trPr>
          <w:trHeight w:val="225"/>
        </w:trPr>
        <w:tc>
          <w:tcPr>
            <w:tcW w:w="3510" w:type="dxa"/>
            <w:shd w:val="clear" w:color="auto" w:fill="auto"/>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холодная вода,</w:t>
            </w:r>
          </w:p>
        </w:tc>
        <w:tc>
          <w:tcPr>
            <w:tcW w:w="993"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м</w:t>
            </w:r>
            <w:r w:rsidRPr="002643A7">
              <w:rPr>
                <w:rFonts w:ascii="PT Astra Serif" w:hAnsi="PT Astra Serif"/>
                <w:sz w:val="18"/>
                <w:szCs w:val="18"/>
                <w:vertAlign w:val="superscript"/>
              </w:rPr>
              <w:t>3</w:t>
            </w:r>
          </w:p>
        </w:tc>
        <w:tc>
          <w:tcPr>
            <w:tcW w:w="1275"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0,91</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0,91</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0,92</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0,92</w:t>
            </w:r>
          </w:p>
        </w:tc>
      </w:tr>
      <w:tr w:rsidR="00BA7066" w:rsidRPr="002643A7" w:rsidTr="00046B8C">
        <w:trPr>
          <w:trHeight w:val="225"/>
        </w:trPr>
        <w:tc>
          <w:tcPr>
            <w:tcW w:w="3510" w:type="dxa"/>
            <w:shd w:val="clear" w:color="auto" w:fill="auto"/>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природный газ</w:t>
            </w:r>
          </w:p>
        </w:tc>
        <w:tc>
          <w:tcPr>
            <w:tcW w:w="993"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м</w:t>
            </w:r>
            <w:r w:rsidRPr="002643A7">
              <w:rPr>
                <w:rFonts w:ascii="PT Astra Serif" w:hAnsi="PT Astra Serif"/>
                <w:sz w:val="18"/>
                <w:szCs w:val="18"/>
                <w:vertAlign w:val="superscript"/>
              </w:rPr>
              <w:t>3</w:t>
            </w:r>
          </w:p>
        </w:tc>
        <w:tc>
          <w:tcPr>
            <w:tcW w:w="1275"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0,94</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0,94</w:t>
            </w:r>
          </w:p>
        </w:tc>
        <w:tc>
          <w:tcPr>
            <w:tcW w:w="1276"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0,95</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0,95</w:t>
            </w:r>
          </w:p>
        </w:tc>
      </w:tr>
    </w:tbl>
    <w:p w:rsidR="00BA7066" w:rsidRPr="002643A7" w:rsidRDefault="00BA7066" w:rsidP="00BA7066">
      <w:pPr>
        <w:jc w:val="center"/>
        <w:rPr>
          <w:rFonts w:ascii="PT Astra Serif" w:hAnsi="PT Astra Serif"/>
          <w:b/>
        </w:rPr>
      </w:pPr>
    </w:p>
    <w:p w:rsidR="00BA7066" w:rsidRPr="002643A7" w:rsidRDefault="00BA7066" w:rsidP="00BA7066">
      <w:pPr>
        <w:jc w:val="center"/>
        <w:rPr>
          <w:rFonts w:ascii="PT Astra Serif" w:hAnsi="PT Astra Serif"/>
          <w:b/>
          <w:sz w:val="18"/>
          <w:szCs w:val="18"/>
        </w:rPr>
      </w:pPr>
      <w:r w:rsidRPr="002643A7">
        <w:rPr>
          <w:rFonts w:ascii="PT Astra Serif" w:hAnsi="PT Astra Serif"/>
          <w:b/>
          <w:sz w:val="18"/>
          <w:szCs w:val="18"/>
        </w:rPr>
        <w:t>Прогнозная динамика ключевых показателей реализации Стратегии</w:t>
      </w:r>
    </w:p>
    <w:p w:rsidR="00BA7066" w:rsidRPr="002643A7" w:rsidRDefault="00BA7066" w:rsidP="00BA7066">
      <w:pPr>
        <w:jc w:val="center"/>
        <w:rPr>
          <w:rFonts w:ascii="PT Astra Serif" w:hAnsi="PT Astra Serif"/>
          <w:b/>
          <w:sz w:val="18"/>
          <w:szCs w:val="18"/>
        </w:rPr>
      </w:pPr>
      <w:r w:rsidRPr="002643A7">
        <w:rPr>
          <w:rFonts w:ascii="PT Astra Serif" w:hAnsi="PT Astra Serif"/>
          <w:b/>
          <w:sz w:val="18"/>
          <w:szCs w:val="18"/>
        </w:rPr>
        <w:t>в сфере жилищного фонда и строительства</w:t>
      </w:r>
    </w:p>
    <w:p w:rsidR="00BA7066" w:rsidRPr="002643A7" w:rsidRDefault="00BA7066" w:rsidP="00BA7066">
      <w:pPr>
        <w:jc w:val="center"/>
        <w:rPr>
          <w:rFonts w:ascii="PT Astra Serif" w:hAnsi="PT Astra Serif"/>
          <w:b/>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67"/>
        <w:gridCol w:w="1559"/>
        <w:gridCol w:w="1276"/>
        <w:gridCol w:w="1701"/>
        <w:gridCol w:w="1701"/>
      </w:tblGrid>
      <w:tr w:rsidR="00BA7066" w:rsidRPr="002643A7" w:rsidTr="00046B8C">
        <w:trPr>
          <w:trHeight w:val="840"/>
        </w:trPr>
        <w:tc>
          <w:tcPr>
            <w:tcW w:w="2660" w:type="dxa"/>
            <w:shd w:val="clear" w:color="auto" w:fill="00FFCC"/>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Наименование показателей</w:t>
            </w:r>
          </w:p>
        </w:tc>
        <w:tc>
          <w:tcPr>
            <w:tcW w:w="567" w:type="dxa"/>
            <w:shd w:val="clear" w:color="auto" w:fill="00FFCC"/>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Ед. изм.</w:t>
            </w:r>
          </w:p>
        </w:tc>
        <w:tc>
          <w:tcPr>
            <w:tcW w:w="1559" w:type="dxa"/>
            <w:shd w:val="clear" w:color="auto" w:fill="00FFCC"/>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2024 г.</w:t>
            </w:r>
            <w:r w:rsidRPr="002643A7">
              <w:rPr>
                <w:rFonts w:ascii="PT Astra Serif" w:hAnsi="PT Astra Serif"/>
                <w:b/>
                <w:bCs/>
                <w:sz w:val="18"/>
                <w:szCs w:val="18"/>
              </w:rPr>
              <w:br/>
            </w:r>
            <w:r w:rsidRPr="002643A7">
              <w:rPr>
                <w:rFonts w:ascii="PT Astra Serif" w:hAnsi="PT Astra Serif"/>
                <w:b/>
                <w:sz w:val="18"/>
                <w:szCs w:val="18"/>
              </w:rPr>
              <w:t>(отчетный период)</w:t>
            </w:r>
          </w:p>
        </w:tc>
        <w:tc>
          <w:tcPr>
            <w:tcW w:w="1276" w:type="dxa"/>
            <w:shd w:val="clear" w:color="auto" w:fill="00FFCC"/>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2025 г.</w:t>
            </w:r>
            <w:r w:rsidRPr="002643A7">
              <w:rPr>
                <w:rFonts w:ascii="PT Astra Serif" w:hAnsi="PT Astra Serif"/>
                <w:b/>
                <w:bCs/>
                <w:sz w:val="18"/>
                <w:szCs w:val="18"/>
              </w:rPr>
              <w:br/>
            </w:r>
            <w:r w:rsidRPr="002643A7">
              <w:rPr>
                <w:rFonts w:ascii="PT Astra Serif" w:hAnsi="PT Astra Serif"/>
                <w:b/>
                <w:sz w:val="18"/>
                <w:szCs w:val="18"/>
              </w:rPr>
              <w:t>(плановый период)</w:t>
            </w:r>
          </w:p>
        </w:tc>
        <w:tc>
          <w:tcPr>
            <w:tcW w:w="1701" w:type="dxa"/>
            <w:shd w:val="clear" w:color="auto" w:fill="00FFCC"/>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2026 г.</w:t>
            </w:r>
            <w:r w:rsidRPr="002643A7">
              <w:rPr>
                <w:rFonts w:ascii="PT Astra Serif" w:hAnsi="PT Astra Serif"/>
                <w:b/>
                <w:bCs/>
                <w:sz w:val="18"/>
                <w:szCs w:val="18"/>
              </w:rPr>
              <w:br/>
            </w:r>
            <w:r w:rsidRPr="002643A7">
              <w:rPr>
                <w:rFonts w:ascii="PT Astra Serif" w:hAnsi="PT Astra Serif"/>
                <w:b/>
                <w:sz w:val="18"/>
                <w:szCs w:val="18"/>
              </w:rPr>
              <w:t>(плановый период)</w:t>
            </w:r>
          </w:p>
        </w:tc>
        <w:tc>
          <w:tcPr>
            <w:tcW w:w="1701" w:type="dxa"/>
            <w:shd w:val="clear" w:color="auto" w:fill="00FFCC"/>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2027 г.</w:t>
            </w:r>
            <w:r w:rsidRPr="002643A7">
              <w:rPr>
                <w:rFonts w:ascii="PT Astra Serif" w:hAnsi="PT Astra Serif"/>
                <w:b/>
                <w:bCs/>
                <w:sz w:val="18"/>
                <w:szCs w:val="18"/>
              </w:rPr>
              <w:br/>
            </w:r>
            <w:r w:rsidRPr="002643A7">
              <w:rPr>
                <w:rFonts w:ascii="PT Astra Serif" w:hAnsi="PT Astra Serif"/>
                <w:b/>
                <w:sz w:val="18"/>
                <w:szCs w:val="18"/>
              </w:rPr>
              <w:t>(плановый период)</w:t>
            </w:r>
          </w:p>
        </w:tc>
      </w:tr>
      <w:tr w:rsidR="00BA7066" w:rsidRPr="002643A7" w:rsidTr="00046B8C">
        <w:trPr>
          <w:trHeight w:val="387"/>
        </w:trPr>
        <w:tc>
          <w:tcPr>
            <w:tcW w:w="2660" w:type="dxa"/>
            <w:shd w:val="clear" w:color="auto" w:fill="auto"/>
            <w:vAlign w:val="center"/>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567" w:type="dxa"/>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559" w:type="dxa"/>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99,00</w:t>
            </w:r>
          </w:p>
        </w:tc>
        <w:tc>
          <w:tcPr>
            <w:tcW w:w="1276" w:type="dxa"/>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99,00</w:t>
            </w:r>
          </w:p>
        </w:tc>
        <w:tc>
          <w:tcPr>
            <w:tcW w:w="1701" w:type="dxa"/>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100,00</w:t>
            </w:r>
          </w:p>
        </w:tc>
        <w:tc>
          <w:tcPr>
            <w:tcW w:w="1701" w:type="dxa"/>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100,00</w:t>
            </w:r>
          </w:p>
        </w:tc>
      </w:tr>
      <w:tr w:rsidR="00BA7066" w:rsidRPr="002643A7" w:rsidTr="00046B8C">
        <w:trPr>
          <w:trHeight w:val="420"/>
        </w:trPr>
        <w:tc>
          <w:tcPr>
            <w:tcW w:w="2660" w:type="dxa"/>
            <w:shd w:val="clear" w:color="auto" w:fill="auto"/>
            <w:vAlign w:val="center"/>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Общая площадь жилых помещений, приходящаяся в среднем на одного жителя, всего</w:t>
            </w:r>
          </w:p>
        </w:tc>
        <w:tc>
          <w:tcPr>
            <w:tcW w:w="567" w:type="dxa"/>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м</w:t>
            </w:r>
            <w:proofErr w:type="gramStart"/>
            <w:r w:rsidRPr="002643A7">
              <w:rPr>
                <w:rFonts w:ascii="PT Astra Serif" w:hAnsi="PT Astra Serif"/>
                <w:sz w:val="18"/>
                <w:szCs w:val="18"/>
                <w:vertAlign w:val="superscript"/>
              </w:rPr>
              <w:t>2</w:t>
            </w:r>
            <w:proofErr w:type="gramEnd"/>
          </w:p>
        </w:tc>
        <w:tc>
          <w:tcPr>
            <w:tcW w:w="1559" w:type="dxa"/>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27,97</w:t>
            </w:r>
          </w:p>
        </w:tc>
        <w:tc>
          <w:tcPr>
            <w:tcW w:w="1276" w:type="dxa"/>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28,57</w:t>
            </w:r>
          </w:p>
        </w:tc>
        <w:tc>
          <w:tcPr>
            <w:tcW w:w="1701" w:type="dxa"/>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28,76</w:t>
            </w:r>
          </w:p>
        </w:tc>
        <w:tc>
          <w:tcPr>
            <w:tcW w:w="1701" w:type="dxa"/>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28,66</w:t>
            </w:r>
          </w:p>
        </w:tc>
      </w:tr>
      <w:tr w:rsidR="00BA7066" w:rsidRPr="002643A7" w:rsidTr="00046B8C">
        <w:trPr>
          <w:trHeight w:val="225"/>
        </w:trPr>
        <w:tc>
          <w:tcPr>
            <w:tcW w:w="2660" w:type="dxa"/>
            <w:shd w:val="clear" w:color="auto" w:fill="auto"/>
            <w:vAlign w:val="center"/>
            <w:hideMark/>
          </w:tcPr>
          <w:p w:rsidR="00BA7066" w:rsidRPr="002643A7" w:rsidRDefault="00BA7066" w:rsidP="00046B8C">
            <w:pPr>
              <w:jc w:val="both"/>
              <w:rPr>
                <w:rFonts w:ascii="PT Astra Serif" w:hAnsi="PT Astra Serif"/>
                <w:sz w:val="18"/>
                <w:szCs w:val="18"/>
              </w:rPr>
            </w:pPr>
            <w:r w:rsidRPr="002643A7">
              <w:rPr>
                <w:rFonts w:ascii="PT Astra Serif" w:hAnsi="PT Astra Serif"/>
                <w:sz w:val="18"/>
                <w:szCs w:val="18"/>
              </w:rPr>
              <w:t xml:space="preserve">в том числе </w:t>
            </w:r>
            <w:proofErr w:type="gramStart"/>
            <w:r w:rsidRPr="002643A7">
              <w:rPr>
                <w:rFonts w:ascii="PT Astra Serif" w:hAnsi="PT Astra Serif"/>
                <w:sz w:val="18"/>
                <w:szCs w:val="18"/>
              </w:rPr>
              <w:t>введенная</w:t>
            </w:r>
            <w:proofErr w:type="gramEnd"/>
            <w:r w:rsidRPr="002643A7">
              <w:rPr>
                <w:rFonts w:ascii="PT Astra Serif" w:hAnsi="PT Astra Serif"/>
                <w:sz w:val="18"/>
                <w:szCs w:val="18"/>
              </w:rPr>
              <w:t xml:space="preserve"> в действие за один год</w:t>
            </w:r>
          </w:p>
        </w:tc>
        <w:tc>
          <w:tcPr>
            <w:tcW w:w="567" w:type="dxa"/>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м</w:t>
            </w:r>
            <w:proofErr w:type="gramStart"/>
            <w:r w:rsidRPr="002643A7">
              <w:rPr>
                <w:rFonts w:ascii="PT Astra Serif" w:hAnsi="PT Astra Serif"/>
                <w:sz w:val="18"/>
                <w:szCs w:val="18"/>
                <w:vertAlign w:val="superscript"/>
              </w:rPr>
              <w:t>2</w:t>
            </w:r>
            <w:proofErr w:type="gramEnd"/>
          </w:p>
        </w:tc>
        <w:tc>
          <w:tcPr>
            <w:tcW w:w="1559" w:type="dxa"/>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0,24</w:t>
            </w:r>
          </w:p>
        </w:tc>
        <w:tc>
          <w:tcPr>
            <w:tcW w:w="1276" w:type="dxa"/>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0,15</w:t>
            </w:r>
          </w:p>
        </w:tc>
        <w:tc>
          <w:tcPr>
            <w:tcW w:w="1701" w:type="dxa"/>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0,15</w:t>
            </w:r>
          </w:p>
        </w:tc>
        <w:tc>
          <w:tcPr>
            <w:tcW w:w="1701" w:type="dxa"/>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0,15</w:t>
            </w:r>
          </w:p>
        </w:tc>
      </w:tr>
    </w:tbl>
    <w:p w:rsidR="00BA7066" w:rsidRPr="002643A7" w:rsidRDefault="00BA7066" w:rsidP="00BA7066">
      <w:pPr>
        <w:jc w:val="center"/>
        <w:rPr>
          <w:rFonts w:ascii="PT Astra Serif" w:hAnsi="PT Astra Serif"/>
          <w:b/>
          <w:sz w:val="24"/>
          <w:szCs w:val="24"/>
        </w:rPr>
      </w:pPr>
    </w:p>
    <w:p w:rsidR="00BA7066" w:rsidRPr="002643A7" w:rsidRDefault="00BA7066" w:rsidP="00BA7066">
      <w:pPr>
        <w:pStyle w:val="21"/>
        <w:keepLines/>
        <w:ind w:left="284"/>
        <w:jc w:val="center"/>
        <w:rPr>
          <w:rStyle w:val="22"/>
          <w:rFonts w:ascii="PT Astra Serif" w:hAnsi="PT Astra Serif"/>
          <w:b w:val="0"/>
          <w:szCs w:val="24"/>
          <w:u w:val="none"/>
          <w:lang w:eastAsia="en-US"/>
        </w:rPr>
      </w:pPr>
      <w:bookmarkStart w:id="64" w:name="_Toc468445633"/>
      <w:bookmarkStart w:id="65" w:name="_Toc468445860"/>
      <w:bookmarkStart w:id="66" w:name="_Toc468445957"/>
      <w:bookmarkStart w:id="67" w:name="_Toc485201906"/>
      <w:r w:rsidRPr="002643A7">
        <w:rPr>
          <w:rStyle w:val="22"/>
          <w:rFonts w:ascii="PT Astra Serif" w:hAnsi="PT Astra Serif"/>
          <w:b w:val="0"/>
          <w:szCs w:val="24"/>
          <w:u w:val="none"/>
          <w:lang w:eastAsia="en-US"/>
        </w:rPr>
        <w:t>1.6. Инфраструктурное развитие Щекинского района</w:t>
      </w:r>
      <w:bookmarkEnd w:id="64"/>
      <w:bookmarkEnd w:id="65"/>
      <w:bookmarkEnd w:id="66"/>
      <w:bookmarkEnd w:id="67"/>
    </w:p>
    <w:p w:rsidR="00BA7066" w:rsidRPr="002643A7" w:rsidRDefault="00BA7066" w:rsidP="00BA7066">
      <w:pPr>
        <w:ind w:firstLine="709"/>
        <w:jc w:val="both"/>
        <w:rPr>
          <w:rFonts w:ascii="PT Astra Serif" w:hAnsi="PT Astra Serif"/>
        </w:rPr>
      </w:pPr>
    </w:p>
    <w:p w:rsidR="00BA7066" w:rsidRPr="002643A7" w:rsidRDefault="00BA7066" w:rsidP="00BA7066">
      <w:pPr>
        <w:shd w:val="clear" w:color="auto" w:fill="FFFFFF"/>
        <w:ind w:firstLine="720"/>
        <w:jc w:val="both"/>
        <w:rPr>
          <w:rFonts w:ascii="PT Astra Serif" w:hAnsi="PT Astra Serif"/>
          <w:sz w:val="24"/>
          <w:szCs w:val="24"/>
        </w:rPr>
      </w:pPr>
      <w:bookmarkStart w:id="68" w:name="_Ref470350228"/>
      <w:r w:rsidRPr="002643A7">
        <w:rPr>
          <w:rFonts w:ascii="PT Astra Serif" w:hAnsi="PT Astra Serif"/>
          <w:sz w:val="24"/>
          <w:szCs w:val="24"/>
        </w:rPr>
        <w:t>На территории Щекинского района осуществляют деятельность:</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АО «Щекинская городская электросеть» - передача электроэнергии, техническое обслуживание, ремонт электрических сетей и оборудования;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ПАО «МРСК Центр и Приволжья»</w:t>
      </w:r>
      <w:r w:rsidRPr="002643A7">
        <w:rPr>
          <w:rFonts w:ascii="PT Astra Serif" w:hAnsi="PT Astra Serif"/>
        </w:rPr>
        <w:t xml:space="preserve"> </w:t>
      </w:r>
      <w:r w:rsidRPr="002643A7">
        <w:rPr>
          <w:rFonts w:ascii="PT Astra Serif" w:hAnsi="PT Astra Serif"/>
          <w:sz w:val="24"/>
          <w:szCs w:val="24"/>
        </w:rPr>
        <w:t xml:space="preserve">филиал Тулэнерго по ТЭС </w:t>
      </w:r>
      <w:proofErr w:type="spellStart"/>
      <w:r w:rsidRPr="002643A7">
        <w:rPr>
          <w:rFonts w:ascii="PT Astra Serif" w:hAnsi="PT Astra Serif"/>
          <w:sz w:val="24"/>
          <w:szCs w:val="24"/>
        </w:rPr>
        <w:t>Щекинские</w:t>
      </w:r>
      <w:proofErr w:type="spellEnd"/>
      <w:r w:rsidRPr="002643A7">
        <w:rPr>
          <w:rFonts w:ascii="PT Astra Serif" w:hAnsi="PT Astra Serif"/>
          <w:sz w:val="24"/>
          <w:szCs w:val="24"/>
        </w:rPr>
        <w:t xml:space="preserve"> РЭС -</w:t>
      </w:r>
      <w:r w:rsidRPr="002643A7">
        <w:rPr>
          <w:rFonts w:ascii="PT Astra Serif" w:hAnsi="PT Astra Serif"/>
        </w:rPr>
        <w:t xml:space="preserve"> </w:t>
      </w:r>
      <w:r w:rsidRPr="002643A7">
        <w:rPr>
          <w:rFonts w:ascii="PT Astra Serif" w:hAnsi="PT Astra Serif"/>
          <w:sz w:val="24"/>
          <w:szCs w:val="24"/>
        </w:rPr>
        <w:t>передача электроэнергии, техническое обслуживание, ремонт электрических сетей и оборудования;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lastRenderedPageBreak/>
        <w:t>АО «ЩЖКХ» - выработка тепловой энергии, подача теплоносителя, обслуживание тепловых сетей, добыча, транспортировка и подача воды потребителям, водоотведение, пропуск и механическая очистка сточных вод на территории МО г. Щекино, МО </w:t>
      </w:r>
      <w:proofErr w:type="spellStart"/>
      <w:r w:rsidRPr="002643A7">
        <w:rPr>
          <w:rFonts w:ascii="PT Astra Serif" w:hAnsi="PT Astra Serif"/>
          <w:sz w:val="24"/>
          <w:szCs w:val="24"/>
        </w:rPr>
        <w:t>р.п</w:t>
      </w:r>
      <w:proofErr w:type="spellEnd"/>
      <w:r w:rsidRPr="002643A7">
        <w:rPr>
          <w:rFonts w:ascii="PT Astra Serif" w:hAnsi="PT Astra Serif"/>
          <w:sz w:val="24"/>
          <w:szCs w:val="24"/>
        </w:rPr>
        <w:t>. Первомайский;</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АО «Лазаревское ПЖКХ» - тепло-водоснабжение, водоотведение, на территории МО Лазаревское;</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МКП «Партнер» г. Советск - содержание и ремонт жилищного фонда, на территории МО г. Советск;</w:t>
      </w:r>
    </w:p>
    <w:p w:rsidR="00BA7066" w:rsidRPr="002643A7" w:rsidRDefault="00BA7066" w:rsidP="00BA7066">
      <w:pPr>
        <w:ind w:left="709" w:firstLine="720"/>
        <w:jc w:val="both"/>
        <w:rPr>
          <w:rFonts w:ascii="PT Astra Serif" w:hAnsi="PT Astra Serif"/>
          <w:sz w:val="24"/>
          <w:szCs w:val="24"/>
        </w:rPr>
      </w:pPr>
      <w:r w:rsidRPr="002643A7">
        <w:rPr>
          <w:rFonts w:ascii="PT Astra Serif" w:hAnsi="PT Astra Serif"/>
          <w:sz w:val="24"/>
          <w:szCs w:val="24"/>
        </w:rPr>
        <w:t xml:space="preserve">ООО «ТК-Советск» -  теплоснабжение на территории МО </w:t>
      </w:r>
      <w:proofErr w:type="spellStart"/>
      <w:r w:rsidRPr="002643A7">
        <w:rPr>
          <w:rFonts w:ascii="PT Astra Serif" w:hAnsi="PT Astra Serif"/>
          <w:sz w:val="24"/>
          <w:szCs w:val="24"/>
        </w:rPr>
        <w:t>г</w:t>
      </w:r>
      <w:proofErr w:type="gramStart"/>
      <w:r w:rsidRPr="002643A7">
        <w:rPr>
          <w:rFonts w:ascii="PT Astra Serif" w:hAnsi="PT Astra Serif"/>
          <w:sz w:val="24"/>
          <w:szCs w:val="24"/>
        </w:rPr>
        <w:t>.С</w:t>
      </w:r>
      <w:proofErr w:type="gramEnd"/>
      <w:r w:rsidRPr="002643A7">
        <w:rPr>
          <w:rFonts w:ascii="PT Astra Serif" w:hAnsi="PT Astra Serif"/>
          <w:sz w:val="24"/>
          <w:szCs w:val="24"/>
        </w:rPr>
        <w:t>оветск</w:t>
      </w:r>
      <w:proofErr w:type="spellEnd"/>
      <w:r w:rsidRPr="002643A7">
        <w:rPr>
          <w:rFonts w:ascii="PT Astra Serif" w:hAnsi="PT Astra Serif"/>
          <w:sz w:val="24"/>
          <w:szCs w:val="24"/>
        </w:rPr>
        <w:t>;</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ООО «</w:t>
      </w:r>
      <w:proofErr w:type="spellStart"/>
      <w:r w:rsidRPr="002643A7">
        <w:rPr>
          <w:rFonts w:ascii="PT Astra Serif" w:hAnsi="PT Astra Serif"/>
          <w:sz w:val="24"/>
          <w:szCs w:val="24"/>
        </w:rPr>
        <w:t>СпецСервис</w:t>
      </w:r>
      <w:proofErr w:type="spellEnd"/>
      <w:r w:rsidRPr="002643A7">
        <w:rPr>
          <w:rFonts w:ascii="PT Astra Serif" w:hAnsi="PT Astra Serif"/>
          <w:sz w:val="24"/>
          <w:szCs w:val="24"/>
        </w:rPr>
        <w:t>» - содержание и ремонт жилищного фонда, на территории МО Ломинцевское, МО Огаревское;</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МКП «Ломинцевское ЖКХ» - теплоснабжение, водоснабжение и водоотведение на территории МО Ломинцевское;</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МУП «Яснополянское ЖКХ» - содержание и ремонт жилищного фонда, водоснабжение, водоотведение на территории МО Яснополянское;</w:t>
      </w:r>
    </w:p>
    <w:p w:rsidR="00BA7066" w:rsidRPr="002643A7" w:rsidRDefault="00BA7066" w:rsidP="00BA7066">
      <w:pPr>
        <w:ind w:left="709" w:firstLine="720"/>
        <w:jc w:val="both"/>
        <w:rPr>
          <w:rFonts w:ascii="PT Astra Serif" w:hAnsi="PT Astra Serif"/>
          <w:sz w:val="24"/>
          <w:szCs w:val="24"/>
        </w:rPr>
      </w:pPr>
      <w:r w:rsidRPr="002643A7">
        <w:rPr>
          <w:rFonts w:ascii="PT Astra Serif" w:hAnsi="PT Astra Serif"/>
          <w:sz w:val="24"/>
          <w:szCs w:val="24"/>
        </w:rPr>
        <w:t>ООО «</w:t>
      </w:r>
      <w:proofErr w:type="spellStart"/>
      <w:r w:rsidRPr="002643A7">
        <w:rPr>
          <w:rFonts w:ascii="PT Astra Serif" w:hAnsi="PT Astra Serif"/>
          <w:sz w:val="24"/>
          <w:szCs w:val="24"/>
        </w:rPr>
        <w:t>Комэнергосервис</w:t>
      </w:r>
      <w:proofErr w:type="spellEnd"/>
      <w:r w:rsidRPr="002643A7">
        <w:rPr>
          <w:rFonts w:ascii="PT Astra Serif" w:hAnsi="PT Astra Serif"/>
          <w:sz w:val="24"/>
          <w:szCs w:val="24"/>
        </w:rPr>
        <w:t xml:space="preserve">» - теплоснабжение на территории МО </w:t>
      </w:r>
      <w:proofErr w:type="spellStart"/>
      <w:r w:rsidRPr="002643A7">
        <w:rPr>
          <w:rFonts w:ascii="PT Astra Serif" w:hAnsi="PT Astra Serif"/>
          <w:sz w:val="24"/>
          <w:szCs w:val="24"/>
        </w:rPr>
        <w:t>Яснопоялнское</w:t>
      </w:r>
      <w:proofErr w:type="spellEnd"/>
      <w:r w:rsidRPr="002643A7">
        <w:rPr>
          <w:rFonts w:ascii="PT Astra Serif" w:hAnsi="PT Astra Serif"/>
          <w:sz w:val="24"/>
          <w:szCs w:val="24"/>
        </w:rPr>
        <w:t>;</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МУП «Крапивенское ЖКХ» - водоснабжение, водоотведение, на территории МО Крапивенское;</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МКП «Огаревское ЖКХ» - водоснабжение, водоотведение на территории МО Огаревское, МО Лазаревское. Теплоснабжение на территории МО Огаревское.</w:t>
      </w:r>
    </w:p>
    <w:p w:rsidR="00BA7066" w:rsidRPr="002643A7" w:rsidRDefault="00BA7066" w:rsidP="00BA7066">
      <w:pPr>
        <w:ind w:firstLine="720"/>
        <w:jc w:val="both"/>
        <w:rPr>
          <w:rFonts w:ascii="PT Astra Serif" w:hAnsi="PT Astra Serif"/>
          <w:b/>
          <w:i/>
          <w:sz w:val="24"/>
          <w:szCs w:val="24"/>
        </w:rPr>
      </w:pPr>
    </w:p>
    <w:p w:rsidR="00BA7066" w:rsidRPr="002643A7" w:rsidRDefault="00BA7066" w:rsidP="00BA7066">
      <w:pPr>
        <w:ind w:firstLine="720"/>
        <w:jc w:val="both"/>
        <w:rPr>
          <w:rFonts w:ascii="PT Astra Serif" w:hAnsi="PT Astra Serif"/>
          <w:sz w:val="24"/>
          <w:szCs w:val="24"/>
          <w:u w:val="single"/>
        </w:rPr>
      </w:pPr>
      <w:r w:rsidRPr="002643A7">
        <w:rPr>
          <w:rFonts w:ascii="PT Astra Serif" w:hAnsi="PT Astra Serif"/>
          <w:b/>
          <w:i/>
          <w:sz w:val="24"/>
          <w:szCs w:val="24"/>
        </w:rPr>
        <w:t>Водоснабжение</w:t>
      </w:r>
      <w:r w:rsidRPr="002643A7">
        <w:rPr>
          <w:rFonts w:ascii="PT Astra Serif" w:hAnsi="PT Astra Serif"/>
          <w:i/>
          <w:sz w:val="24"/>
          <w:szCs w:val="24"/>
        </w:rPr>
        <w:t xml:space="preserve">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Основным источником питьевого водоснабжения Щекинского района являются подземные воды Московского артезианского бассейна.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Водоснабжение населенных пунктов на территории Щекинского района производиться из подземных источников </w:t>
      </w:r>
      <w:proofErr w:type="spellStart"/>
      <w:r w:rsidRPr="002643A7">
        <w:rPr>
          <w:rFonts w:ascii="PT Astra Serif" w:hAnsi="PT Astra Serif"/>
          <w:sz w:val="24"/>
          <w:szCs w:val="24"/>
        </w:rPr>
        <w:t>Упинского</w:t>
      </w:r>
      <w:proofErr w:type="spellEnd"/>
      <w:r w:rsidRPr="002643A7">
        <w:rPr>
          <w:rFonts w:ascii="PT Astra Serif" w:hAnsi="PT Astra Serif"/>
          <w:sz w:val="24"/>
          <w:szCs w:val="24"/>
        </w:rPr>
        <w:t xml:space="preserve"> и озеро-</w:t>
      </w:r>
      <w:proofErr w:type="spellStart"/>
      <w:r w:rsidRPr="002643A7">
        <w:rPr>
          <w:rFonts w:ascii="PT Astra Serif" w:hAnsi="PT Astra Serif"/>
          <w:sz w:val="24"/>
          <w:szCs w:val="24"/>
        </w:rPr>
        <w:t>хованского</w:t>
      </w:r>
      <w:proofErr w:type="spellEnd"/>
      <w:r w:rsidRPr="002643A7">
        <w:rPr>
          <w:rFonts w:ascii="PT Astra Serif" w:hAnsi="PT Astra Serif"/>
          <w:sz w:val="24"/>
          <w:szCs w:val="24"/>
        </w:rPr>
        <w:t xml:space="preserve"> водоносных горизонтов – </w:t>
      </w:r>
      <w:proofErr w:type="spellStart"/>
      <w:r w:rsidRPr="002643A7">
        <w:rPr>
          <w:rFonts w:ascii="PT Astra Serif" w:hAnsi="PT Astra Serif"/>
          <w:sz w:val="24"/>
          <w:szCs w:val="24"/>
        </w:rPr>
        <w:t>артскважин</w:t>
      </w:r>
      <w:proofErr w:type="spellEnd"/>
      <w:r w:rsidRPr="002643A7">
        <w:rPr>
          <w:rFonts w:ascii="PT Astra Serif" w:hAnsi="PT Astra Serif"/>
          <w:sz w:val="24"/>
          <w:szCs w:val="24"/>
        </w:rPr>
        <w:t xml:space="preserve"> и колодцев. Эксплуатируют объекты водоснабжения:                АО «ЩЖКХ», МКП «Огаревское ЖКХ», МКП «Ломинцевское ЖКХ», МКП «Крапивенское ЖКХ», МУП «Яснополянское ЖКХ».</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В 2025 году в </w:t>
      </w:r>
      <w:proofErr w:type="spellStart"/>
      <w:r w:rsidRPr="002643A7">
        <w:rPr>
          <w:rFonts w:ascii="PT Astra Serif" w:hAnsi="PT Astra Serif"/>
          <w:sz w:val="24"/>
          <w:szCs w:val="24"/>
        </w:rPr>
        <w:t>г</w:t>
      </w:r>
      <w:proofErr w:type="gramStart"/>
      <w:r w:rsidRPr="002643A7">
        <w:rPr>
          <w:rFonts w:ascii="PT Astra Serif" w:hAnsi="PT Astra Serif"/>
          <w:sz w:val="24"/>
          <w:szCs w:val="24"/>
        </w:rPr>
        <w:t>.Щ</w:t>
      </w:r>
      <w:proofErr w:type="gramEnd"/>
      <w:r w:rsidRPr="002643A7">
        <w:rPr>
          <w:rFonts w:ascii="PT Astra Serif" w:hAnsi="PT Astra Serif"/>
          <w:sz w:val="24"/>
          <w:szCs w:val="24"/>
        </w:rPr>
        <w:t>екино</w:t>
      </w:r>
      <w:proofErr w:type="spellEnd"/>
      <w:r w:rsidRPr="002643A7">
        <w:rPr>
          <w:rFonts w:ascii="PT Astra Serif" w:hAnsi="PT Astra Serif"/>
          <w:sz w:val="24"/>
          <w:szCs w:val="24"/>
        </w:rPr>
        <w:t xml:space="preserve"> завершено строительство станции водоочистки </w:t>
      </w:r>
      <w:proofErr w:type="spellStart"/>
      <w:r w:rsidRPr="002643A7">
        <w:rPr>
          <w:rFonts w:ascii="PT Astra Serif" w:hAnsi="PT Astra Serif"/>
          <w:sz w:val="24"/>
          <w:szCs w:val="24"/>
        </w:rPr>
        <w:t>Шевелевского</w:t>
      </w:r>
      <w:proofErr w:type="spellEnd"/>
      <w:r w:rsidRPr="002643A7">
        <w:rPr>
          <w:rFonts w:ascii="PT Astra Serif" w:hAnsi="PT Astra Serif"/>
          <w:sz w:val="24"/>
          <w:szCs w:val="24"/>
        </w:rPr>
        <w:t xml:space="preserve"> водозабора.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На ремонт, содержание и строительство объектов водоснабжения на 2025-2026 гг. выделено в районе 380 000 тыс. рублей, в том числе: из бюджета Тульской области – 350 000 </w:t>
      </w:r>
      <w:proofErr w:type="spellStart"/>
      <w:r w:rsidRPr="002643A7">
        <w:rPr>
          <w:rFonts w:ascii="PT Astra Serif" w:hAnsi="PT Astra Serif"/>
          <w:sz w:val="24"/>
          <w:szCs w:val="24"/>
        </w:rPr>
        <w:t>тыс</w:t>
      </w:r>
      <w:proofErr w:type="gramStart"/>
      <w:r w:rsidRPr="002643A7">
        <w:rPr>
          <w:rFonts w:ascii="PT Astra Serif" w:hAnsi="PT Astra Serif"/>
          <w:sz w:val="24"/>
          <w:szCs w:val="24"/>
        </w:rPr>
        <w:t>.р</w:t>
      </w:r>
      <w:proofErr w:type="gramEnd"/>
      <w:r w:rsidRPr="002643A7">
        <w:rPr>
          <w:rFonts w:ascii="PT Astra Serif" w:hAnsi="PT Astra Serif"/>
          <w:sz w:val="24"/>
          <w:szCs w:val="24"/>
        </w:rPr>
        <w:t>уб</w:t>
      </w:r>
      <w:proofErr w:type="spellEnd"/>
      <w:r w:rsidRPr="002643A7">
        <w:rPr>
          <w:rFonts w:ascii="PT Astra Serif" w:hAnsi="PT Astra Serif"/>
          <w:sz w:val="24"/>
          <w:szCs w:val="24"/>
        </w:rPr>
        <w:t>., из бюджета муниципального образования Щекинский район – 32 000 </w:t>
      </w:r>
      <w:proofErr w:type="spellStart"/>
      <w:r w:rsidRPr="002643A7">
        <w:rPr>
          <w:rFonts w:ascii="PT Astra Serif" w:hAnsi="PT Astra Serif"/>
          <w:sz w:val="24"/>
          <w:szCs w:val="24"/>
        </w:rPr>
        <w:t>тыс.руб</w:t>
      </w:r>
      <w:proofErr w:type="spellEnd"/>
      <w:r w:rsidRPr="002643A7">
        <w:rPr>
          <w:rFonts w:ascii="PT Astra Serif" w:hAnsi="PT Astra Serif"/>
          <w:sz w:val="24"/>
          <w:szCs w:val="24"/>
        </w:rPr>
        <w:t>.</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Разработаны Схемы водоснабжения муниципальных образований района на период до 2035 г.</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Схемы включают первоочередные мероприятия по созданию и развитию централизованных систем водоснабжения, повышению надежности функционирования этих систем и обеспечивающие комфортные и безопасные условия для проживания людей.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Мероприятия охватывают следующие объекты системы коммунальной инфраструктуры: водозаборы (подземные), станции водоподготовки, насосные станции, магистральные сети водопровода.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Мероприятия включают в себя: проведение обследовательских, поисковых и геологоразведочных, и проектных работ по запасам подземных вод, проектированию, строительству и реконструкции водозаборных сооружений, станций умягчения и обеззараживания воды, замене изношенных водопроводных сетей и оборудования со сверхнормативным сроком службы и мониторингу.</w:t>
      </w:r>
    </w:p>
    <w:p w:rsidR="00BA7066" w:rsidRPr="002643A7" w:rsidRDefault="00BA7066" w:rsidP="00BA7066">
      <w:pPr>
        <w:ind w:firstLine="720"/>
        <w:jc w:val="both"/>
        <w:rPr>
          <w:rFonts w:ascii="PT Astra Serif" w:hAnsi="PT Astra Serif"/>
          <w:b/>
          <w:sz w:val="24"/>
          <w:szCs w:val="24"/>
          <w:u w:val="single"/>
        </w:rPr>
      </w:pPr>
    </w:p>
    <w:p w:rsidR="00BA7066" w:rsidRPr="002643A7" w:rsidRDefault="00BA7066" w:rsidP="00BA7066">
      <w:pPr>
        <w:ind w:firstLine="720"/>
        <w:jc w:val="both"/>
        <w:rPr>
          <w:rFonts w:ascii="PT Astra Serif" w:hAnsi="PT Astra Serif"/>
          <w:b/>
          <w:sz w:val="24"/>
          <w:szCs w:val="24"/>
          <w:u w:val="single"/>
        </w:rPr>
      </w:pPr>
      <w:r w:rsidRPr="002643A7">
        <w:rPr>
          <w:rFonts w:ascii="PT Astra Serif" w:hAnsi="PT Astra Serif"/>
          <w:b/>
          <w:i/>
          <w:sz w:val="24"/>
          <w:szCs w:val="24"/>
        </w:rPr>
        <w:t xml:space="preserve">Водоотведение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lastRenderedPageBreak/>
        <w:t xml:space="preserve">Система водоотведения городов, поселков и сельских населенных пунктов Щекинского района развита недостаточно. Многие централизованные системы хозяйственно-бытовой канализации работают в основном с перегрузкой или вообще не работают.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Средний уровень износа канализационных сетей в муниципальных образованиях Щекинского района составляет свыше 60%.</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 районе 10 очистных сооружений, из них 8 работающих, 2 неработающих.</w:t>
      </w:r>
    </w:p>
    <w:p w:rsidR="00BA7066" w:rsidRPr="002643A7" w:rsidRDefault="00BA7066" w:rsidP="00BA7066">
      <w:pPr>
        <w:pStyle w:val="af1"/>
        <w:jc w:val="right"/>
        <w:rPr>
          <w:rFonts w:ascii="PT Astra Serif" w:hAnsi="PT Astra Serif"/>
          <w:b w:val="0"/>
          <w:sz w:val="24"/>
          <w:szCs w:val="24"/>
        </w:rPr>
      </w:pPr>
      <w:r w:rsidRPr="002643A7">
        <w:rPr>
          <w:rFonts w:ascii="PT Astra Serif" w:hAnsi="PT Astra Serif"/>
          <w:b w:val="0"/>
          <w:sz w:val="24"/>
          <w:szCs w:val="24"/>
        </w:rPr>
        <w:t xml:space="preserve">Таблица </w:t>
      </w:r>
      <w:bookmarkEnd w:id="68"/>
      <w:r w:rsidRPr="002643A7">
        <w:rPr>
          <w:rFonts w:ascii="PT Astra Serif" w:hAnsi="PT Astra Serif"/>
          <w:b w:val="0"/>
          <w:sz w:val="24"/>
          <w:szCs w:val="24"/>
        </w:rPr>
        <w:t>16</w:t>
      </w:r>
    </w:p>
    <w:p w:rsidR="00BA7066" w:rsidRPr="002643A7" w:rsidRDefault="00BA7066" w:rsidP="00BA7066">
      <w:pPr>
        <w:pStyle w:val="af1"/>
        <w:shd w:val="clear" w:color="auto" w:fill="FFFFFF"/>
        <w:jc w:val="center"/>
        <w:rPr>
          <w:rFonts w:ascii="PT Astra Serif" w:hAnsi="PT Astra Serif"/>
        </w:rPr>
      </w:pPr>
      <w:r w:rsidRPr="002643A7">
        <w:rPr>
          <w:rFonts w:ascii="PT Astra Serif" w:hAnsi="PT Astra Serif"/>
        </w:rPr>
        <w:t>Состояние существующих очистных сооружений</w:t>
      </w:r>
    </w:p>
    <w:tbl>
      <w:tblPr>
        <w:tblW w:w="9371" w:type="dxa"/>
        <w:tblInd w:w="93" w:type="dxa"/>
        <w:tblLayout w:type="fixed"/>
        <w:tblLook w:val="04A0" w:firstRow="1" w:lastRow="0" w:firstColumn="1" w:lastColumn="0" w:noHBand="0" w:noVBand="1"/>
      </w:tblPr>
      <w:tblGrid>
        <w:gridCol w:w="536"/>
        <w:gridCol w:w="4157"/>
        <w:gridCol w:w="1134"/>
        <w:gridCol w:w="1418"/>
        <w:gridCol w:w="2126"/>
      </w:tblGrid>
      <w:tr w:rsidR="00BA7066" w:rsidRPr="002643A7" w:rsidTr="00046B8C">
        <w:trPr>
          <w:trHeight w:val="419"/>
        </w:trPr>
        <w:tc>
          <w:tcPr>
            <w:tcW w:w="53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6"/>
                <w:szCs w:val="16"/>
              </w:rPr>
            </w:pPr>
            <w:r w:rsidRPr="002643A7">
              <w:rPr>
                <w:rFonts w:ascii="PT Astra Serif" w:hAnsi="PT Astra Serif"/>
                <w:color w:val="000000"/>
                <w:sz w:val="16"/>
                <w:szCs w:val="16"/>
              </w:rPr>
              <w:t xml:space="preserve">№ </w:t>
            </w:r>
            <w:proofErr w:type="gramStart"/>
            <w:r w:rsidRPr="002643A7">
              <w:rPr>
                <w:rFonts w:ascii="PT Astra Serif" w:hAnsi="PT Astra Serif"/>
                <w:color w:val="000000"/>
                <w:sz w:val="16"/>
                <w:szCs w:val="16"/>
              </w:rPr>
              <w:t>п</w:t>
            </w:r>
            <w:proofErr w:type="gramEnd"/>
            <w:r w:rsidRPr="002643A7">
              <w:rPr>
                <w:rFonts w:ascii="PT Astra Serif" w:hAnsi="PT Astra Serif"/>
                <w:color w:val="000000"/>
                <w:sz w:val="16"/>
                <w:szCs w:val="16"/>
              </w:rPr>
              <w:t>/п</w:t>
            </w:r>
          </w:p>
        </w:tc>
        <w:tc>
          <w:tcPr>
            <w:tcW w:w="4157" w:type="dxa"/>
            <w:tcBorders>
              <w:top w:val="single" w:sz="8" w:space="0" w:color="auto"/>
              <w:left w:val="nil"/>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6"/>
                <w:szCs w:val="16"/>
              </w:rPr>
            </w:pPr>
            <w:r w:rsidRPr="002643A7">
              <w:rPr>
                <w:rFonts w:ascii="PT Astra Serif" w:hAnsi="PT Astra Serif"/>
                <w:color w:val="000000"/>
                <w:sz w:val="16"/>
                <w:szCs w:val="16"/>
              </w:rPr>
              <w:t>Наименование</w:t>
            </w:r>
          </w:p>
        </w:tc>
        <w:tc>
          <w:tcPr>
            <w:tcW w:w="1134" w:type="dxa"/>
            <w:tcBorders>
              <w:top w:val="single" w:sz="8" w:space="0" w:color="auto"/>
              <w:left w:val="nil"/>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6"/>
                <w:szCs w:val="16"/>
              </w:rPr>
            </w:pPr>
            <w:r w:rsidRPr="002643A7">
              <w:rPr>
                <w:rFonts w:ascii="PT Astra Serif" w:hAnsi="PT Astra Serif"/>
                <w:color w:val="000000"/>
                <w:sz w:val="16"/>
                <w:szCs w:val="16"/>
              </w:rPr>
              <w:t>Проектная мощность, м3/</w:t>
            </w:r>
            <w:proofErr w:type="spellStart"/>
            <w:r w:rsidRPr="002643A7">
              <w:rPr>
                <w:rFonts w:ascii="PT Astra Serif" w:hAnsi="PT Astra Serif"/>
                <w:color w:val="000000"/>
                <w:sz w:val="16"/>
                <w:szCs w:val="16"/>
              </w:rPr>
              <w:t>сут</w:t>
            </w:r>
            <w:proofErr w:type="spellEnd"/>
          </w:p>
        </w:tc>
        <w:tc>
          <w:tcPr>
            <w:tcW w:w="1418" w:type="dxa"/>
            <w:tcBorders>
              <w:top w:val="single" w:sz="8" w:space="0" w:color="auto"/>
              <w:left w:val="nil"/>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6"/>
                <w:szCs w:val="16"/>
              </w:rPr>
            </w:pPr>
            <w:r w:rsidRPr="002643A7">
              <w:rPr>
                <w:rFonts w:ascii="PT Astra Serif" w:hAnsi="PT Astra Serif"/>
                <w:color w:val="000000"/>
                <w:sz w:val="16"/>
                <w:szCs w:val="16"/>
              </w:rPr>
              <w:t>Фактическая мощность, м3/</w:t>
            </w:r>
            <w:proofErr w:type="spellStart"/>
            <w:r w:rsidRPr="002643A7">
              <w:rPr>
                <w:rFonts w:ascii="PT Astra Serif" w:hAnsi="PT Astra Serif"/>
                <w:color w:val="000000"/>
                <w:sz w:val="16"/>
                <w:szCs w:val="16"/>
              </w:rPr>
              <w:t>сут</w:t>
            </w:r>
            <w:proofErr w:type="spellEnd"/>
          </w:p>
        </w:tc>
        <w:tc>
          <w:tcPr>
            <w:tcW w:w="2126" w:type="dxa"/>
            <w:tcBorders>
              <w:top w:val="single" w:sz="8" w:space="0" w:color="auto"/>
              <w:left w:val="nil"/>
              <w:bottom w:val="single" w:sz="8" w:space="0" w:color="auto"/>
              <w:right w:val="single" w:sz="8" w:space="0" w:color="auto"/>
            </w:tcBorders>
            <w:shd w:val="clear" w:color="auto" w:fill="FFFFFF"/>
            <w:vAlign w:val="center"/>
            <w:hideMark/>
          </w:tcPr>
          <w:p w:rsidR="00BA7066" w:rsidRPr="002643A7" w:rsidRDefault="00BA7066" w:rsidP="00046B8C">
            <w:pPr>
              <w:shd w:val="clear" w:color="auto" w:fill="FFFFFF"/>
              <w:rPr>
                <w:rFonts w:ascii="PT Astra Serif" w:hAnsi="PT Astra Serif"/>
                <w:color w:val="000000"/>
                <w:sz w:val="16"/>
                <w:szCs w:val="16"/>
              </w:rPr>
            </w:pPr>
            <w:r w:rsidRPr="002643A7">
              <w:rPr>
                <w:rFonts w:ascii="PT Astra Serif" w:hAnsi="PT Astra Serif"/>
                <w:color w:val="000000"/>
                <w:sz w:val="16"/>
                <w:szCs w:val="16"/>
              </w:rPr>
              <w:t>Состояние</w:t>
            </w:r>
          </w:p>
        </w:tc>
      </w:tr>
      <w:tr w:rsidR="00BA7066" w:rsidRPr="002643A7" w:rsidTr="00046B8C">
        <w:trPr>
          <w:trHeight w:val="93"/>
        </w:trPr>
        <w:tc>
          <w:tcPr>
            <w:tcW w:w="536" w:type="dxa"/>
            <w:tcBorders>
              <w:top w:val="nil"/>
              <w:left w:val="single" w:sz="8" w:space="0" w:color="auto"/>
              <w:bottom w:val="single" w:sz="8" w:space="0" w:color="auto"/>
              <w:right w:val="single" w:sz="8" w:space="0" w:color="auto"/>
            </w:tcBorders>
            <w:shd w:val="clear" w:color="auto" w:fill="auto"/>
            <w:vAlign w:val="center"/>
          </w:tcPr>
          <w:p w:rsidR="00BA7066" w:rsidRPr="002643A7" w:rsidRDefault="00BA7066" w:rsidP="00046B8C">
            <w:pPr>
              <w:jc w:val="right"/>
              <w:rPr>
                <w:rFonts w:ascii="PT Astra Serif" w:hAnsi="PT Astra Serif"/>
                <w:color w:val="000000"/>
                <w:sz w:val="16"/>
                <w:szCs w:val="16"/>
              </w:rPr>
            </w:pPr>
            <w:r w:rsidRPr="002643A7">
              <w:rPr>
                <w:rFonts w:ascii="PT Astra Serif" w:hAnsi="PT Astra Serif"/>
                <w:color w:val="000000"/>
                <w:sz w:val="16"/>
                <w:szCs w:val="16"/>
              </w:rPr>
              <w:t>1</w:t>
            </w:r>
          </w:p>
        </w:tc>
        <w:tc>
          <w:tcPr>
            <w:tcW w:w="4157" w:type="dxa"/>
            <w:tcBorders>
              <w:top w:val="nil"/>
              <w:left w:val="nil"/>
              <w:bottom w:val="single" w:sz="8" w:space="0" w:color="auto"/>
              <w:right w:val="single" w:sz="8" w:space="0" w:color="auto"/>
            </w:tcBorders>
            <w:shd w:val="clear" w:color="auto" w:fill="auto"/>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 xml:space="preserve">Очистные сооружения </w:t>
            </w:r>
            <w:proofErr w:type="spellStart"/>
            <w:r w:rsidRPr="002643A7">
              <w:rPr>
                <w:rFonts w:ascii="PT Astra Serif" w:hAnsi="PT Astra Serif"/>
                <w:color w:val="000000"/>
                <w:sz w:val="16"/>
                <w:szCs w:val="16"/>
              </w:rPr>
              <w:t>Ломинцевский</w:t>
            </w:r>
            <w:proofErr w:type="spellEnd"/>
          </w:p>
        </w:tc>
        <w:tc>
          <w:tcPr>
            <w:tcW w:w="1134" w:type="dxa"/>
            <w:tcBorders>
              <w:top w:val="nil"/>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540</w:t>
            </w:r>
          </w:p>
        </w:tc>
        <w:tc>
          <w:tcPr>
            <w:tcW w:w="1418" w:type="dxa"/>
            <w:tcBorders>
              <w:top w:val="nil"/>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200</w:t>
            </w:r>
          </w:p>
        </w:tc>
        <w:tc>
          <w:tcPr>
            <w:tcW w:w="2126" w:type="dxa"/>
            <w:tcBorders>
              <w:top w:val="nil"/>
              <w:left w:val="nil"/>
              <w:bottom w:val="single" w:sz="8" w:space="0" w:color="auto"/>
              <w:right w:val="single" w:sz="8" w:space="0" w:color="auto"/>
            </w:tcBorders>
            <w:shd w:val="clear" w:color="auto" w:fill="auto"/>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Удовлетворительно</w:t>
            </w:r>
          </w:p>
        </w:tc>
      </w:tr>
      <w:tr w:rsidR="00BA7066" w:rsidRPr="002643A7" w:rsidTr="00046B8C">
        <w:trPr>
          <w:trHeight w:val="93"/>
        </w:trPr>
        <w:tc>
          <w:tcPr>
            <w:tcW w:w="536" w:type="dxa"/>
            <w:tcBorders>
              <w:top w:val="nil"/>
              <w:left w:val="single" w:sz="8" w:space="0" w:color="auto"/>
              <w:bottom w:val="single" w:sz="4" w:space="0" w:color="auto"/>
              <w:right w:val="single" w:sz="8" w:space="0" w:color="auto"/>
            </w:tcBorders>
            <w:shd w:val="clear" w:color="auto" w:fill="auto"/>
            <w:vAlign w:val="center"/>
          </w:tcPr>
          <w:p w:rsidR="00BA7066" w:rsidRPr="002643A7" w:rsidRDefault="00BA7066" w:rsidP="00046B8C">
            <w:pPr>
              <w:jc w:val="right"/>
              <w:rPr>
                <w:rFonts w:ascii="PT Astra Serif" w:hAnsi="PT Astra Serif"/>
                <w:color w:val="000000"/>
                <w:sz w:val="16"/>
                <w:szCs w:val="16"/>
              </w:rPr>
            </w:pPr>
            <w:r w:rsidRPr="002643A7">
              <w:rPr>
                <w:rFonts w:ascii="PT Astra Serif" w:hAnsi="PT Astra Serif"/>
                <w:color w:val="000000"/>
                <w:sz w:val="16"/>
                <w:szCs w:val="16"/>
              </w:rPr>
              <w:t>2</w:t>
            </w:r>
          </w:p>
        </w:tc>
        <w:tc>
          <w:tcPr>
            <w:tcW w:w="4157" w:type="dxa"/>
            <w:tcBorders>
              <w:top w:val="nil"/>
              <w:left w:val="nil"/>
              <w:bottom w:val="single" w:sz="4" w:space="0" w:color="auto"/>
              <w:right w:val="single" w:sz="8" w:space="0" w:color="auto"/>
            </w:tcBorders>
            <w:shd w:val="clear" w:color="auto" w:fill="auto"/>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Очистные сооружения п. </w:t>
            </w:r>
            <w:proofErr w:type="spellStart"/>
            <w:r w:rsidRPr="002643A7">
              <w:rPr>
                <w:rFonts w:ascii="PT Astra Serif" w:hAnsi="PT Astra Serif"/>
                <w:color w:val="000000"/>
                <w:sz w:val="16"/>
                <w:szCs w:val="16"/>
              </w:rPr>
              <w:t>Головеньковский</w:t>
            </w:r>
            <w:proofErr w:type="spellEnd"/>
          </w:p>
        </w:tc>
        <w:tc>
          <w:tcPr>
            <w:tcW w:w="1134" w:type="dxa"/>
            <w:tcBorders>
              <w:top w:val="nil"/>
              <w:left w:val="nil"/>
              <w:bottom w:val="single" w:sz="4"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400</w:t>
            </w:r>
          </w:p>
        </w:tc>
        <w:tc>
          <w:tcPr>
            <w:tcW w:w="1418" w:type="dxa"/>
            <w:tcBorders>
              <w:top w:val="nil"/>
              <w:left w:val="nil"/>
              <w:bottom w:val="single" w:sz="4"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260</w:t>
            </w:r>
          </w:p>
        </w:tc>
        <w:tc>
          <w:tcPr>
            <w:tcW w:w="2126" w:type="dxa"/>
            <w:tcBorders>
              <w:top w:val="nil"/>
              <w:left w:val="nil"/>
              <w:bottom w:val="single" w:sz="4" w:space="0" w:color="auto"/>
              <w:right w:val="single" w:sz="8" w:space="0" w:color="auto"/>
            </w:tcBorders>
            <w:shd w:val="clear" w:color="auto" w:fill="auto"/>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Удовлетворительно</w:t>
            </w:r>
          </w:p>
        </w:tc>
      </w:tr>
      <w:tr w:rsidR="00BA7066" w:rsidRPr="002643A7" w:rsidTr="00046B8C">
        <w:trPr>
          <w:trHeight w:val="197"/>
        </w:trPr>
        <w:tc>
          <w:tcPr>
            <w:tcW w:w="536"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right"/>
              <w:rPr>
                <w:rFonts w:ascii="PT Astra Serif" w:hAnsi="PT Astra Serif"/>
                <w:color w:val="000000"/>
                <w:sz w:val="16"/>
                <w:szCs w:val="16"/>
              </w:rPr>
            </w:pPr>
            <w:r w:rsidRPr="002643A7">
              <w:rPr>
                <w:rFonts w:ascii="PT Astra Serif" w:hAnsi="PT Astra Serif"/>
                <w:color w:val="000000"/>
                <w:sz w:val="16"/>
                <w:szCs w:val="16"/>
              </w:rPr>
              <w:t>3</w:t>
            </w:r>
          </w:p>
        </w:tc>
        <w:tc>
          <w:tcPr>
            <w:tcW w:w="4157"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Очистные сооружения г. Советск</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7700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2000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Удовлетворительно</w:t>
            </w:r>
          </w:p>
        </w:tc>
      </w:tr>
      <w:tr w:rsidR="00BA7066" w:rsidRPr="002643A7" w:rsidTr="00046B8C">
        <w:trPr>
          <w:trHeight w:val="319"/>
        </w:trPr>
        <w:tc>
          <w:tcPr>
            <w:tcW w:w="536"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right"/>
              <w:rPr>
                <w:rFonts w:ascii="PT Astra Serif" w:hAnsi="PT Astra Serif"/>
                <w:color w:val="000000"/>
                <w:sz w:val="16"/>
                <w:szCs w:val="16"/>
              </w:rPr>
            </w:pPr>
            <w:r w:rsidRPr="002643A7">
              <w:rPr>
                <w:rFonts w:ascii="PT Astra Serif" w:hAnsi="PT Astra Serif"/>
                <w:color w:val="000000"/>
                <w:sz w:val="16"/>
                <w:szCs w:val="16"/>
              </w:rPr>
              <w:t>4</w:t>
            </w:r>
          </w:p>
        </w:tc>
        <w:tc>
          <w:tcPr>
            <w:tcW w:w="4157"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Очистные сооружения с. Карамышево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375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200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Не работают</w:t>
            </w:r>
          </w:p>
        </w:tc>
      </w:tr>
      <w:tr w:rsidR="00BA7066" w:rsidRPr="002643A7" w:rsidTr="00046B8C">
        <w:trPr>
          <w:trHeight w:val="353"/>
        </w:trPr>
        <w:tc>
          <w:tcPr>
            <w:tcW w:w="536" w:type="dxa"/>
            <w:tcBorders>
              <w:top w:val="single" w:sz="4" w:space="0" w:color="auto"/>
              <w:left w:val="single" w:sz="8" w:space="0" w:color="auto"/>
              <w:bottom w:val="single" w:sz="8" w:space="0" w:color="auto"/>
              <w:right w:val="single" w:sz="8" w:space="0" w:color="auto"/>
            </w:tcBorders>
            <w:shd w:val="clear" w:color="auto" w:fill="FFFFFF"/>
            <w:vAlign w:val="center"/>
          </w:tcPr>
          <w:p w:rsidR="00BA7066" w:rsidRPr="002643A7" w:rsidRDefault="00BA7066" w:rsidP="00046B8C">
            <w:pPr>
              <w:jc w:val="right"/>
              <w:rPr>
                <w:rFonts w:ascii="PT Astra Serif" w:hAnsi="PT Astra Serif"/>
                <w:color w:val="000000"/>
                <w:sz w:val="16"/>
                <w:szCs w:val="16"/>
              </w:rPr>
            </w:pPr>
            <w:r w:rsidRPr="002643A7">
              <w:rPr>
                <w:rFonts w:ascii="PT Astra Serif" w:hAnsi="PT Astra Serif"/>
                <w:color w:val="000000"/>
                <w:sz w:val="16"/>
                <w:szCs w:val="16"/>
              </w:rPr>
              <w:t>5</w:t>
            </w:r>
          </w:p>
        </w:tc>
        <w:tc>
          <w:tcPr>
            <w:tcW w:w="4157" w:type="dxa"/>
            <w:tcBorders>
              <w:top w:val="single" w:sz="4" w:space="0" w:color="auto"/>
              <w:left w:val="nil"/>
              <w:bottom w:val="single" w:sz="8" w:space="0" w:color="auto"/>
              <w:right w:val="single" w:sz="8"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Очистные сооружения КОБК-600 п. </w:t>
            </w:r>
            <w:proofErr w:type="spellStart"/>
            <w:r w:rsidRPr="002643A7">
              <w:rPr>
                <w:rFonts w:ascii="PT Astra Serif" w:hAnsi="PT Astra Serif"/>
                <w:color w:val="000000"/>
                <w:sz w:val="16"/>
                <w:szCs w:val="16"/>
              </w:rPr>
              <w:t>Лазарево</w:t>
            </w:r>
            <w:proofErr w:type="spellEnd"/>
            <w:r w:rsidRPr="002643A7">
              <w:rPr>
                <w:rFonts w:ascii="PT Astra Serif" w:hAnsi="PT Astra Serif"/>
                <w:color w:val="000000"/>
                <w:sz w:val="16"/>
                <w:szCs w:val="16"/>
              </w:rPr>
              <w:t xml:space="preserve"> </w:t>
            </w:r>
          </w:p>
        </w:tc>
        <w:tc>
          <w:tcPr>
            <w:tcW w:w="1134" w:type="dxa"/>
            <w:tcBorders>
              <w:top w:val="single" w:sz="4" w:space="0" w:color="auto"/>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600</w:t>
            </w:r>
          </w:p>
        </w:tc>
        <w:tc>
          <w:tcPr>
            <w:tcW w:w="1418" w:type="dxa"/>
            <w:tcBorders>
              <w:top w:val="single" w:sz="4" w:space="0" w:color="auto"/>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300</w:t>
            </w:r>
          </w:p>
        </w:tc>
        <w:tc>
          <w:tcPr>
            <w:tcW w:w="2126" w:type="dxa"/>
            <w:tcBorders>
              <w:top w:val="single" w:sz="4" w:space="0" w:color="auto"/>
              <w:left w:val="nil"/>
              <w:bottom w:val="single" w:sz="8" w:space="0" w:color="auto"/>
              <w:right w:val="single" w:sz="8"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Удовлетворительно</w:t>
            </w:r>
          </w:p>
        </w:tc>
      </w:tr>
      <w:tr w:rsidR="00BA7066" w:rsidRPr="002643A7" w:rsidTr="00046B8C">
        <w:trPr>
          <w:trHeight w:val="315"/>
        </w:trPr>
        <w:tc>
          <w:tcPr>
            <w:tcW w:w="536" w:type="dxa"/>
            <w:tcBorders>
              <w:top w:val="nil"/>
              <w:left w:val="single" w:sz="8" w:space="0" w:color="auto"/>
              <w:bottom w:val="single" w:sz="8" w:space="0" w:color="auto"/>
              <w:right w:val="single" w:sz="8" w:space="0" w:color="auto"/>
            </w:tcBorders>
            <w:shd w:val="clear" w:color="auto" w:fill="FFFFFF"/>
            <w:vAlign w:val="center"/>
          </w:tcPr>
          <w:p w:rsidR="00BA7066" w:rsidRPr="002643A7" w:rsidRDefault="00BA7066" w:rsidP="00046B8C">
            <w:pPr>
              <w:jc w:val="right"/>
              <w:rPr>
                <w:rFonts w:ascii="PT Astra Serif" w:hAnsi="PT Astra Serif"/>
                <w:color w:val="000000"/>
                <w:sz w:val="16"/>
                <w:szCs w:val="16"/>
              </w:rPr>
            </w:pPr>
            <w:r w:rsidRPr="002643A7">
              <w:rPr>
                <w:rFonts w:ascii="PT Astra Serif" w:hAnsi="PT Astra Serif"/>
                <w:color w:val="000000"/>
                <w:sz w:val="16"/>
                <w:szCs w:val="16"/>
              </w:rPr>
              <w:t>6</w:t>
            </w:r>
          </w:p>
        </w:tc>
        <w:tc>
          <w:tcPr>
            <w:tcW w:w="4157"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Очистные сооружения г. Щекино</w:t>
            </w:r>
          </w:p>
        </w:tc>
        <w:tc>
          <w:tcPr>
            <w:tcW w:w="1134"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20000</w:t>
            </w:r>
          </w:p>
        </w:tc>
        <w:tc>
          <w:tcPr>
            <w:tcW w:w="1418"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14000</w:t>
            </w:r>
          </w:p>
        </w:tc>
        <w:tc>
          <w:tcPr>
            <w:tcW w:w="2126"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Удовлетворительно</w:t>
            </w:r>
          </w:p>
        </w:tc>
      </w:tr>
      <w:tr w:rsidR="00BA7066" w:rsidRPr="002643A7" w:rsidTr="00046B8C">
        <w:trPr>
          <w:trHeight w:val="315"/>
        </w:trPr>
        <w:tc>
          <w:tcPr>
            <w:tcW w:w="536" w:type="dxa"/>
            <w:tcBorders>
              <w:top w:val="nil"/>
              <w:left w:val="single" w:sz="8" w:space="0" w:color="auto"/>
              <w:bottom w:val="single" w:sz="8" w:space="0" w:color="auto"/>
              <w:right w:val="single" w:sz="8" w:space="0" w:color="auto"/>
            </w:tcBorders>
            <w:shd w:val="clear" w:color="auto" w:fill="FFFFFF"/>
            <w:vAlign w:val="center"/>
          </w:tcPr>
          <w:p w:rsidR="00BA7066" w:rsidRPr="002643A7" w:rsidRDefault="00BA7066" w:rsidP="00046B8C">
            <w:pPr>
              <w:jc w:val="right"/>
              <w:rPr>
                <w:rFonts w:ascii="PT Astra Serif" w:hAnsi="PT Astra Serif"/>
                <w:color w:val="000000"/>
                <w:sz w:val="16"/>
                <w:szCs w:val="16"/>
              </w:rPr>
            </w:pPr>
            <w:r w:rsidRPr="002643A7">
              <w:rPr>
                <w:rFonts w:ascii="PT Astra Serif" w:hAnsi="PT Astra Serif"/>
                <w:color w:val="000000"/>
                <w:sz w:val="16"/>
                <w:szCs w:val="16"/>
              </w:rPr>
              <w:t>7</w:t>
            </w:r>
          </w:p>
        </w:tc>
        <w:tc>
          <w:tcPr>
            <w:tcW w:w="4157"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Очистные сооружения с. </w:t>
            </w:r>
            <w:proofErr w:type="spellStart"/>
            <w:r w:rsidRPr="002643A7">
              <w:rPr>
                <w:rFonts w:ascii="PT Astra Serif" w:hAnsi="PT Astra Serif"/>
                <w:color w:val="000000"/>
                <w:sz w:val="16"/>
                <w:szCs w:val="16"/>
              </w:rPr>
              <w:t>Селиваново</w:t>
            </w:r>
            <w:proofErr w:type="spellEnd"/>
          </w:p>
        </w:tc>
        <w:tc>
          <w:tcPr>
            <w:tcW w:w="1134"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400</w:t>
            </w:r>
          </w:p>
        </w:tc>
        <w:tc>
          <w:tcPr>
            <w:tcW w:w="1418"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200</w:t>
            </w:r>
          </w:p>
        </w:tc>
        <w:tc>
          <w:tcPr>
            <w:tcW w:w="2126"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Не работают</w:t>
            </w:r>
          </w:p>
        </w:tc>
      </w:tr>
      <w:tr w:rsidR="00BA7066" w:rsidRPr="002643A7" w:rsidTr="00046B8C">
        <w:trPr>
          <w:trHeight w:val="355"/>
        </w:trPr>
        <w:tc>
          <w:tcPr>
            <w:tcW w:w="536" w:type="dxa"/>
            <w:tcBorders>
              <w:top w:val="nil"/>
              <w:left w:val="single" w:sz="8" w:space="0" w:color="auto"/>
              <w:bottom w:val="single" w:sz="8" w:space="0" w:color="auto"/>
              <w:right w:val="single" w:sz="8" w:space="0" w:color="auto"/>
            </w:tcBorders>
            <w:shd w:val="clear" w:color="auto" w:fill="FFFFFF"/>
            <w:vAlign w:val="center"/>
          </w:tcPr>
          <w:p w:rsidR="00BA7066" w:rsidRPr="002643A7" w:rsidRDefault="00BA7066" w:rsidP="00046B8C">
            <w:pPr>
              <w:jc w:val="right"/>
              <w:rPr>
                <w:rFonts w:ascii="PT Astra Serif" w:hAnsi="PT Astra Serif"/>
                <w:color w:val="000000"/>
                <w:sz w:val="16"/>
                <w:szCs w:val="16"/>
              </w:rPr>
            </w:pPr>
            <w:r w:rsidRPr="002643A7">
              <w:rPr>
                <w:rFonts w:ascii="PT Astra Serif" w:hAnsi="PT Astra Serif"/>
                <w:color w:val="000000"/>
                <w:sz w:val="16"/>
                <w:szCs w:val="16"/>
              </w:rPr>
              <w:t>8</w:t>
            </w:r>
          </w:p>
        </w:tc>
        <w:tc>
          <w:tcPr>
            <w:tcW w:w="4157"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Очистные сооружения ОАО «Щекиноазот»</w:t>
            </w:r>
          </w:p>
        </w:tc>
        <w:tc>
          <w:tcPr>
            <w:tcW w:w="1134"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20000</w:t>
            </w:r>
          </w:p>
        </w:tc>
        <w:tc>
          <w:tcPr>
            <w:tcW w:w="1418"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18000</w:t>
            </w:r>
          </w:p>
        </w:tc>
        <w:tc>
          <w:tcPr>
            <w:tcW w:w="2126"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 xml:space="preserve">Удовлетворительно </w:t>
            </w:r>
          </w:p>
        </w:tc>
      </w:tr>
      <w:tr w:rsidR="00BA7066" w:rsidRPr="002643A7" w:rsidTr="00046B8C">
        <w:trPr>
          <w:trHeight w:val="276"/>
        </w:trPr>
        <w:tc>
          <w:tcPr>
            <w:tcW w:w="536" w:type="dxa"/>
            <w:tcBorders>
              <w:top w:val="nil"/>
              <w:left w:val="single" w:sz="8" w:space="0" w:color="auto"/>
              <w:bottom w:val="single" w:sz="8" w:space="0" w:color="auto"/>
              <w:right w:val="single" w:sz="8" w:space="0" w:color="auto"/>
            </w:tcBorders>
            <w:shd w:val="clear" w:color="auto" w:fill="FFFFFF"/>
            <w:vAlign w:val="center"/>
          </w:tcPr>
          <w:p w:rsidR="00BA7066" w:rsidRPr="002643A7" w:rsidRDefault="00BA7066" w:rsidP="00046B8C">
            <w:pPr>
              <w:jc w:val="right"/>
              <w:rPr>
                <w:rFonts w:ascii="PT Astra Serif" w:hAnsi="PT Astra Serif"/>
                <w:color w:val="000000"/>
                <w:sz w:val="16"/>
                <w:szCs w:val="16"/>
              </w:rPr>
            </w:pPr>
            <w:r w:rsidRPr="002643A7">
              <w:rPr>
                <w:rFonts w:ascii="PT Astra Serif" w:hAnsi="PT Astra Serif"/>
                <w:color w:val="000000"/>
                <w:sz w:val="16"/>
                <w:szCs w:val="16"/>
              </w:rPr>
              <w:t>9</w:t>
            </w:r>
          </w:p>
        </w:tc>
        <w:tc>
          <w:tcPr>
            <w:tcW w:w="4157"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 xml:space="preserve">Очистные сооружения </w:t>
            </w:r>
            <w:proofErr w:type="gramStart"/>
            <w:r w:rsidRPr="002643A7">
              <w:rPr>
                <w:rFonts w:ascii="PT Astra Serif" w:hAnsi="PT Astra Serif"/>
                <w:color w:val="000000"/>
                <w:sz w:val="16"/>
                <w:szCs w:val="16"/>
              </w:rPr>
              <w:t>с</w:t>
            </w:r>
            <w:proofErr w:type="gramEnd"/>
            <w:r w:rsidRPr="002643A7">
              <w:rPr>
                <w:rFonts w:ascii="PT Astra Serif" w:hAnsi="PT Astra Serif"/>
                <w:color w:val="000000"/>
                <w:sz w:val="16"/>
                <w:szCs w:val="16"/>
              </w:rPr>
              <w:t>. Пришня</w:t>
            </w:r>
          </w:p>
        </w:tc>
        <w:tc>
          <w:tcPr>
            <w:tcW w:w="1134"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400</w:t>
            </w:r>
          </w:p>
        </w:tc>
        <w:tc>
          <w:tcPr>
            <w:tcW w:w="1418"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334</w:t>
            </w:r>
          </w:p>
        </w:tc>
        <w:tc>
          <w:tcPr>
            <w:tcW w:w="2126"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Удовлетворительно</w:t>
            </w:r>
          </w:p>
        </w:tc>
      </w:tr>
      <w:tr w:rsidR="00BA7066" w:rsidRPr="002643A7" w:rsidTr="00046B8C">
        <w:trPr>
          <w:trHeight w:val="315"/>
        </w:trPr>
        <w:tc>
          <w:tcPr>
            <w:tcW w:w="536" w:type="dxa"/>
            <w:tcBorders>
              <w:top w:val="nil"/>
              <w:left w:val="single" w:sz="8" w:space="0" w:color="auto"/>
              <w:bottom w:val="single" w:sz="8" w:space="0" w:color="auto"/>
              <w:right w:val="single" w:sz="8" w:space="0" w:color="auto"/>
            </w:tcBorders>
            <w:shd w:val="clear" w:color="auto" w:fill="FFFFFF"/>
            <w:vAlign w:val="center"/>
          </w:tcPr>
          <w:p w:rsidR="00BA7066" w:rsidRPr="002643A7" w:rsidRDefault="00BA7066" w:rsidP="00046B8C">
            <w:pPr>
              <w:jc w:val="right"/>
              <w:rPr>
                <w:rFonts w:ascii="PT Astra Serif" w:hAnsi="PT Astra Serif"/>
                <w:color w:val="000000"/>
                <w:sz w:val="16"/>
                <w:szCs w:val="16"/>
              </w:rPr>
            </w:pPr>
            <w:r w:rsidRPr="002643A7">
              <w:rPr>
                <w:rFonts w:ascii="PT Astra Serif" w:hAnsi="PT Astra Serif"/>
                <w:color w:val="000000"/>
                <w:sz w:val="16"/>
                <w:szCs w:val="16"/>
              </w:rPr>
              <w:t>10</w:t>
            </w:r>
          </w:p>
        </w:tc>
        <w:tc>
          <w:tcPr>
            <w:tcW w:w="4157"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 xml:space="preserve">Очистные сооружения </w:t>
            </w:r>
            <w:proofErr w:type="spellStart"/>
            <w:r w:rsidRPr="002643A7">
              <w:rPr>
                <w:rFonts w:ascii="PT Astra Serif" w:hAnsi="PT Astra Serif"/>
                <w:color w:val="000000"/>
                <w:sz w:val="16"/>
                <w:szCs w:val="16"/>
              </w:rPr>
              <w:t>сп</w:t>
            </w:r>
            <w:proofErr w:type="spellEnd"/>
            <w:r w:rsidRPr="002643A7">
              <w:rPr>
                <w:rFonts w:ascii="PT Astra Serif" w:hAnsi="PT Astra Serif"/>
                <w:color w:val="000000"/>
                <w:sz w:val="16"/>
                <w:szCs w:val="16"/>
              </w:rPr>
              <w:t>. </w:t>
            </w:r>
            <w:proofErr w:type="spellStart"/>
            <w:r w:rsidRPr="002643A7">
              <w:rPr>
                <w:rFonts w:ascii="PT Astra Serif" w:hAnsi="PT Astra Serif"/>
                <w:color w:val="000000"/>
                <w:sz w:val="16"/>
                <w:szCs w:val="16"/>
              </w:rPr>
              <w:t>Огаревка</w:t>
            </w:r>
            <w:proofErr w:type="spellEnd"/>
          </w:p>
        </w:tc>
        <w:tc>
          <w:tcPr>
            <w:tcW w:w="1134"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700</w:t>
            </w:r>
          </w:p>
        </w:tc>
        <w:tc>
          <w:tcPr>
            <w:tcW w:w="1418"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200</w:t>
            </w:r>
          </w:p>
        </w:tc>
        <w:tc>
          <w:tcPr>
            <w:tcW w:w="2126" w:type="dxa"/>
            <w:tcBorders>
              <w:top w:val="nil"/>
              <w:left w:val="nil"/>
              <w:bottom w:val="single" w:sz="8" w:space="0" w:color="auto"/>
              <w:right w:val="single" w:sz="8"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Удовлетворительно</w:t>
            </w:r>
          </w:p>
        </w:tc>
      </w:tr>
    </w:tbl>
    <w:p w:rsidR="00BA7066" w:rsidRPr="002643A7" w:rsidRDefault="00BA7066" w:rsidP="00BA7066">
      <w:pPr>
        <w:pStyle w:val="af1"/>
        <w:rPr>
          <w:rFonts w:ascii="PT Astra Serif" w:hAnsi="PT Astra Serif"/>
          <w:sz w:val="24"/>
          <w:szCs w:val="24"/>
        </w:rPr>
      </w:pPr>
      <w:bookmarkStart w:id="69" w:name="_Потребность_в_строительстве"/>
      <w:bookmarkEnd w:id="69"/>
    </w:p>
    <w:p w:rsidR="00BA7066" w:rsidRPr="002643A7" w:rsidRDefault="00BA7066" w:rsidP="00BA7066">
      <w:pPr>
        <w:pStyle w:val="af1"/>
        <w:jc w:val="right"/>
        <w:rPr>
          <w:rFonts w:ascii="PT Astra Serif" w:hAnsi="PT Astra Serif"/>
          <w:b w:val="0"/>
          <w:bCs w:val="0"/>
          <w:sz w:val="24"/>
          <w:szCs w:val="24"/>
        </w:rPr>
      </w:pPr>
      <w:r w:rsidRPr="002643A7">
        <w:rPr>
          <w:rFonts w:ascii="PT Astra Serif" w:hAnsi="PT Astra Serif"/>
          <w:b w:val="0"/>
          <w:sz w:val="24"/>
          <w:szCs w:val="24"/>
        </w:rPr>
        <w:t>Таблица 17</w:t>
      </w:r>
    </w:p>
    <w:p w:rsidR="00BA7066" w:rsidRPr="002643A7" w:rsidRDefault="00BA7066" w:rsidP="00BA7066">
      <w:pPr>
        <w:pStyle w:val="af1"/>
        <w:jc w:val="center"/>
        <w:rPr>
          <w:rFonts w:ascii="PT Astra Serif" w:hAnsi="PT Astra Serif"/>
          <w:bCs w:val="0"/>
        </w:rPr>
      </w:pPr>
      <w:r w:rsidRPr="002643A7">
        <w:rPr>
          <w:rFonts w:ascii="PT Astra Serif" w:hAnsi="PT Astra Serif"/>
          <w:bCs w:val="0"/>
        </w:rPr>
        <w:t>Потребность в строительстве и реконструкции очистных сооружений</w:t>
      </w:r>
    </w:p>
    <w:tbl>
      <w:tblPr>
        <w:tblW w:w="9371" w:type="dxa"/>
        <w:tblInd w:w="93" w:type="dxa"/>
        <w:tblLayout w:type="fixed"/>
        <w:tblLook w:val="04A0" w:firstRow="1" w:lastRow="0" w:firstColumn="1" w:lastColumn="0" w:noHBand="0" w:noVBand="1"/>
      </w:tblPr>
      <w:tblGrid>
        <w:gridCol w:w="450"/>
        <w:gridCol w:w="4668"/>
        <w:gridCol w:w="1276"/>
        <w:gridCol w:w="1843"/>
        <w:gridCol w:w="1134"/>
      </w:tblGrid>
      <w:tr w:rsidR="00BA7066" w:rsidRPr="002643A7" w:rsidTr="00046B8C">
        <w:trPr>
          <w:trHeight w:val="665"/>
        </w:trPr>
        <w:tc>
          <w:tcPr>
            <w:tcW w:w="5118" w:type="dxa"/>
            <w:gridSpan w:val="2"/>
            <w:tcBorders>
              <w:top w:val="single" w:sz="8" w:space="0" w:color="auto"/>
              <w:left w:val="single" w:sz="8" w:space="0" w:color="auto"/>
              <w:bottom w:val="single" w:sz="8" w:space="0" w:color="auto"/>
              <w:right w:val="single" w:sz="8" w:space="0" w:color="000000"/>
            </w:tcBorders>
            <w:shd w:val="clear" w:color="000000" w:fill="66FFCC"/>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Населенный пункт</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Кол-во проживающих, чел.</w:t>
            </w:r>
          </w:p>
        </w:tc>
        <w:tc>
          <w:tcPr>
            <w:tcW w:w="1843"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 xml:space="preserve">Ориентировочная мощность </w:t>
            </w:r>
            <w:proofErr w:type="gramStart"/>
            <w:r w:rsidRPr="002643A7">
              <w:rPr>
                <w:rFonts w:ascii="PT Astra Serif" w:hAnsi="PT Astra Serif"/>
                <w:color w:val="000000"/>
                <w:sz w:val="16"/>
                <w:szCs w:val="16"/>
              </w:rPr>
              <w:t>БОС</w:t>
            </w:r>
            <w:proofErr w:type="gramEnd"/>
            <w:r w:rsidRPr="002643A7">
              <w:rPr>
                <w:rFonts w:ascii="PT Astra Serif" w:hAnsi="PT Astra Serif"/>
                <w:color w:val="000000"/>
                <w:sz w:val="16"/>
                <w:szCs w:val="16"/>
              </w:rPr>
              <w:t>, м3/</w:t>
            </w:r>
            <w:proofErr w:type="spellStart"/>
            <w:r w:rsidRPr="002643A7">
              <w:rPr>
                <w:rFonts w:ascii="PT Astra Serif" w:hAnsi="PT Astra Serif"/>
                <w:color w:val="000000"/>
                <w:sz w:val="16"/>
                <w:szCs w:val="16"/>
              </w:rPr>
              <w:t>сут</w:t>
            </w:r>
            <w:proofErr w:type="spellEnd"/>
            <w:r w:rsidRPr="002643A7">
              <w:rPr>
                <w:rFonts w:ascii="PT Astra Serif" w:hAnsi="PT Astra Serif"/>
                <w:color w:val="000000"/>
                <w:sz w:val="16"/>
                <w:szCs w:val="16"/>
              </w:rPr>
              <w:t>.</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 xml:space="preserve">Цена с ПИР, </w:t>
            </w:r>
            <w:proofErr w:type="spellStart"/>
            <w:r w:rsidRPr="002643A7">
              <w:rPr>
                <w:rFonts w:ascii="PT Astra Serif" w:hAnsi="PT Astra Serif"/>
                <w:color w:val="000000"/>
                <w:sz w:val="16"/>
                <w:szCs w:val="16"/>
              </w:rPr>
              <w:t>млн</w:t>
            </w:r>
            <w:proofErr w:type="gramStart"/>
            <w:r w:rsidRPr="002643A7">
              <w:rPr>
                <w:rFonts w:ascii="PT Astra Serif" w:hAnsi="PT Astra Serif"/>
                <w:color w:val="000000"/>
                <w:sz w:val="16"/>
                <w:szCs w:val="16"/>
              </w:rPr>
              <w:t>.р</w:t>
            </w:r>
            <w:proofErr w:type="gramEnd"/>
            <w:r w:rsidRPr="002643A7">
              <w:rPr>
                <w:rFonts w:ascii="PT Astra Serif" w:hAnsi="PT Astra Serif"/>
                <w:color w:val="000000"/>
                <w:sz w:val="16"/>
                <w:szCs w:val="16"/>
              </w:rPr>
              <w:t>уб</w:t>
            </w:r>
            <w:proofErr w:type="spellEnd"/>
            <w:r w:rsidRPr="002643A7">
              <w:rPr>
                <w:rFonts w:ascii="PT Astra Serif" w:hAnsi="PT Astra Serif"/>
                <w:color w:val="000000"/>
                <w:sz w:val="16"/>
                <w:szCs w:val="16"/>
              </w:rPr>
              <w:t>.</w:t>
            </w:r>
          </w:p>
        </w:tc>
      </w:tr>
      <w:tr w:rsidR="00BA7066" w:rsidRPr="002643A7" w:rsidTr="00046B8C">
        <w:trPr>
          <w:trHeight w:val="691"/>
        </w:trPr>
        <w:tc>
          <w:tcPr>
            <w:tcW w:w="450" w:type="dxa"/>
            <w:tcBorders>
              <w:top w:val="nil"/>
              <w:left w:val="single" w:sz="8" w:space="0" w:color="auto"/>
              <w:bottom w:val="single" w:sz="4" w:space="0" w:color="auto"/>
              <w:right w:val="single" w:sz="8" w:space="0" w:color="auto"/>
            </w:tcBorders>
            <w:shd w:val="clear" w:color="auto" w:fill="FFFFFF"/>
            <w:vAlign w:val="center"/>
          </w:tcPr>
          <w:p w:rsidR="00BA7066" w:rsidRPr="002643A7" w:rsidRDefault="00BA7066" w:rsidP="00046B8C">
            <w:pPr>
              <w:jc w:val="right"/>
              <w:rPr>
                <w:rFonts w:ascii="PT Astra Serif" w:hAnsi="PT Astra Serif"/>
                <w:color w:val="000000"/>
                <w:sz w:val="16"/>
                <w:szCs w:val="16"/>
              </w:rPr>
            </w:pPr>
            <w:r w:rsidRPr="002643A7">
              <w:rPr>
                <w:rFonts w:ascii="PT Astra Serif" w:hAnsi="PT Astra Serif"/>
                <w:color w:val="000000"/>
                <w:sz w:val="16"/>
                <w:szCs w:val="16"/>
              </w:rPr>
              <w:t>1</w:t>
            </w:r>
          </w:p>
        </w:tc>
        <w:tc>
          <w:tcPr>
            <w:tcW w:w="4668" w:type="dxa"/>
            <w:tcBorders>
              <w:top w:val="nil"/>
              <w:left w:val="nil"/>
              <w:bottom w:val="single" w:sz="4" w:space="0" w:color="auto"/>
              <w:right w:val="single" w:sz="8"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 xml:space="preserve">Очистные сооружения </w:t>
            </w:r>
            <w:proofErr w:type="spellStart"/>
            <w:r w:rsidRPr="002643A7">
              <w:rPr>
                <w:rFonts w:ascii="PT Astra Serif" w:hAnsi="PT Astra Serif"/>
                <w:color w:val="000000"/>
                <w:sz w:val="16"/>
                <w:szCs w:val="16"/>
              </w:rPr>
              <w:t>с</w:t>
            </w:r>
            <w:proofErr w:type="gramStart"/>
            <w:r w:rsidRPr="002643A7">
              <w:rPr>
                <w:rFonts w:ascii="PT Astra Serif" w:hAnsi="PT Astra Serif"/>
                <w:color w:val="000000"/>
                <w:sz w:val="16"/>
                <w:szCs w:val="16"/>
              </w:rPr>
              <w:t>.С</w:t>
            </w:r>
            <w:proofErr w:type="gramEnd"/>
            <w:r w:rsidRPr="002643A7">
              <w:rPr>
                <w:rFonts w:ascii="PT Astra Serif" w:hAnsi="PT Astra Serif"/>
                <w:color w:val="000000"/>
                <w:sz w:val="16"/>
                <w:szCs w:val="16"/>
              </w:rPr>
              <w:t>еливаново</w:t>
            </w:r>
            <w:proofErr w:type="spellEnd"/>
            <w:r w:rsidRPr="002643A7">
              <w:rPr>
                <w:rFonts w:ascii="PT Astra Serif" w:hAnsi="PT Astra Serif"/>
                <w:color w:val="000000"/>
                <w:sz w:val="16"/>
                <w:szCs w:val="16"/>
              </w:rPr>
              <w:t xml:space="preserve"> (строительство)</w:t>
            </w:r>
          </w:p>
        </w:tc>
        <w:tc>
          <w:tcPr>
            <w:tcW w:w="1276" w:type="dxa"/>
            <w:tcBorders>
              <w:top w:val="nil"/>
              <w:left w:val="nil"/>
              <w:bottom w:val="single" w:sz="4"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1045</w:t>
            </w:r>
          </w:p>
        </w:tc>
        <w:tc>
          <w:tcPr>
            <w:tcW w:w="1843" w:type="dxa"/>
            <w:tcBorders>
              <w:top w:val="nil"/>
              <w:left w:val="nil"/>
              <w:bottom w:val="single" w:sz="4"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400</w:t>
            </w:r>
          </w:p>
        </w:tc>
        <w:tc>
          <w:tcPr>
            <w:tcW w:w="1134" w:type="dxa"/>
            <w:tcBorders>
              <w:top w:val="nil"/>
              <w:left w:val="nil"/>
              <w:bottom w:val="single" w:sz="4" w:space="0" w:color="auto"/>
              <w:right w:val="single" w:sz="8"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325 (</w:t>
            </w:r>
            <w:proofErr w:type="gramStart"/>
            <w:r w:rsidRPr="002643A7">
              <w:rPr>
                <w:rFonts w:ascii="PT Astra Serif" w:hAnsi="PT Astra Serif"/>
                <w:color w:val="000000"/>
                <w:sz w:val="16"/>
                <w:szCs w:val="16"/>
              </w:rPr>
              <w:t>строи-</w:t>
            </w:r>
            <w:proofErr w:type="spellStart"/>
            <w:r w:rsidRPr="002643A7">
              <w:rPr>
                <w:rFonts w:ascii="PT Astra Serif" w:hAnsi="PT Astra Serif"/>
                <w:color w:val="000000"/>
                <w:sz w:val="16"/>
                <w:szCs w:val="16"/>
              </w:rPr>
              <w:t>тельство</w:t>
            </w:r>
            <w:proofErr w:type="spellEnd"/>
            <w:proofErr w:type="gramEnd"/>
            <w:r w:rsidRPr="002643A7">
              <w:rPr>
                <w:rFonts w:ascii="PT Astra Serif" w:hAnsi="PT Astra Serif"/>
                <w:color w:val="000000"/>
                <w:sz w:val="16"/>
                <w:szCs w:val="16"/>
              </w:rPr>
              <w:t>)</w:t>
            </w:r>
          </w:p>
        </w:tc>
      </w:tr>
      <w:tr w:rsidR="00BA7066" w:rsidRPr="002643A7" w:rsidTr="00046B8C">
        <w:trPr>
          <w:trHeight w:val="315"/>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right"/>
              <w:rPr>
                <w:rFonts w:ascii="PT Astra Serif" w:hAnsi="PT Astra Serif"/>
                <w:color w:val="000000"/>
                <w:sz w:val="16"/>
                <w:szCs w:val="16"/>
              </w:rPr>
            </w:pPr>
            <w:r w:rsidRPr="002643A7">
              <w:rPr>
                <w:rFonts w:ascii="PT Astra Serif" w:hAnsi="PT Astra Serif"/>
                <w:color w:val="000000"/>
                <w:sz w:val="16"/>
                <w:szCs w:val="16"/>
              </w:rPr>
              <w:t>2</w:t>
            </w:r>
          </w:p>
        </w:tc>
        <w:tc>
          <w:tcPr>
            <w:tcW w:w="4668"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 xml:space="preserve">Очистные сооружения </w:t>
            </w:r>
            <w:proofErr w:type="spellStart"/>
            <w:r w:rsidRPr="002643A7">
              <w:rPr>
                <w:rFonts w:ascii="PT Astra Serif" w:hAnsi="PT Astra Serif"/>
                <w:color w:val="000000"/>
                <w:sz w:val="16"/>
                <w:szCs w:val="16"/>
              </w:rPr>
              <w:t>с</w:t>
            </w:r>
            <w:proofErr w:type="gramStart"/>
            <w:r w:rsidRPr="002643A7">
              <w:rPr>
                <w:rFonts w:ascii="PT Astra Serif" w:hAnsi="PT Astra Serif"/>
                <w:color w:val="000000"/>
                <w:sz w:val="16"/>
                <w:szCs w:val="16"/>
              </w:rPr>
              <w:t>.К</w:t>
            </w:r>
            <w:proofErr w:type="gramEnd"/>
            <w:r w:rsidRPr="002643A7">
              <w:rPr>
                <w:rFonts w:ascii="PT Astra Serif" w:hAnsi="PT Astra Serif"/>
                <w:color w:val="000000"/>
                <w:sz w:val="16"/>
                <w:szCs w:val="16"/>
              </w:rPr>
              <w:t>арамышево</w:t>
            </w:r>
            <w:proofErr w:type="spellEnd"/>
            <w:r w:rsidRPr="002643A7">
              <w:rPr>
                <w:rFonts w:ascii="PT Astra Serif" w:hAnsi="PT Astra Serif"/>
                <w:color w:val="000000"/>
                <w:sz w:val="16"/>
                <w:szCs w:val="16"/>
              </w:rPr>
              <w:t xml:space="preserve"> (реконструкция)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1787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47</w:t>
            </w:r>
          </w:p>
        </w:tc>
      </w:tr>
      <w:tr w:rsidR="00BA7066" w:rsidRPr="002643A7" w:rsidTr="00046B8C">
        <w:trPr>
          <w:trHeight w:val="315"/>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 </w:t>
            </w:r>
          </w:p>
        </w:tc>
        <w:tc>
          <w:tcPr>
            <w:tcW w:w="4668"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Итого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372</w:t>
            </w:r>
          </w:p>
        </w:tc>
      </w:tr>
    </w:tbl>
    <w:p w:rsidR="00BA7066" w:rsidRPr="002643A7" w:rsidRDefault="00BA7066" w:rsidP="00BA7066">
      <w:pPr>
        <w:rPr>
          <w:rFonts w:ascii="PT Astra Serif" w:hAnsi="PT Astra Serif"/>
        </w:rPr>
      </w:pP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На ремонт, содержание и строительство очистных сооружений (комплекса очистных физико-химической очистки бытовых сточных вод) на 2025 г. выделено 47000 тыс. рублей из бюджета муниципального образования Щекинский район.</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Разработаны Схемы водоотведения муниципальных образований района на период до 2035 г.</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Для дальнейшего развития канализации района необходима реконструкция и модернизация существующих канализационных сетей и очистных сооружений, строительство новых участков сетей и сооружений, особенно очистных сооружений полной биологической очистки. С учетом возрастающего дефицита и спроса на земельные участки целесообразно перейти к замене полей фильтрации, занимающих не рационально большие площади к биологическим очистным сооружениям. В перспективе, предусматривается модернизация и строительство очистных сооружений во всех городах, поселках городского типа и сельских поселениях.</w:t>
      </w:r>
    </w:p>
    <w:p w:rsidR="00BA7066" w:rsidRPr="002643A7" w:rsidRDefault="00BA7066" w:rsidP="00BA7066">
      <w:pPr>
        <w:ind w:firstLine="720"/>
        <w:jc w:val="both"/>
        <w:rPr>
          <w:rFonts w:ascii="PT Astra Serif" w:hAnsi="PT Astra Serif"/>
          <w:b/>
          <w:i/>
          <w:sz w:val="24"/>
          <w:szCs w:val="24"/>
        </w:rPr>
      </w:pPr>
    </w:p>
    <w:p w:rsidR="00BA7066" w:rsidRPr="002643A7" w:rsidRDefault="00BA7066" w:rsidP="00BA7066">
      <w:pPr>
        <w:ind w:firstLine="720"/>
        <w:jc w:val="both"/>
        <w:rPr>
          <w:rFonts w:ascii="PT Astra Serif" w:hAnsi="PT Astra Serif"/>
          <w:b/>
          <w:u w:val="single"/>
        </w:rPr>
      </w:pPr>
      <w:r>
        <w:rPr>
          <w:rFonts w:ascii="PT Astra Serif" w:hAnsi="PT Astra Serif"/>
          <w:b/>
          <w:i/>
          <w:sz w:val="24"/>
          <w:szCs w:val="24"/>
        </w:rPr>
        <w:t>Энергетическое хозяйство</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Теплоснабжение жилищного фонда и объектов социальной сферы в Щекинском районе осуществляется как от централизованных источников, так и децентрализовано – от индивидуальных отопительных котлов и печей. Основным видом топлива является природный газ.</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lastRenderedPageBreak/>
        <w:t>Территорию района с севера на юг пересекают два магистральных газопровода: Острогожск-</w:t>
      </w:r>
      <w:proofErr w:type="spellStart"/>
      <w:r w:rsidRPr="002643A7">
        <w:rPr>
          <w:rFonts w:ascii="PT Astra Serif" w:hAnsi="PT Astra Serif"/>
          <w:sz w:val="24"/>
          <w:szCs w:val="24"/>
        </w:rPr>
        <w:t>Белоусово</w:t>
      </w:r>
      <w:proofErr w:type="spellEnd"/>
      <w:r w:rsidRPr="002643A7">
        <w:rPr>
          <w:rFonts w:ascii="PT Astra Serif" w:hAnsi="PT Astra Serif"/>
          <w:sz w:val="24"/>
          <w:szCs w:val="24"/>
        </w:rPr>
        <w:t xml:space="preserve"> и Ставрополь-Москва. Природный сетевой газ поступает в населенные пункты по отводам от этих магистральных газопроводов</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Газоснабжение Щекинского района осуществляется от 12 газораспределительных станций (ГРС): </w:t>
      </w:r>
      <w:proofErr w:type="spellStart"/>
      <w:r w:rsidRPr="002643A7">
        <w:rPr>
          <w:rFonts w:ascii="PT Astra Serif" w:hAnsi="PT Astra Serif"/>
          <w:sz w:val="24"/>
          <w:szCs w:val="24"/>
        </w:rPr>
        <w:t>Карамышевская</w:t>
      </w:r>
      <w:proofErr w:type="spellEnd"/>
      <w:r w:rsidRPr="002643A7">
        <w:rPr>
          <w:rFonts w:ascii="PT Astra Serif" w:hAnsi="PT Astra Serif"/>
          <w:sz w:val="24"/>
          <w:szCs w:val="24"/>
        </w:rPr>
        <w:t xml:space="preserve">, </w:t>
      </w:r>
      <w:proofErr w:type="spellStart"/>
      <w:r w:rsidRPr="002643A7">
        <w:rPr>
          <w:rFonts w:ascii="PT Astra Serif" w:hAnsi="PT Astra Serif"/>
          <w:sz w:val="24"/>
          <w:szCs w:val="24"/>
        </w:rPr>
        <w:t>Крапивенская</w:t>
      </w:r>
      <w:proofErr w:type="spellEnd"/>
      <w:r w:rsidRPr="002643A7">
        <w:rPr>
          <w:rFonts w:ascii="PT Astra Serif" w:hAnsi="PT Astra Serif"/>
          <w:sz w:val="24"/>
          <w:szCs w:val="24"/>
        </w:rPr>
        <w:t xml:space="preserve">, </w:t>
      </w:r>
      <w:proofErr w:type="spellStart"/>
      <w:r w:rsidRPr="002643A7">
        <w:rPr>
          <w:rFonts w:ascii="PT Astra Serif" w:hAnsi="PT Astra Serif"/>
          <w:sz w:val="24"/>
          <w:szCs w:val="24"/>
        </w:rPr>
        <w:t>Лазаревская</w:t>
      </w:r>
      <w:proofErr w:type="spellEnd"/>
      <w:r w:rsidRPr="002643A7">
        <w:rPr>
          <w:rFonts w:ascii="PT Astra Serif" w:hAnsi="PT Astra Serif"/>
          <w:sz w:val="24"/>
          <w:szCs w:val="24"/>
        </w:rPr>
        <w:t xml:space="preserve">, </w:t>
      </w:r>
      <w:proofErr w:type="spellStart"/>
      <w:r w:rsidRPr="002643A7">
        <w:rPr>
          <w:rFonts w:ascii="PT Astra Serif" w:hAnsi="PT Astra Serif"/>
          <w:sz w:val="24"/>
          <w:szCs w:val="24"/>
        </w:rPr>
        <w:t>Липовская</w:t>
      </w:r>
      <w:proofErr w:type="spellEnd"/>
      <w:r w:rsidRPr="002643A7">
        <w:rPr>
          <w:rFonts w:ascii="PT Astra Serif" w:hAnsi="PT Astra Serif"/>
          <w:sz w:val="24"/>
          <w:szCs w:val="24"/>
        </w:rPr>
        <w:t xml:space="preserve">, </w:t>
      </w:r>
      <w:proofErr w:type="spellStart"/>
      <w:r w:rsidRPr="002643A7">
        <w:rPr>
          <w:rFonts w:ascii="PT Astra Serif" w:hAnsi="PT Astra Serif"/>
          <w:sz w:val="24"/>
          <w:szCs w:val="24"/>
        </w:rPr>
        <w:t>Ломинцевская</w:t>
      </w:r>
      <w:proofErr w:type="spellEnd"/>
      <w:r w:rsidRPr="002643A7">
        <w:rPr>
          <w:rFonts w:ascii="PT Astra Serif" w:hAnsi="PT Astra Serif"/>
          <w:sz w:val="24"/>
          <w:szCs w:val="24"/>
        </w:rPr>
        <w:t xml:space="preserve">, Новоогаревская, Первомайская, Советская, Щекинская №1, Щекинская №2, </w:t>
      </w:r>
      <w:proofErr w:type="spellStart"/>
      <w:r w:rsidRPr="002643A7">
        <w:rPr>
          <w:rFonts w:ascii="PT Astra Serif" w:hAnsi="PT Astra Serif"/>
          <w:sz w:val="24"/>
          <w:szCs w:val="24"/>
        </w:rPr>
        <w:t>Кураковская</w:t>
      </w:r>
      <w:proofErr w:type="spellEnd"/>
      <w:r w:rsidRPr="002643A7">
        <w:rPr>
          <w:rFonts w:ascii="PT Astra Serif" w:hAnsi="PT Astra Serif"/>
          <w:sz w:val="24"/>
          <w:szCs w:val="24"/>
        </w:rPr>
        <w:t>, Щекинская АО «Щекиноазот» (газоснабжение только АО «Щекиноазот», сети и ГРС принадлежат предприятию).</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Основными источниками генерирования тепловой энергии являются Щекинская ГРЭС и Первомайская ТЭЦ, обеспечивающая тепловой энергией не только производства (АО «Щекиноазот», АО «Химволокно» и другие предприятия), но и жилые массивы Первомайского и северо-запада Щекино.</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Из котельных промышленных предприятий, обеспечивающих теплом жилые дома и общественные здания, наиболее крупные на заводе РТО.</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Разработаны Схемы теплоснабжения муниципальных образований района на период до 2038 г.</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Схемы разрабатывались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На ремонт, реконструкцию и строительство объектов теплоснабжения на 2025 г из бюджета муниципального образования Щекинский район выделено более 560 000 </w:t>
      </w:r>
      <w:proofErr w:type="spellStart"/>
      <w:r w:rsidRPr="002643A7">
        <w:rPr>
          <w:rFonts w:ascii="PT Astra Serif" w:hAnsi="PT Astra Serif"/>
          <w:sz w:val="24"/>
          <w:szCs w:val="24"/>
        </w:rPr>
        <w:t>тыс</w:t>
      </w:r>
      <w:proofErr w:type="gramStart"/>
      <w:r w:rsidRPr="002643A7">
        <w:rPr>
          <w:rFonts w:ascii="PT Astra Serif" w:hAnsi="PT Astra Serif"/>
          <w:sz w:val="24"/>
          <w:szCs w:val="24"/>
        </w:rPr>
        <w:t>.р</w:t>
      </w:r>
      <w:proofErr w:type="gramEnd"/>
      <w:r w:rsidRPr="002643A7">
        <w:rPr>
          <w:rFonts w:ascii="PT Astra Serif" w:hAnsi="PT Astra Serif"/>
          <w:sz w:val="24"/>
          <w:szCs w:val="24"/>
        </w:rPr>
        <w:t>ублей</w:t>
      </w:r>
      <w:proofErr w:type="spellEnd"/>
      <w:r w:rsidRPr="002643A7">
        <w:rPr>
          <w:rFonts w:ascii="PT Astra Serif" w:hAnsi="PT Astra Serif"/>
          <w:sz w:val="24"/>
          <w:szCs w:val="24"/>
        </w:rPr>
        <w:t>.</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Завершено строительство газовой котельной 6 МВт по адресу: Тульская область, Щекинский район, </w:t>
      </w:r>
      <w:proofErr w:type="spellStart"/>
      <w:r w:rsidRPr="002643A7">
        <w:rPr>
          <w:rFonts w:ascii="PT Astra Serif" w:hAnsi="PT Astra Serif"/>
          <w:sz w:val="24"/>
          <w:szCs w:val="24"/>
        </w:rPr>
        <w:t>с.п</w:t>
      </w:r>
      <w:proofErr w:type="spellEnd"/>
      <w:r w:rsidRPr="002643A7">
        <w:rPr>
          <w:rFonts w:ascii="PT Astra Serif" w:hAnsi="PT Astra Serif"/>
          <w:sz w:val="24"/>
          <w:szCs w:val="24"/>
        </w:rPr>
        <w:t>. </w:t>
      </w:r>
      <w:proofErr w:type="spellStart"/>
      <w:r w:rsidRPr="002643A7">
        <w:rPr>
          <w:rFonts w:ascii="PT Astra Serif" w:hAnsi="PT Astra Serif"/>
          <w:sz w:val="24"/>
          <w:szCs w:val="24"/>
        </w:rPr>
        <w:t>Огаревка</w:t>
      </w:r>
      <w:proofErr w:type="spellEnd"/>
      <w:r w:rsidRPr="002643A7">
        <w:rPr>
          <w:rFonts w:ascii="PT Astra Serif" w:hAnsi="PT Astra Serif"/>
          <w:sz w:val="24"/>
          <w:szCs w:val="24"/>
        </w:rPr>
        <w:t>, ул. Шахтная, д. 106.</w:t>
      </w:r>
    </w:p>
    <w:p w:rsidR="00BA7066" w:rsidRDefault="00BA7066" w:rsidP="00BA7066">
      <w:pPr>
        <w:ind w:firstLine="720"/>
        <w:jc w:val="both"/>
        <w:rPr>
          <w:rFonts w:ascii="PT Astra Serif" w:hAnsi="PT Astra Serif"/>
          <w:b/>
          <w:bCs/>
          <w:i/>
          <w:sz w:val="24"/>
          <w:szCs w:val="24"/>
        </w:rPr>
      </w:pPr>
    </w:p>
    <w:p w:rsidR="00BA7066" w:rsidRPr="002643A7" w:rsidRDefault="00BA7066" w:rsidP="00BA7066">
      <w:pPr>
        <w:ind w:firstLine="720"/>
        <w:jc w:val="both"/>
        <w:rPr>
          <w:rFonts w:ascii="PT Astra Serif" w:hAnsi="PT Astra Serif"/>
          <w:b/>
          <w:bCs/>
          <w:i/>
          <w:sz w:val="24"/>
          <w:szCs w:val="24"/>
        </w:rPr>
      </w:pPr>
      <w:r w:rsidRPr="002643A7">
        <w:rPr>
          <w:rFonts w:ascii="PT Astra Serif" w:hAnsi="PT Astra Serif"/>
          <w:b/>
          <w:bCs/>
          <w:i/>
          <w:sz w:val="24"/>
          <w:szCs w:val="24"/>
        </w:rPr>
        <w:t>Дорожное хозяйство</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Общая протяженность автомобильных дорог по Щекинскому району составляет 617,98 км.</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На дорогах района находится 4 моста: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МО Лазаревское в д. </w:t>
      </w:r>
      <w:proofErr w:type="spellStart"/>
      <w:r w:rsidRPr="002643A7">
        <w:rPr>
          <w:rFonts w:ascii="PT Astra Serif" w:hAnsi="PT Astra Serif"/>
          <w:sz w:val="24"/>
          <w:szCs w:val="24"/>
        </w:rPr>
        <w:t>Ломовка</w:t>
      </w:r>
      <w:proofErr w:type="spellEnd"/>
      <w:r w:rsidRPr="002643A7">
        <w:rPr>
          <w:rFonts w:ascii="PT Astra Serif" w:hAnsi="PT Astra Serif"/>
          <w:sz w:val="24"/>
          <w:szCs w:val="24"/>
        </w:rPr>
        <w:t xml:space="preserve"> мост через р. Невежа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МО Яснополянское в с. </w:t>
      </w:r>
      <w:proofErr w:type="spellStart"/>
      <w:r w:rsidRPr="002643A7">
        <w:rPr>
          <w:rFonts w:ascii="PT Astra Serif" w:hAnsi="PT Astra Serif"/>
          <w:sz w:val="24"/>
          <w:szCs w:val="24"/>
        </w:rPr>
        <w:t>Селиваново</w:t>
      </w:r>
      <w:proofErr w:type="spellEnd"/>
      <w:r w:rsidRPr="002643A7">
        <w:rPr>
          <w:rFonts w:ascii="PT Astra Serif" w:hAnsi="PT Astra Serif"/>
          <w:sz w:val="24"/>
          <w:szCs w:val="24"/>
        </w:rPr>
        <w:t xml:space="preserve"> мост через р. </w:t>
      </w:r>
      <w:proofErr w:type="spellStart"/>
      <w:r w:rsidRPr="002643A7">
        <w:rPr>
          <w:rFonts w:ascii="PT Astra Serif" w:hAnsi="PT Astra Serif"/>
          <w:sz w:val="24"/>
          <w:szCs w:val="24"/>
        </w:rPr>
        <w:t>Солова</w:t>
      </w:r>
      <w:proofErr w:type="spellEnd"/>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МО Крапивенское в д. Бегичево мост через р. </w:t>
      </w:r>
      <w:proofErr w:type="spellStart"/>
      <w:r w:rsidRPr="002643A7">
        <w:rPr>
          <w:rFonts w:ascii="PT Astra Serif" w:hAnsi="PT Astra Serif"/>
          <w:sz w:val="24"/>
          <w:szCs w:val="24"/>
        </w:rPr>
        <w:t>Солова</w:t>
      </w:r>
      <w:proofErr w:type="spellEnd"/>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МО Огаревское в д. </w:t>
      </w:r>
      <w:proofErr w:type="spellStart"/>
      <w:r w:rsidRPr="002643A7">
        <w:rPr>
          <w:rFonts w:ascii="PT Astra Serif" w:hAnsi="PT Astra Serif"/>
          <w:sz w:val="24"/>
          <w:szCs w:val="24"/>
        </w:rPr>
        <w:t>Коровики</w:t>
      </w:r>
      <w:proofErr w:type="spellEnd"/>
      <w:r w:rsidRPr="002643A7">
        <w:rPr>
          <w:rFonts w:ascii="PT Astra Serif" w:hAnsi="PT Astra Serif"/>
          <w:sz w:val="24"/>
          <w:szCs w:val="24"/>
        </w:rPr>
        <w:t xml:space="preserve"> мост через р. Казанка.</w:t>
      </w:r>
    </w:p>
    <w:p w:rsidR="00BA7066" w:rsidRPr="002643A7" w:rsidRDefault="00BA7066" w:rsidP="00BA7066">
      <w:pPr>
        <w:ind w:firstLine="720"/>
        <w:jc w:val="both"/>
        <w:rPr>
          <w:rFonts w:ascii="PT Astra Serif" w:hAnsi="PT Astra Serif"/>
          <w:b/>
          <w:bCs/>
          <w:i/>
          <w:sz w:val="24"/>
          <w:szCs w:val="24"/>
        </w:rPr>
      </w:pPr>
    </w:p>
    <w:p w:rsidR="00BA7066" w:rsidRPr="002643A7" w:rsidRDefault="00BA7066" w:rsidP="00BA7066">
      <w:pPr>
        <w:ind w:firstLine="720"/>
        <w:jc w:val="both"/>
        <w:rPr>
          <w:rFonts w:ascii="PT Astra Serif" w:hAnsi="PT Astra Serif"/>
          <w:b/>
          <w:bCs/>
          <w:i/>
          <w:sz w:val="24"/>
          <w:szCs w:val="24"/>
        </w:rPr>
      </w:pPr>
      <w:r w:rsidRPr="002643A7">
        <w:rPr>
          <w:rFonts w:ascii="PT Astra Serif" w:hAnsi="PT Astra Serif"/>
          <w:b/>
          <w:bCs/>
          <w:i/>
          <w:sz w:val="24"/>
          <w:szCs w:val="24"/>
        </w:rPr>
        <w:t xml:space="preserve">Транспорт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На территории Щекинского района в последние годы наблюдается увеличение деловой активности населения и рост грузовых перевозок.</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В 2024 году крупными и средними организациями района  перевезено 702,3 тыс. тонн грузов, что на 8,9% больше, чем  за 2023 год;  грузооборот составил 23121,2 тыс. </w:t>
      </w:r>
      <w:proofErr w:type="spellStart"/>
      <w:r w:rsidRPr="002643A7">
        <w:rPr>
          <w:rFonts w:ascii="PT Astra Serif" w:hAnsi="PT Astra Serif"/>
          <w:sz w:val="24"/>
          <w:szCs w:val="24"/>
        </w:rPr>
        <w:t>тонно</w:t>
      </w:r>
      <w:proofErr w:type="spellEnd"/>
      <w:r w:rsidRPr="002643A7">
        <w:rPr>
          <w:rFonts w:ascii="PT Astra Serif" w:hAnsi="PT Astra Serif"/>
          <w:sz w:val="24"/>
          <w:szCs w:val="24"/>
        </w:rPr>
        <w:t>-км  и сократился на 15,7%.</w:t>
      </w:r>
    </w:p>
    <w:p w:rsidR="00BA7066" w:rsidRPr="002643A7" w:rsidRDefault="00BA7066" w:rsidP="00BA7066">
      <w:pPr>
        <w:ind w:firstLine="720"/>
        <w:jc w:val="both"/>
        <w:rPr>
          <w:rFonts w:ascii="PT Astra Serif" w:hAnsi="PT Astra Serif"/>
          <w:color w:val="FF0000"/>
          <w:sz w:val="24"/>
          <w:szCs w:val="24"/>
        </w:rPr>
      </w:pPr>
      <w:r w:rsidRPr="002643A7">
        <w:rPr>
          <w:rFonts w:ascii="PT Astra Serif" w:hAnsi="PT Astra Serif"/>
          <w:sz w:val="24"/>
          <w:szCs w:val="24"/>
        </w:rPr>
        <w:t xml:space="preserve">Перевозки пассажиров в 2024 году по сравнению с 2023 годом увеличились на 2%, пассажирооборот увеличился на 2%. </w:t>
      </w:r>
    </w:p>
    <w:p w:rsidR="00BA7066" w:rsidRPr="002643A7" w:rsidRDefault="00BA7066" w:rsidP="00BA7066">
      <w:pPr>
        <w:pStyle w:val="af1"/>
        <w:ind w:firstLine="720"/>
        <w:jc w:val="right"/>
        <w:rPr>
          <w:rFonts w:ascii="PT Astra Serif" w:hAnsi="PT Astra Serif"/>
          <w:b w:val="0"/>
          <w:sz w:val="24"/>
          <w:szCs w:val="24"/>
        </w:rPr>
      </w:pPr>
      <w:r w:rsidRPr="002643A7">
        <w:rPr>
          <w:rFonts w:ascii="PT Astra Serif" w:hAnsi="PT Astra Serif"/>
          <w:b w:val="0"/>
          <w:sz w:val="24"/>
          <w:szCs w:val="24"/>
        </w:rPr>
        <w:t>Таблица 18</w:t>
      </w:r>
    </w:p>
    <w:p w:rsidR="00BA7066" w:rsidRPr="002643A7" w:rsidRDefault="00BA7066" w:rsidP="00BA7066">
      <w:pPr>
        <w:pStyle w:val="af1"/>
        <w:jc w:val="center"/>
        <w:rPr>
          <w:rFonts w:ascii="PT Astra Serif" w:hAnsi="PT Astra Serif"/>
        </w:rPr>
      </w:pPr>
      <w:r w:rsidRPr="002643A7">
        <w:rPr>
          <w:rFonts w:ascii="PT Astra Serif" w:hAnsi="PT Astra Serif"/>
        </w:rPr>
        <w:t>Перевозки пассажиров и пассажирооборот</w:t>
      </w:r>
    </w:p>
    <w:tbl>
      <w:tblPr>
        <w:tblW w:w="9513" w:type="dxa"/>
        <w:tblInd w:w="93" w:type="dxa"/>
        <w:tblLook w:val="04A0" w:firstRow="1" w:lastRow="0" w:firstColumn="1" w:lastColumn="0" w:noHBand="0" w:noVBand="1"/>
      </w:tblPr>
      <w:tblGrid>
        <w:gridCol w:w="6536"/>
        <w:gridCol w:w="1417"/>
        <w:gridCol w:w="1560"/>
      </w:tblGrid>
      <w:tr w:rsidR="00BA7066" w:rsidRPr="002643A7" w:rsidTr="00046B8C">
        <w:trPr>
          <w:trHeight w:val="315"/>
        </w:trPr>
        <w:tc>
          <w:tcPr>
            <w:tcW w:w="6536"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BA7066" w:rsidRPr="002643A7" w:rsidRDefault="00BA7066" w:rsidP="00046B8C">
            <w:pPr>
              <w:rPr>
                <w:rFonts w:ascii="PT Astra Serif" w:hAnsi="PT Astra Serif"/>
                <w:i/>
                <w:iCs/>
                <w:color w:val="000000"/>
                <w:sz w:val="18"/>
                <w:szCs w:val="18"/>
              </w:rPr>
            </w:pPr>
            <w:r w:rsidRPr="002643A7">
              <w:rPr>
                <w:rFonts w:ascii="PT Astra Serif" w:hAnsi="PT Astra Serif"/>
                <w:i/>
                <w:iCs/>
                <w:color w:val="000000"/>
                <w:sz w:val="18"/>
                <w:szCs w:val="18"/>
              </w:rPr>
              <w:t> </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2024 г.</w:t>
            </w:r>
          </w:p>
        </w:tc>
        <w:tc>
          <w:tcPr>
            <w:tcW w:w="1560" w:type="dxa"/>
            <w:tcBorders>
              <w:top w:val="single" w:sz="8" w:space="0" w:color="auto"/>
              <w:left w:val="nil"/>
              <w:bottom w:val="nil"/>
              <w:right w:val="single" w:sz="8" w:space="0" w:color="auto"/>
            </w:tcBorders>
            <w:shd w:val="clear" w:color="000000" w:fill="66FFCC"/>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2024 г. в %</w:t>
            </w:r>
          </w:p>
        </w:tc>
      </w:tr>
      <w:tr w:rsidR="00BA7066" w:rsidRPr="002643A7" w:rsidTr="00046B8C">
        <w:trPr>
          <w:trHeight w:val="330"/>
        </w:trPr>
        <w:tc>
          <w:tcPr>
            <w:tcW w:w="6536" w:type="dxa"/>
            <w:vMerge/>
            <w:tcBorders>
              <w:top w:val="single" w:sz="8" w:space="0" w:color="auto"/>
              <w:left w:val="single" w:sz="8" w:space="0" w:color="auto"/>
              <w:bottom w:val="single" w:sz="8" w:space="0" w:color="000000"/>
              <w:right w:val="single" w:sz="8" w:space="0" w:color="auto"/>
            </w:tcBorders>
            <w:vAlign w:val="center"/>
            <w:hideMark/>
          </w:tcPr>
          <w:p w:rsidR="00BA7066" w:rsidRPr="002643A7" w:rsidRDefault="00BA7066" w:rsidP="00046B8C">
            <w:pPr>
              <w:rPr>
                <w:rFonts w:ascii="PT Astra Serif" w:hAnsi="PT Astra Serif"/>
                <w:i/>
                <w:iCs/>
                <w:color w:val="000000"/>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BA7066" w:rsidRPr="002643A7" w:rsidRDefault="00BA7066" w:rsidP="00046B8C">
            <w:pPr>
              <w:rPr>
                <w:rFonts w:ascii="PT Astra Serif" w:hAnsi="PT Astra Serif"/>
                <w:color w:val="000000"/>
                <w:sz w:val="18"/>
                <w:szCs w:val="18"/>
              </w:rPr>
            </w:pPr>
          </w:p>
        </w:tc>
        <w:tc>
          <w:tcPr>
            <w:tcW w:w="1560" w:type="dxa"/>
            <w:tcBorders>
              <w:top w:val="nil"/>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к 2023 г.</w:t>
            </w:r>
          </w:p>
        </w:tc>
      </w:tr>
      <w:tr w:rsidR="00BA7066" w:rsidRPr="002643A7" w:rsidTr="00046B8C">
        <w:trPr>
          <w:trHeight w:val="33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Перевезено пассажиров тыс. чел.</w:t>
            </w:r>
          </w:p>
        </w:tc>
        <w:tc>
          <w:tcPr>
            <w:tcW w:w="1417" w:type="dxa"/>
            <w:tcBorders>
              <w:top w:val="nil"/>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1724558</w:t>
            </w:r>
          </w:p>
        </w:tc>
        <w:tc>
          <w:tcPr>
            <w:tcW w:w="1560" w:type="dxa"/>
            <w:tcBorders>
              <w:top w:val="nil"/>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102%</w:t>
            </w:r>
          </w:p>
        </w:tc>
      </w:tr>
      <w:tr w:rsidR="00BA7066" w:rsidRPr="002643A7" w:rsidTr="00046B8C">
        <w:trPr>
          <w:trHeight w:val="33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Пассажирооборот, тыс. </w:t>
            </w:r>
            <w:proofErr w:type="spellStart"/>
            <w:r w:rsidRPr="002643A7">
              <w:rPr>
                <w:rFonts w:ascii="PT Astra Serif" w:hAnsi="PT Astra Serif"/>
                <w:color w:val="000000"/>
                <w:sz w:val="18"/>
                <w:szCs w:val="18"/>
              </w:rPr>
              <w:t>пассажиро</w:t>
            </w:r>
            <w:proofErr w:type="spellEnd"/>
            <w:r w:rsidRPr="002643A7">
              <w:rPr>
                <w:rFonts w:ascii="PT Astra Serif" w:hAnsi="PT Astra Serif"/>
                <w:color w:val="000000"/>
                <w:sz w:val="18"/>
                <w:szCs w:val="18"/>
              </w:rPr>
              <w:t xml:space="preserve"> - км.</w:t>
            </w:r>
          </w:p>
        </w:tc>
        <w:tc>
          <w:tcPr>
            <w:tcW w:w="1417" w:type="dxa"/>
            <w:tcBorders>
              <w:top w:val="nil"/>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2497,01</w:t>
            </w:r>
          </w:p>
        </w:tc>
        <w:tc>
          <w:tcPr>
            <w:tcW w:w="1560" w:type="dxa"/>
            <w:tcBorders>
              <w:top w:val="nil"/>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102%</w:t>
            </w:r>
          </w:p>
        </w:tc>
      </w:tr>
    </w:tbl>
    <w:p w:rsidR="00BA7066" w:rsidRPr="002643A7" w:rsidRDefault="00BA7066" w:rsidP="00BA7066">
      <w:pPr>
        <w:rPr>
          <w:rFonts w:ascii="PT Astra Serif" w:hAnsi="PT Astra Serif"/>
        </w:rPr>
      </w:pP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lastRenderedPageBreak/>
        <w:t>Общая протяженность автомобильных дорог по Щекинскому району составляет 617,98 км.</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На дорогах района находится 4 моста:</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 xml:space="preserve">- МО Лазаревское в д. </w:t>
      </w:r>
      <w:proofErr w:type="spellStart"/>
      <w:r w:rsidRPr="002643A7">
        <w:rPr>
          <w:rFonts w:ascii="PT Astra Serif" w:hAnsi="PT Astra Serif"/>
          <w:sz w:val="24"/>
          <w:szCs w:val="24"/>
        </w:rPr>
        <w:t>Ломовка</w:t>
      </w:r>
      <w:proofErr w:type="spellEnd"/>
      <w:r w:rsidRPr="002643A7">
        <w:rPr>
          <w:rFonts w:ascii="PT Astra Serif" w:hAnsi="PT Astra Serif"/>
          <w:sz w:val="24"/>
          <w:szCs w:val="24"/>
        </w:rPr>
        <w:t xml:space="preserve"> мост через р. Невежа;</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 xml:space="preserve">- МО Яснополянское в с. </w:t>
      </w:r>
      <w:proofErr w:type="spellStart"/>
      <w:r w:rsidRPr="002643A7">
        <w:rPr>
          <w:rFonts w:ascii="PT Astra Serif" w:hAnsi="PT Astra Serif"/>
          <w:sz w:val="24"/>
          <w:szCs w:val="24"/>
        </w:rPr>
        <w:t>Селиваново</w:t>
      </w:r>
      <w:proofErr w:type="spellEnd"/>
      <w:r w:rsidRPr="002643A7">
        <w:rPr>
          <w:rFonts w:ascii="PT Astra Serif" w:hAnsi="PT Astra Serif"/>
          <w:sz w:val="24"/>
          <w:szCs w:val="24"/>
        </w:rPr>
        <w:t xml:space="preserve"> мост через р. </w:t>
      </w:r>
      <w:proofErr w:type="spellStart"/>
      <w:r w:rsidRPr="002643A7">
        <w:rPr>
          <w:rFonts w:ascii="PT Astra Serif" w:hAnsi="PT Astra Serif"/>
          <w:sz w:val="24"/>
          <w:szCs w:val="24"/>
        </w:rPr>
        <w:t>Солова</w:t>
      </w:r>
      <w:proofErr w:type="spellEnd"/>
      <w:r w:rsidRPr="002643A7">
        <w:rPr>
          <w:rFonts w:ascii="PT Astra Serif" w:hAnsi="PT Astra Serif"/>
          <w:sz w:val="24"/>
          <w:szCs w:val="24"/>
        </w:rPr>
        <w:t>;</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 xml:space="preserve">- МО Крапивенское в д. Бегичево мост через р. </w:t>
      </w:r>
      <w:proofErr w:type="spellStart"/>
      <w:r w:rsidRPr="002643A7">
        <w:rPr>
          <w:rFonts w:ascii="PT Astra Serif" w:hAnsi="PT Astra Serif"/>
          <w:sz w:val="24"/>
          <w:szCs w:val="24"/>
        </w:rPr>
        <w:t>Солова</w:t>
      </w:r>
      <w:proofErr w:type="spellEnd"/>
      <w:r w:rsidRPr="002643A7">
        <w:rPr>
          <w:rFonts w:ascii="PT Astra Serif" w:hAnsi="PT Astra Serif"/>
          <w:sz w:val="24"/>
          <w:szCs w:val="24"/>
        </w:rPr>
        <w:t>;</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 xml:space="preserve">- МО Огаревское в д. </w:t>
      </w:r>
      <w:proofErr w:type="spellStart"/>
      <w:r w:rsidRPr="002643A7">
        <w:rPr>
          <w:rFonts w:ascii="PT Astra Serif" w:hAnsi="PT Astra Serif"/>
          <w:sz w:val="24"/>
          <w:szCs w:val="24"/>
        </w:rPr>
        <w:t>Коровики</w:t>
      </w:r>
      <w:proofErr w:type="spellEnd"/>
      <w:r w:rsidRPr="002643A7">
        <w:rPr>
          <w:rFonts w:ascii="PT Astra Serif" w:hAnsi="PT Astra Serif"/>
          <w:sz w:val="24"/>
          <w:szCs w:val="24"/>
        </w:rPr>
        <w:t xml:space="preserve"> мост через р. Казанка.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Для обеспечения необходимой пропускной способности, безопасности дорожного движения необходимо продолжение работ </w:t>
      </w:r>
      <w:proofErr w:type="gramStart"/>
      <w:r w:rsidRPr="002643A7">
        <w:rPr>
          <w:rFonts w:ascii="PT Astra Serif" w:hAnsi="PT Astra Serif"/>
          <w:sz w:val="24"/>
          <w:szCs w:val="24"/>
        </w:rPr>
        <w:t>по</w:t>
      </w:r>
      <w:proofErr w:type="gramEnd"/>
      <w:r w:rsidRPr="002643A7">
        <w:rPr>
          <w:rFonts w:ascii="PT Astra Serif" w:hAnsi="PT Astra Serif"/>
          <w:sz w:val="24"/>
          <w:szCs w:val="24"/>
        </w:rPr>
        <w:t>:</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строительству новых и реконструкции, модернизации существующих улиц и дорог;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созданию современной системы управления и регулирования дорожным движением;</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применению технических средств организации дорожного движения с использованием инновационных дорожных технологий и материалов.</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В муниципальном образовании Щекинский район действует муниципальная программа «Модернизация и развитие автомобильных дорог, повышение безопасности дорожного движения в муниципальном образовании Щекинский район», «Модернизация и развитие автомобильных дорог, повышение безопасности дорожного движения в муниципальном образовании город Щекино Щекинского района» и национальный проект «Инфраструктура для жизни».</w:t>
      </w:r>
    </w:p>
    <w:p w:rsidR="00BA7066" w:rsidRPr="002643A7" w:rsidRDefault="00BA7066" w:rsidP="00BA7066">
      <w:pPr>
        <w:ind w:firstLine="720"/>
        <w:jc w:val="both"/>
        <w:rPr>
          <w:rFonts w:ascii="PT Astra Serif" w:hAnsi="PT Astra Serif"/>
          <w:sz w:val="24"/>
          <w:szCs w:val="24"/>
        </w:rPr>
      </w:pPr>
      <w:bookmarkStart w:id="70" w:name="_Toc468445634"/>
      <w:bookmarkStart w:id="71" w:name="_Toc468445861"/>
      <w:bookmarkStart w:id="72" w:name="_Toc468445958"/>
      <w:bookmarkStart w:id="73" w:name="_Toc485201907"/>
      <w:r w:rsidRPr="002643A7">
        <w:rPr>
          <w:rFonts w:ascii="PT Astra Serif" w:hAnsi="PT Astra Serif"/>
          <w:sz w:val="24"/>
          <w:szCs w:val="24"/>
        </w:rPr>
        <w:t>В Программе обозначены следующие задачи:</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модернизация и развитие автомобильных дорог;</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повышение безопасности дорожного движения;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содержание дорог местного значения в границах муниципального района.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За счет средств дорожного фонда муниципального образования запланировано выполнить ремонт автомобильных дорог с 2026-2030г – 38,125 км.</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На выполнение этой программы на 2026-2030 гг. предусмотрено 298 490,61 тыс. рублей из бюджета муниципального образования Щекинский район.</w:t>
      </w:r>
    </w:p>
    <w:p w:rsidR="00BA7066" w:rsidRPr="002643A7" w:rsidRDefault="00BA7066" w:rsidP="00BA7066">
      <w:pPr>
        <w:ind w:firstLine="720"/>
        <w:jc w:val="both"/>
        <w:rPr>
          <w:rFonts w:ascii="PT Astra Serif" w:hAnsi="PT Astra Serif"/>
          <w:sz w:val="18"/>
          <w:szCs w:val="18"/>
        </w:rPr>
      </w:pPr>
    </w:p>
    <w:p w:rsidR="00BA7066" w:rsidRPr="002643A7" w:rsidRDefault="00BA7066" w:rsidP="00BA7066">
      <w:pPr>
        <w:ind w:firstLine="720"/>
        <w:jc w:val="center"/>
        <w:rPr>
          <w:rFonts w:ascii="PT Astra Serif" w:hAnsi="PT Astra Serif"/>
          <w:b/>
          <w:sz w:val="18"/>
          <w:szCs w:val="18"/>
        </w:rPr>
      </w:pPr>
    </w:p>
    <w:p w:rsidR="00BA7066" w:rsidRPr="002643A7" w:rsidRDefault="00BA7066" w:rsidP="00BA7066">
      <w:pPr>
        <w:ind w:firstLine="720"/>
        <w:jc w:val="center"/>
        <w:rPr>
          <w:rFonts w:ascii="PT Astra Serif" w:hAnsi="PT Astra Serif"/>
          <w:b/>
          <w:sz w:val="18"/>
          <w:szCs w:val="18"/>
        </w:rPr>
      </w:pPr>
    </w:p>
    <w:p w:rsidR="00BA7066" w:rsidRPr="002643A7" w:rsidRDefault="00BA7066" w:rsidP="00BA7066">
      <w:pPr>
        <w:ind w:firstLine="720"/>
        <w:jc w:val="center"/>
        <w:rPr>
          <w:rFonts w:ascii="PT Astra Serif" w:hAnsi="PT Astra Serif"/>
          <w:b/>
          <w:sz w:val="18"/>
          <w:szCs w:val="18"/>
        </w:rPr>
      </w:pPr>
    </w:p>
    <w:p w:rsidR="00BA7066" w:rsidRPr="002643A7" w:rsidRDefault="00BA7066" w:rsidP="00BA7066">
      <w:pPr>
        <w:ind w:firstLine="720"/>
        <w:jc w:val="center"/>
        <w:rPr>
          <w:rFonts w:ascii="PT Astra Serif" w:hAnsi="PT Astra Serif"/>
          <w:b/>
          <w:sz w:val="18"/>
          <w:szCs w:val="18"/>
        </w:rPr>
      </w:pPr>
      <w:r w:rsidRPr="002643A7">
        <w:rPr>
          <w:rFonts w:ascii="PT Astra Serif" w:hAnsi="PT Astra Serif"/>
          <w:b/>
          <w:sz w:val="18"/>
          <w:szCs w:val="18"/>
        </w:rPr>
        <w:t xml:space="preserve">Прогнозная динамика ключевых показателей реализации Стратегии </w:t>
      </w:r>
    </w:p>
    <w:p w:rsidR="00BA7066" w:rsidRPr="002643A7" w:rsidRDefault="00BA7066" w:rsidP="00BA7066">
      <w:pPr>
        <w:ind w:firstLine="720"/>
        <w:jc w:val="center"/>
        <w:rPr>
          <w:rFonts w:ascii="PT Astra Serif" w:hAnsi="PT Astra Serif"/>
          <w:b/>
          <w:sz w:val="18"/>
          <w:szCs w:val="18"/>
        </w:rPr>
      </w:pPr>
      <w:r w:rsidRPr="002643A7">
        <w:rPr>
          <w:rFonts w:ascii="PT Astra Serif" w:hAnsi="PT Astra Serif"/>
          <w:b/>
          <w:sz w:val="18"/>
          <w:szCs w:val="18"/>
        </w:rPr>
        <w:t>в сфере дорожно-транспортного хозяйства</w:t>
      </w:r>
    </w:p>
    <w:tbl>
      <w:tblPr>
        <w:tblW w:w="9371" w:type="dxa"/>
        <w:tblInd w:w="93" w:type="dxa"/>
        <w:tblLayout w:type="fixed"/>
        <w:tblLook w:val="04A0" w:firstRow="1" w:lastRow="0" w:firstColumn="1" w:lastColumn="0" w:noHBand="0" w:noVBand="1"/>
      </w:tblPr>
      <w:tblGrid>
        <w:gridCol w:w="4268"/>
        <w:gridCol w:w="709"/>
        <w:gridCol w:w="1134"/>
        <w:gridCol w:w="1134"/>
        <w:gridCol w:w="1095"/>
        <w:gridCol w:w="1031"/>
      </w:tblGrid>
      <w:tr w:rsidR="00BA7066" w:rsidRPr="002643A7" w:rsidTr="00046B8C">
        <w:trPr>
          <w:trHeight w:val="840"/>
        </w:trPr>
        <w:tc>
          <w:tcPr>
            <w:tcW w:w="4268" w:type="dxa"/>
            <w:tcBorders>
              <w:top w:val="single" w:sz="4" w:space="0" w:color="auto"/>
              <w:left w:val="single" w:sz="4" w:space="0" w:color="auto"/>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Наименование показателей</w:t>
            </w:r>
          </w:p>
        </w:tc>
        <w:tc>
          <w:tcPr>
            <w:tcW w:w="709"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Ед. изм.</w:t>
            </w:r>
          </w:p>
        </w:tc>
        <w:tc>
          <w:tcPr>
            <w:tcW w:w="1134"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2024 г.</w:t>
            </w:r>
            <w:r w:rsidRPr="002643A7">
              <w:rPr>
                <w:rFonts w:ascii="PT Astra Serif" w:hAnsi="PT Astra Serif"/>
                <w:b/>
                <w:bCs/>
                <w:sz w:val="18"/>
                <w:szCs w:val="18"/>
              </w:rPr>
              <w:br/>
            </w:r>
            <w:r w:rsidRPr="002643A7">
              <w:rPr>
                <w:rFonts w:ascii="PT Astra Serif" w:hAnsi="PT Astra Serif"/>
                <w:sz w:val="18"/>
                <w:szCs w:val="18"/>
              </w:rPr>
              <w:t>(отчетный период)</w:t>
            </w:r>
          </w:p>
        </w:tc>
        <w:tc>
          <w:tcPr>
            <w:tcW w:w="1134"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2025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095"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2026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031"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2027 г.</w:t>
            </w:r>
            <w:r w:rsidRPr="002643A7">
              <w:rPr>
                <w:rFonts w:ascii="PT Astra Serif" w:hAnsi="PT Astra Serif"/>
                <w:b/>
                <w:bCs/>
                <w:sz w:val="18"/>
                <w:szCs w:val="18"/>
              </w:rPr>
              <w:br/>
            </w:r>
            <w:r w:rsidRPr="002643A7">
              <w:rPr>
                <w:rFonts w:ascii="PT Astra Serif" w:hAnsi="PT Astra Serif"/>
                <w:sz w:val="18"/>
                <w:szCs w:val="18"/>
              </w:rPr>
              <w:t>(плановый период)</w:t>
            </w:r>
          </w:p>
        </w:tc>
      </w:tr>
      <w:tr w:rsidR="00BA7066" w:rsidRPr="002643A7" w:rsidTr="00046B8C">
        <w:trPr>
          <w:trHeight w:val="840"/>
        </w:trPr>
        <w:tc>
          <w:tcPr>
            <w:tcW w:w="4268" w:type="dxa"/>
            <w:tcBorders>
              <w:top w:val="nil"/>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134"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57,40</w:t>
            </w:r>
          </w:p>
        </w:tc>
        <w:tc>
          <w:tcPr>
            <w:tcW w:w="1134"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56,90</w:t>
            </w:r>
          </w:p>
        </w:tc>
        <w:tc>
          <w:tcPr>
            <w:tcW w:w="1095"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56,40</w:t>
            </w:r>
          </w:p>
        </w:tc>
        <w:tc>
          <w:tcPr>
            <w:tcW w:w="1031"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55,90</w:t>
            </w:r>
          </w:p>
        </w:tc>
      </w:tr>
      <w:tr w:rsidR="00BA7066" w:rsidRPr="002643A7" w:rsidTr="00046B8C">
        <w:trPr>
          <w:trHeight w:val="1050"/>
        </w:trPr>
        <w:tc>
          <w:tcPr>
            <w:tcW w:w="4268"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1,13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1,11</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1,08</w:t>
            </w:r>
          </w:p>
        </w:tc>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1,08</w:t>
            </w:r>
          </w:p>
        </w:tc>
      </w:tr>
    </w:tbl>
    <w:p w:rsidR="00BA7066" w:rsidRPr="002643A7" w:rsidRDefault="00BA7066" w:rsidP="00BA7066">
      <w:pPr>
        <w:ind w:firstLine="720"/>
        <w:jc w:val="both"/>
        <w:rPr>
          <w:rFonts w:ascii="PT Astra Serif" w:hAnsi="PT Astra Serif"/>
          <w:b/>
          <w:sz w:val="18"/>
          <w:szCs w:val="18"/>
        </w:rPr>
      </w:pPr>
    </w:p>
    <w:p w:rsidR="00BA7066" w:rsidRDefault="00BA7066" w:rsidP="00BA7066">
      <w:pPr>
        <w:pStyle w:val="21"/>
        <w:ind w:left="709"/>
        <w:jc w:val="center"/>
        <w:rPr>
          <w:rStyle w:val="22"/>
          <w:rFonts w:ascii="PT Astra Serif" w:hAnsi="PT Astra Serif"/>
          <w:b w:val="0"/>
          <w:szCs w:val="24"/>
          <w:u w:val="none"/>
          <w:lang w:eastAsia="en-US"/>
        </w:rPr>
      </w:pPr>
      <w:r w:rsidRPr="002643A7">
        <w:rPr>
          <w:rStyle w:val="22"/>
          <w:rFonts w:ascii="PT Astra Serif" w:hAnsi="PT Astra Serif"/>
          <w:b w:val="0"/>
          <w:szCs w:val="24"/>
          <w:u w:val="none"/>
          <w:lang w:eastAsia="en-US"/>
        </w:rPr>
        <w:t>1.7. Социальная сфера Щекинского района (образование, здравоохранение, культура, физическая культура и спорт, туризм)</w:t>
      </w:r>
      <w:bookmarkEnd w:id="70"/>
      <w:bookmarkEnd w:id="71"/>
      <w:bookmarkEnd w:id="72"/>
      <w:bookmarkEnd w:id="73"/>
    </w:p>
    <w:p w:rsidR="00BA7066" w:rsidRPr="001A05F2" w:rsidRDefault="00BA7066" w:rsidP="00BA7066">
      <w:pPr>
        <w:rPr>
          <w:lang w:eastAsia="en-US"/>
        </w:rPr>
      </w:pPr>
    </w:p>
    <w:p w:rsidR="00BA7066" w:rsidRPr="002643A7" w:rsidRDefault="00BA7066" w:rsidP="00BA7066">
      <w:pPr>
        <w:ind w:firstLine="720"/>
        <w:jc w:val="both"/>
        <w:rPr>
          <w:rFonts w:ascii="PT Astra Serif" w:hAnsi="PT Astra Serif"/>
          <w:sz w:val="24"/>
          <w:szCs w:val="24"/>
        </w:rPr>
      </w:pP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lastRenderedPageBreak/>
        <w:t xml:space="preserve">В целом современное состояние и развитие отраслей социальной сферы Щекинского района характеризуется наличием широко разветвленной сети муниципальных и государственных учреждений социальной сферы, но часто с низкой </w:t>
      </w:r>
      <w:proofErr w:type="spellStart"/>
      <w:r w:rsidRPr="002643A7">
        <w:rPr>
          <w:rFonts w:ascii="PT Astra Serif" w:hAnsi="PT Astra Serif"/>
          <w:sz w:val="24"/>
          <w:szCs w:val="24"/>
        </w:rPr>
        <w:t>фондовооруженностью</w:t>
      </w:r>
      <w:proofErr w:type="spellEnd"/>
      <w:r w:rsidRPr="002643A7">
        <w:rPr>
          <w:rFonts w:ascii="PT Astra Serif" w:hAnsi="PT Astra Serif"/>
          <w:sz w:val="24"/>
          <w:szCs w:val="24"/>
        </w:rPr>
        <w:t xml:space="preserve"> и устаревшим оборудованием. Социальная сфера района по своей структуре, количественному и качественному составу не в полной мере отвечает требованиям современного этапа социально-экономического развития. В первую очередь, это относится к сельской местности. Сравнительно малая величина большей части сельских поселений, слабые транспортные связи многих сельских населенных мест с районным центром, неудовлетворительное состояние сети сельских автодорог и транспортных средств, обусловливают недостаточную степень культурно-бытовых взаимосвязей в сельской местности.</w:t>
      </w:r>
    </w:p>
    <w:p w:rsidR="00BA7066" w:rsidRDefault="00BA7066" w:rsidP="00BA7066">
      <w:pPr>
        <w:pStyle w:val="4"/>
        <w:rPr>
          <w:rFonts w:ascii="PT Astra Serif" w:hAnsi="PT Astra Serif"/>
          <w:sz w:val="24"/>
          <w:szCs w:val="24"/>
        </w:rPr>
      </w:pPr>
    </w:p>
    <w:p w:rsidR="00BA7066" w:rsidRDefault="00BA7066" w:rsidP="00BA7066">
      <w:pPr>
        <w:pStyle w:val="4"/>
        <w:rPr>
          <w:rFonts w:ascii="PT Astra Serif" w:hAnsi="PT Astra Serif"/>
          <w:sz w:val="24"/>
          <w:szCs w:val="24"/>
        </w:rPr>
      </w:pPr>
    </w:p>
    <w:p w:rsidR="00BA7066" w:rsidRPr="002643A7" w:rsidRDefault="00BA7066" w:rsidP="00BA7066">
      <w:pPr>
        <w:pStyle w:val="4"/>
        <w:rPr>
          <w:rFonts w:ascii="PT Astra Serif" w:hAnsi="PT Astra Serif"/>
          <w:b w:val="0"/>
          <w:i/>
          <w:sz w:val="24"/>
          <w:szCs w:val="24"/>
        </w:rPr>
      </w:pPr>
      <w:r w:rsidRPr="002643A7">
        <w:rPr>
          <w:rFonts w:ascii="PT Astra Serif" w:hAnsi="PT Astra Serif"/>
          <w:sz w:val="24"/>
          <w:szCs w:val="24"/>
        </w:rPr>
        <w:t>Образование</w:t>
      </w:r>
    </w:p>
    <w:p w:rsidR="00BA7066" w:rsidRPr="002643A7" w:rsidRDefault="00BA7066" w:rsidP="00BA7066">
      <w:pPr>
        <w:pStyle w:val="aff9"/>
        <w:widowControl w:val="0"/>
        <w:jc w:val="center"/>
        <w:rPr>
          <w:rFonts w:ascii="PT Astra Serif" w:hAnsi="PT Astra Serif"/>
          <w:b/>
          <w:bCs/>
          <w:iCs/>
          <w:sz w:val="24"/>
          <w:szCs w:val="24"/>
          <w:lang w:val="ru-RU"/>
        </w:rPr>
      </w:pPr>
    </w:p>
    <w:p w:rsidR="00BA7066" w:rsidRPr="002643A7" w:rsidRDefault="00BA7066" w:rsidP="00BA7066">
      <w:pPr>
        <w:pStyle w:val="aff9"/>
        <w:widowControl w:val="0"/>
        <w:shd w:val="clear" w:color="auto" w:fill="FFFFFF"/>
        <w:ind w:firstLine="720"/>
        <w:jc w:val="both"/>
        <w:rPr>
          <w:rFonts w:ascii="PT Astra Serif" w:hAnsi="PT Astra Serif"/>
          <w:b/>
          <w:bCs/>
          <w:iCs/>
          <w:sz w:val="24"/>
          <w:szCs w:val="24"/>
          <w:lang w:val="ru-RU"/>
        </w:rPr>
      </w:pPr>
      <w:r w:rsidRPr="002643A7">
        <w:rPr>
          <w:rFonts w:ascii="PT Astra Serif" w:hAnsi="PT Astra Serif"/>
          <w:color w:val="000000"/>
          <w:sz w:val="24"/>
          <w:szCs w:val="22"/>
          <w:lang w:val="ru-RU" w:eastAsia="ru-RU"/>
        </w:rPr>
        <w:t xml:space="preserve">По данным Территориального органа </w:t>
      </w:r>
      <w:proofErr w:type="spellStart"/>
      <w:r w:rsidRPr="002643A7">
        <w:rPr>
          <w:rFonts w:ascii="PT Astra Serif" w:hAnsi="PT Astra Serif"/>
          <w:color w:val="000000"/>
          <w:sz w:val="24"/>
          <w:szCs w:val="22"/>
          <w:lang w:val="ru-RU" w:eastAsia="ru-RU"/>
        </w:rPr>
        <w:t>госстатистики</w:t>
      </w:r>
      <w:proofErr w:type="spellEnd"/>
      <w:r w:rsidRPr="002643A7">
        <w:rPr>
          <w:rFonts w:ascii="PT Astra Serif" w:hAnsi="PT Astra Serif"/>
          <w:color w:val="000000"/>
          <w:sz w:val="24"/>
          <w:szCs w:val="22"/>
          <w:lang w:val="ru-RU" w:eastAsia="ru-RU"/>
        </w:rPr>
        <w:t xml:space="preserve"> по Тульской области с 2020 по 2024 годы число учащихся общеобразовательных учреждений, расположенных в Щекинском районе, было относительно стабильным и менялось в диапазоне                  9,51-9,60 тыс. чел. Численность детей в дошкольных образовательных учреждениях в 2024 году уменьшилось относительно прошлого года на 1,3%.</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 xml:space="preserve">В Щекинском районе реализуется становление непрерывной подготовки в рамках системы профессионального образования. В районе складывается система непрерывного образования: подготовка на уровне детский сад – школа, колледж – ВУЗ, профориентация и </w:t>
      </w:r>
      <w:proofErr w:type="spellStart"/>
      <w:r w:rsidRPr="002643A7">
        <w:rPr>
          <w:rFonts w:ascii="PT Astra Serif" w:hAnsi="PT Astra Serif"/>
          <w:sz w:val="24"/>
          <w:szCs w:val="24"/>
        </w:rPr>
        <w:t>довузовская</w:t>
      </w:r>
      <w:proofErr w:type="spellEnd"/>
      <w:r w:rsidRPr="002643A7">
        <w:rPr>
          <w:rFonts w:ascii="PT Astra Serif" w:hAnsi="PT Astra Serif"/>
          <w:sz w:val="24"/>
          <w:szCs w:val="24"/>
        </w:rPr>
        <w:t xml:space="preserve"> подготовка, дополнительное образование, в том числе и профессиональное. </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Техническое состояние зданий образовательных учреждений удовлетворительно - 70% образовательных учреждений требуют частичного капитального ремонта и 3 учреждения – капитального ремонта. Здания образовательных учреждений находятся в эксплуатации 50-60 лет, что является показателем выработки технического ресурса их эксплуатации. Остро стоит вопрос по строительству новых и ремонту имеющихся спортивных и игровых площадок, так как решение этих вопросов требует больших финансовых вложений.</w:t>
      </w:r>
    </w:p>
    <w:p w:rsidR="00BA7066" w:rsidRPr="002643A7" w:rsidRDefault="00BA7066" w:rsidP="00BA7066">
      <w:pPr>
        <w:pStyle w:val="a3"/>
        <w:shd w:val="clear" w:color="auto" w:fill="FFFFFF"/>
        <w:autoSpaceDE w:val="0"/>
        <w:autoSpaceDN w:val="0"/>
        <w:adjustRightInd w:val="0"/>
        <w:spacing w:line="276" w:lineRule="auto"/>
        <w:ind w:left="0" w:firstLine="709"/>
        <w:jc w:val="center"/>
        <w:rPr>
          <w:rFonts w:ascii="PT Astra Serif" w:hAnsi="PT Astra Serif"/>
          <w:b/>
          <w:bCs/>
          <w:iCs/>
        </w:rPr>
      </w:pPr>
    </w:p>
    <w:p w:rsidR="00BA7066" w:rsidRPr="002643A7" w:rsidRDefault="00BA7066" w:rsidP="00BA7066">
      <w:pPr>
        <w:pStyle w:val="a3"/>
        <w:shd w:val="clear" w:color="auto" w:fill="FFFFFF"/>
        <w:autoSpaceDE w:val="0"/>
        <w:autoSpaceDN w:val="0"/>
        <w:adjustRightInd w:val="0"/>
        <w:spacing w:line="276" w:lineRule="auto"/>
        <w:ind w:left="0" w:firstLine="709"/>
        <w:jc w:val="center"/>
        <w:rPr>
          <w:rFonts w:ascii="PT Astra Serif" w:hAnsi="PT Astra Serif"/>
          <w:b/>
          <w:bCs/>
          <w:iCs/>
        </w:rPr>
      </w:pPr>
      <w:r w:rsidRPr="002643A7">
        <w:rPr>
          <w:rFonts w:ascii="PT Astra Serif" w:hAnsi="PT Astra Serif"/>
          <w:b/>
          <w:bCs/>
          <w:iCs/>
        </w:rPr>
        <w:t>Дошкольные образовательные учреждения</w:t>
      </w:r>
    </w:p>
    <w:p w:rsidR="00BA7066" w:rsidRPr="002643A7" w:rsidRDefault="00BA7066" w:rsidP="00BA7066">
      <w:pPr>
        <w:pStyle w:val="a3"/>
        <w:autoSpaceDE w:val="0"/>
        <w:autoSpaceDN w:val="0"/>
        <w:adjustRightInd w:val="0"/>
        <w:spacing w:line="276" w:lineRule="auto"/>
        <w:ind w:left="0" w:firstLine="709"/>
        <w:jc w:val="center"/>
        <w:rPr>
          <w:rFonts w:ascii="PT Astra Serif" w:hAnsi="PT Astra Serif"/>
          <w:b/>
          <w:bCs/>
          <w:iCs/>
        </w:rPr>
      </w:pPr>
    </w:p>
    <w:p w:rsidR="00BA7066" w:rsidRDefault="00BA7066" w:rsidP="00BA7066">
      <w:pPr>
        <w:shd w:val="clear" w:color="auto" w:fill="FFFFFF"/>
        <w:spacing w:after="28" w:line="249" w:lineRule="auto"/>
        <w:ind w:left="-15" w:firstLine="710"/>
        <w:jc w:val="both"/>
        <w:rPr>
          <w:rFonts w:ascii="PT Astra Serif" w:hAnsi="PT Astra Serif"/>
          <w:color w:val="000000"/>
          <w:sz w:val="24"/>
          <w:szCs w:val="22"/>
        </w:rPr>
      </w:pPr>
      <w:r w:rsidRPr="002643A7">
        <w:rPr>
          <w:rFonts w:ascii="PT Astra Serif" w:hAnsi="PT Astra Serif"/>
          <w:color w:val="000000"/>
          <w:sz w:val="24"/>
          <w:szCs w:val="22"/>
        </w:rPr>
        <w:t xml:space="preserve">Система дошкольного образования Щекинского района включает в себя                  22 муниципальных дошкольных образовательных учреждений, </w:t>
      </w:r>
      <w:r w:rsidRPr="002643A7">
        <w:rPr>
          <w:rFonts w:ascii="PT Astra Serif" w:hAnsi="PT Astra Serif"/>
          <w:color w:val="000000"/>
          <w:sz w:val="24"/>
          <w:szCs w:val="24"/>
        </w:rPr>
        <w:t>4 центра образования и       6 общеобразовательных школ, имеющих в своей структуре детские сады и дошкольные группы</w:t>
      </w:r>
      <w:r w:rsidRPr="002643A7">
        <w:rPr>
          <w:rFonts w:ascii="PT Astra Serif" w:hAnsi="PT Astra Serif"/>
          <w:color w:val="000000"/>
          <w:sz w:val="24"/>
          <w:szCs w:val="22"/>
        </w:rPr>
        <w:t xml:space="preserve"> (Таблица 19).</w:t>
      </w:r>
    </w:p>
    <w:p w:rsidR="00BA7066" w:rsidRPr="002643A7" w:rsidRDefault="00BA7066" w:rsidP="00BA7066">
      <w:pPr>
        <w:shd w:val="clear" w:color="auto" w:fill="FFFFFF"/>
        <w:spacing w:after="28" w:line="249" w:lineRule="auto"/>
        <w:ind w:left="-15" w:firstLine="710"/>
        <w:jc w:val="both"/>
        <w:rPr>
          <w:rFonts w:ascii="PT Astra Serif" w:hAnsi="PT Astra Serif"/>
          <w:b/>
          <w:szCs w:val="24"/>
        </w:rPr>
      </w:pPr>
    </w:p>
    <w:p w:rsidR="00BA7066" w:rsidRPr="002643A7" w:rsidRDefault="00BA7066" w:rsidP="00BA7066">
      <w:pPr>
        <w:pStyle w:val="aff9"/>
        <w:widowControl w:val="0"/>
        <w:spacing w:line="276" w:lineRule="auto"/>
        <w:jc w:val="right"/>
        <w:rPr>
          <w:rFonts w:ascii="PT Astra Serif" w:hAnsi="PT Astra Serif"/>
          <w:iCs/>
          <w:sz w:val="24"/>
          <w:szCs w:val="24"/>
        </w:rPr>
      </w:pPr>
      <w:bookmarkStart w:id="74" w:name="_Ref470350303"/>
      <w:r w:rsidRPr="002643A7">
        <w:rPr>
          <w:rFonts w:ascii="PT Astra Serif" w:hAnsi="PT Astra Serif"/>
          <w:sz w:val="24"/>
          <w:szCs w:val="24"/>
        </w:rPr>
        <w:t>Таблица</w:t>
      </w:r>
      <w:bookmarkEnd w:id="74"/>
      <w:r w:rsidRPr="002643A7">
        <w:rPr>
          <w:rFonts w:ascii="PT Astra Serif" w:hAnsi="PT Astra Serif"/>
          <w:sz w:val="24"/>
          <w:szCs w:val="24"/>
          <w:lang w:val="ru-RU"/>
        </w:rPr>
        <w:t xml:space="preserve"> 19</w:t>
      </w:r>
    </w:p>
    <w:p w:rsidR="00BA7066" w:rsidRPr="002643A7" w:rsidRDefault="00BA7066" w:rsidP="00BA7066">
      <w:pPr>
        <w:pStyle w:val="aff9"/>
        <w:widowControl w:val="0"/>
        <w:spacing w:line="276" w:lineRule="auto"/>
        <w:jc w:val="center"/>
        <w:rPr>
          <w:rFonts w:ascii="PT Astra Serif" w:hAnsi="PT Astra Serif"/>
          <w:b/>
          <w:iCs/>
          <w:sz w:val="18"/>
          <w:szCs w:val="18"/>
        </w:rPr>
      </w:pPr>
      <w:r w:rsidRPr="002643A7">
        <w:rPr>
          <w:rFonts w:ascii="PT Astra Serif" w:hAnsi="PT Astra Serif"/>
          <w:b/>
          <w:iCs/>
          <w:sz w:val="18"/>
          <w:szCs w:val="18"/>
        </w:rPr>
        <w:t>Дошкольные образовательные учреждения</w:t>
      </w:r>
    </w:p>
    <w:tbl>
      <w:tblPr>
        <w:tblW w:w="9224" w:type="dxa"/>
        <w:tblInd w:w="-12" w:type="dxa"/>
        <w:tblCellMar>
          <w:top w:w="58" w:type="dxa"/>
          <w:left w:w="106" w:type="dxa"/>
          <w:right w:w="74" w:type="dxa"/>
        </w:tblCellMar>
        <w:tblLook w:val="04A0" w:firstRow="1" w:lastRow="0" w:firstColumn="1" w:lastColumn="0" w:noHBand="0" w:noVBand="1"/>
      </w:tblPr>
      <w:tblGrid>
        <w:gridCol w:w="3237"/>
        <w:gridCol w:w="1134"/>
        <w:gridCol w:w="884"/>
        <w:gridCol w:w="992"/>
        <w:gridCol w:w="993"/>
        <w:gridCol w:w="992"/>
        <w:gridCol w:w="992"/>
      </w:tblGrid>
      <w:tr w:rsidR="00BA7066" w:rsidRPr="002643A7" w:rsidTr="00046B8C">
        <w:trPr>
          <w:trHeight w:val="935"/>
        </w:trPr>
        <w:tc>
          <w:tcPr>
            <w:tcW w:w="3237" w:type="dxa"/>
            <w:tcBorders>
              <w:top w:val="single" w:sz="8" w:space="0" w:color="000000"/>
              <w:left w:val="single" w:sz="8" w:space="0" w:color="000000"/>
              <w:bottom w:val="single" w:sz="8" w:space="0" w:color="000000"/>
              <w:right w:val="single" w:sz="8" w:space="0" w:color="000000"/>
            </w:tcBorders>
            <w:shd w:val="clear" w:color="auto" w:fill="66FFCC"/>
            <w:vAlign w:val="center"/>
          </w:tcPr>
          <w:p w:rsidR="00BA7066" w:rsidRPr="002643A7" w:rsidRDefault="00BA7066" w:rsidP="00046B8C">
            <w:pPr>
              <w:spacing w:line="259" w:lineRule="auto"/>
              <w:ind w:right="32"/>
              <w:jc w:val="center"/>
              <w:rPr>
                <w:rFonts w:ascii="PT Astra Serif" w:hAnsi="PT Astra Serif"/>
                <w:color w:val="000000"/>
                <w:sz w:val="18"/>
                <w:szCs w:val="18"/>
              </w:rPr>
            </w:pPr>
            <w:r w:rsidRPr="002643A7">
              <w:rPr>
                <w:rFonts w:ascii="PT Astra Serif" w:hAnsi="PT Astra Serif"/>
                <w:b/>
                <w:color w:val="000000"/>
                <w:sz w:val="18"/>
                <w:szCs w:val="18"/>
              </w:rPr>
              <w:t>Наименование показателей</w:t>
            </w:r>
          </w:p>
        </w:tc>
        <w:tc>
          <w:tcPr>
            <w:tcW w:w="1134" w:type="dxa"/>
            <w:tcBorders>
              <w:top w:val="single" w:sz="8" w:space="0" w:color="000000"/>
              <w:left w:val="single" w:sz="8" w:space="0" w:color="000000"/>
              <w:bottom w:val="single" w:sz="8" w:space="0" w:color="000000"/>
              <w:right w:val="single" w:sz="8" w:space="0" w:color="000000"/>
            </w:tcBorders>
            <w:shd w:val="clear" w:color="auto" w:fill="66FFCC"/>
          </w:tcPr>
          <w:p w:rsidR="00BA7066" w:rsidRPr="002643A7" w:rsidRDefault="00BA7066" w:rsidP="00046B8C">
            <w:pPr>
              <w:spacing w:line="238" w:lineRule="auto"/>
              <w:jc w:val="center"/>
              <w:rPr>
                <w:rFonts w:ascii="PT Astra Serif" w:hAnsi="PT Astra Serif"/>
                <w:color w:val="000000"/>
                <w:sz w:val="18"/>
                <w:szCs w:val="18"/>
              </w:rPr>
            </w:pPr>
            <w:r w:rsidRPr="002643A7">
              <w:rPr>
                <w:rFonts w:ascii="PT Astra Serif" w:hAnsi="PT Astra Serif"/>
                <w:b/>
                <w:color w:val="000000"/>
                <w:sz w:val="18"/>
                <w:szCs w:val="18"/>
              </w:rPr>
              <w:t xml:space="preserve">Единица </w:t>
            </w:r>
          </w:p>
          <w:p w:rsidR="00BA7066" w:rsidRPr="002643A7" w:rsidRDefault="00BA7066" w:rsidP="00046B8C">
            <w:pPr>
              <w:spacing w:line="259" w:lineRule="auto"/>
              <w:jc w:val="center"/>
              <w:rPr>
                <w:rFonts w:ascii="PT Astra Serif" w:hAnsi="PT Astra Serif"/>
                <w:color w:val="000000"/>
                <w:sz w:val="18"/>
                <w:szCs w:val="18"/>
              </w:rPr>
            </w:pPr>
            <w:r w:rsidRPr="002643A7">
              <w:rPr>
                <w:rFonts w:ascii="PT Astra Serif" w:hAnsi="PT Astra Serif"/>
                <w:b/>
                <w:color w:val="000000"/>
                <w:sz w:val="18"/>
                <w:szCs w:val="18"/>
              </w:rPr>
              <w:t>измерения</w:t>
            </w:r>
          </w:p>
        </w:tc>
        <w:tc>
          <w:tcPr>
            <w:tcW w:w="884" w:type="dxa"/>
            <w:tcBorders>
              <w:top w:val="single" w:sz="8" w:space="0" w:color="000000"/>
              <w:left w:val="single" w:sz="8" w:space="0" w:color="000000"/>
              <w:bottom w:val="single" w:sz="8" w:space="0" w:color="000000"/>
              <w:right w:val="single" w:sz="8" w:space="0" w:color="000000"/>
            </w:tcBorders>
            <w:shd w:val="clear" w:color="auto" w:fill="66FFCC"/>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b/>
                <w:color w:val="000000"/>
                <w:sz w:val="18"/>
                <w:szCs w:val="18"/>
              </w:rPr>
              <w:t>2025 г.</w:t>
            </w:r>
          </w:p>
        </w:tc>
        <w:tc>
          <w:tcPr>
            <w:tcW w:w="992" w:type="dxa"/>
            <w:tcBorders>
              <w:top w:val="single" w:sz="8" w:space="0" w:color="000000"/>
              <w:left w:val="single" w:sz="8" w:space="0" w:color="000000"/>
              <w:bottom w:val="single" w:sz="8" w:space="0" w:color="000000"/>
              <w:right w:val="single" w:sz="8" w:space="0" w:color="000000"/>
            </w:tcBorders>
            <w:shd w:val="clear" w:color="auto" w:fill="66FFCC"/>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b/>
                <w:color w:val="000000"/>
                <w:sz w:val="18"/>
                <w:szCs w:val="18"/>
              </w:rPr>
              <w:t>2026 г.</w:t>
            </w:r>
          </w:p>
        </w:tc>
        <w:tc>
          <w:tcPr>
            <w:tcW w:w="993" w:type="dxa"/>
            <w:tcBorders>
              <w:top w:val="single" w:sz="8" w:space="0" w:color="000000"/>
              <w:left w:val="single" w:sz="8" w:space="0" w:color="000000"/>
              <w:bottom w:val="single" w:sz="8" w:space="0" w:color="000000"/>
              <w:right w:val="single" w:sz="8" w:space="0" w:color="000000"/>
            </w:tcBorders>
            <w:shd w:val="clear" w:color="auto" w:fill="66FFCC"/>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b/>
                <w:color w:val="000000"/>
                <w:sz w:val="18"/>
                <w:szCs w:val="18"/>
              </w:rPr>
              <w:t>2027 г.</w:t>
            </w:r>
          </w:p>
        </w:tc>
        <w:tc>
          <w:tcPr>
            <w:tcW w:w="992" w:type="dxa"/>
            <w:tcBorders>
              <w:top w:val="single" w:sz="8" w:space="0" w:color="000000"/>
              <w:left w:val="single" w:sz="8" w:space="0" w:color="000000"/>
              <w:bottom w:val="single" w:sz="8" w:space="0" w:color="000000"/>
              <w:right w:val="single" w:sz="8" w:space="0" w:color="000000"/>
            </w:tcBorders>
            <w:shd w:val="clear" w:color="auto" w:fill="66FFCC"/>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b/>
                <w:color w:val="000000"/>
                <w:sz w:val="18"/>
                <w:szCs w:val="18"/>
              </w:rPr>
              <w:t>2028 г.</w:t>
            </w:r>
          </w:p>
        </w:tc>
        <w:tc>
          <w:tcPr>
            <w:tcW w:w="992" w:type="dxa"/>
            <w:tcBorders>
              <w:top w:val="single" w:sz="8" w:space="0" w:color="000000"/>
              <w:left w:val="single" w:sz="8" w:space="0" w:color="000000"/>
              <w:bottom w:val="single" w:sz="8" w:space="0" w:color="000000"/>
              <w:right w:val="single" w:sz="8" w:space="0" w:color="000000"/>
            </w:tcBorders>
            <w:shd w:val="clear" w:color="auto" w:fill="66FFCC"/>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b/>
                <w:color w:val="000000"/>
                <w:sz w:val="18"/>
                <w:szCs w:val="18"/>
              </w:rPr>
              <w:t>2029 г.</w:t>
            </w:r>
          </w:p>
        </w:tc>
      </w:tr>
      <w:tr w:rsidR="00BA7066" w:rsidRPr="002643A7" w:rsidTr="00046B8C">
        <w:trPr>
          <w:trHeight w:val="144"/>
        </w:trPr>
        <w:tc>
          <w:tcPr>
            <w:tcW w:w="323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rPr>
                <w:rFonts w:ascii="PT Astra Serif" w:hAnsi="PT Astra Serif"/>
                <w:color w:val="000000"/>
                <w:sz w:val="18"/>
                <w:szCs w:val="18"/>
              </w:rPr>
            </w:pPr>
            <w:r w:rsidRPr="002643A7">
              <w:rPr>
                <w:rFonts w:ascii="PT Astra Serif" w:hAnsi="PT Astra Serif"/>
                <w:color w:val="000000"/>
                <w:sz w:val="18"/>
                <w:szCs w:val="18"/>
              </w:rPr>
              <w:t xml:space="preserve">Число дошкольных учреждений </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ед.</w:t>
            </w:r>
          </w:p>
        </w:tc>
        <w:tc>
          <w:tcPr>
            <w:tcW w:w="8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22</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22</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22</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22</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22</w:t>
            </w:r>
          </w:p>
        </w:tc>
      </w:tr>
      <w:tr w:rsidR="00BA7066" w:rsidRPr="002643A7" w:rsidTr="00046B8C">
        <w:trPr>
          <w:trHeight w:val="361"/>
        </w:trPr>
        <w:tc>
          <w:tcPr>
            <w:tcW w:w="323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rPr>
                <w:rFonts w:ascii="PT Astra Serif" w:hAnsi="PT Astra Serif"/>
                <w:color w:val="000000"/>
                <w:sz w:val="18"/>
                <w:szCs w:val="18"/>
              </w:rPr>
            </w:pPr>
            <w:r w:rsidRPr="002643A7">
              <w:rPr>
                <w:rFonts w:ascii="PT Astra Serif" w:hAnsi="PT Astra Serif"/>
                <w:color w:val="000000"/>
                <w:sz w:val="18"/>
                <w:szCs w:val="18"/>
              </w:rPr>
              <w:t>Число дошкольных групп в общеобразовательных учреждениях</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ед.</w:t>
            </w:r>
          </w:p>
        </w:tc>
        <w:tc>
          <w:tcPr>
            <w:tcW w:w="8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38</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38</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38</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38</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38</w:t>
            </w:r>
          </w:p>
        </w:tc>
      </w:tr>
      <w:tr w:rsidR="00BA7066" w:rsidRPr="002643A7" w:rsidTr="00046B8C">
        <w:trPr>
          <w:trHeight w:val="602"/>
        </w:trPr>
        <w:tc>
          <w:tcPr>
            <w:tcW w:w="323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rPr>
                <w:rFonts w:ascii="PT Astra Serif" w:hAnsi="PT Astra Serif"/>
                <w:color w:val="000000"/>
                <w:sz w:val="18"/>
                <w:szCs w:val="18"/>
              </w:rPr>
            </w:pPr>
            <w:r w:rsidRPr="002643A7">
              <w:rPr>
                <w:rFonts w:ascii="PT Astra Serif" w:hAnsi="PT Astra Serif"/>
                <w:color w:val="000000"/>
                <w:sz w:val="18"/>
                <w:szCs w:val="18"/>
              </w:rPr>
              <w:t>Численность детей в дошкольных группах общеобразовательных учреждений</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чел.</w:t>
            </w:r>
          </w:p>
        </w:tc>
        <w:tc>
          <w:tcPr>
            <w:tcW w:w="8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628</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595</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571</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516</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508</w:t>
            </w:r>
          </w:p>
        </w:tc>
      </w:tr>
      <w:tr w:rsidR="00BA7066" w:rsidRPr="002643A7" w:rsidTr="00046B8C">
        <w:trPr>
          <w:trHeight w:val="460"/>
        </w:trPr>
        <w:tc>
          <w:tcPr>
            <w:tcW w:w="323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rPr>
                <w:rFonts w:ascii="PT Astra Serif" w:hAnsi="PT Astra Serif"/>
                <w:color w:val="000000"/>
                <w:sz w:val="18"/>
                <w:szCs w:val="18"/>
              </w:rPr>
            </w:pPr>
            <w:r w:rsidRPr="002643A7">
              <w:rPr>
                <w:rFonts w:ascii="PT Astra Serif" w:hAnsi="PT Astra Serif"/>
                <w:color w:val="000000"/>
                <w:sz w:val="18"/>
                <w:szCs w:val="18"/>
              </w:rPr>
              <w:lastRenderedPageBreak/>
              <w:t>Численность детей в дошкольных образовательных учреждениях</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чел.</w:t>
            </w:r>
          </w:p>
        </w:tc>
        <w:tc>
          <w:tcPr>
            <w:tcW w:w="8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2365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2364</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2328</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2275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2245</w:t>
            </w:r>
          </w:p>
        </w:tc>
      </w:tr>
      <w:tr w:rsidR="00BA7066" w:rsidRPr="002643A7" w:rsidTr="00046B8C">
        <w:trPr>
          <w:trHeight w:val="624"/>
        </w:trPr>
        <w:tc>
          <w:tcPr>
            <w:tcW w:w="3237" w:type="dxa"/>
            <w:tcBorders>
              <w:top w:val="single" w:sz="8" w:space="0" w:color="000000"/>
              <w:left w:val="single" w:sz="8" w:space="0" w:color="000000"/>
              <w:bottom w:val="single" w:sz="8" w:space="0" w:color="000000"/>
              <w:right w:val="single" w:sz="8" w:space="0" w:color="000000"/>
            </w:tcBorders>
            <w:shd w:val="clear" w:color="auto" w:fill="auto"/>
          </w:tcPr>
          <w:p w:rsidR="00BA7066" w:rsidRPr="002643A7" w:rsidRDefault="00BA7066" w:rsidP="00046B8C">
            <w:pPr>
              <w:spacing w:line="259" w:lineRule="auto"/>
              <w:rPr>
                <w:rFonts w:ascii="PT Astra Serif" w:hAnsi="PT Astra Serif"/>
                <w:color w:val="000000"/>
                <w:sz w:val="18"/>
                <w:szCs w:val="18"/>
              </w:rPr>
            </w:pPr>
            <w:r w:rsidRPr="002643A7">
              <w:rPr>
                <w:rFonts w:ascii="PT Astra Serif" w:hAnsi="PT Astra Serif"/>
                <w:color w:val="000000"/>
                <w:sz w:val="18"/>
                <w:szCs w:val="18"/>
              </w:rPr>
              <w:t>Численность детей в дошкольных образовательных учреждениях всего в том числе:</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чел.</w:t>
            </w:r>
          </w:p>
        </w:tc>
        <w:tc>
          <w:tcPr>
            <w:tcW w:w="8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2993</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2959</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2899</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2791</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2753</w:t>
            </w:r>
          </w:p>
        </w:tc>
      </w:tr>
      <w:tr w:rsidR="00BA7066" w:rsidRPr="002643A7" w:rsidTr="00046B8C">
        <w:trPr>
          <w:trHeight w:val="591"/>
        </w:trPr>
        <w:tc>
          <w:tcPr>
            <w:tcW w:w="323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rPr>
                <w:rFonts w:ascii="PT Astra Serif" w:hAnsi="PT Astra Serif"/>
                <w:color w:val="000000"/>
                <w:sz w:val="18"/>
                <w:szCs w:val="18"/>
              </w:rPr>
            </w:pPr>
            <w:r w:rsidRPr="002643A7">
              <w:rPr>
                <w:rFonts w:ascii="PT Astra Serif" w:hAnsi="PT Astra Serif"/>
                <w:color w:val="000000"/>
                <w:sz w:val="18"/>
                <w:szCs w:val="18"/>
              </w:rPr>
              <w:t>Численность детей в возрасте от 1,5 до 3 лет, получающих дошкольную услугу</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чел.</w:t>
            </w:r>
          </w:p>
        </w:tc>
        <w:tc>
          <w:tcPr>
            <w:tcW w:w="8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405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412</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397</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391</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385</w:t>
            </w:r>
          </w:p>
        </w:tc>
      </w:tr>
      <w:tr w:rsidR="00BA7066" w:rsidRPr="002643A7" w:rsidTr="00046B8C">
        <w:trPr>
          <w:trHeight w:val="403"/>
        </w:trPr>
        <w:tc>
          <w:tcPr>
            <w:tcW w:w="3237" w:type="dxa"/>
            <w:tcBorders>
              <w:top w:val="single" w:sz="8" w:space="0" w:color="000000"/>
              <w:left w:val="single" w:sz="8" w:space="0" w:color="000000"/>
              <w:bottom w:val="single" w:sz="8" w:space="0" w:color="000000"/>
              <w:right w:val="single" w:sz="8" w:space="0" w:color="000000"/>
            </w:tcBorders>
            <w:shd w:val="clear" w:color="auto" w:fill="auto"/>
          </w:tcPr>
          <w:p w:rsidR="00BA7066" w:rsidRPr="002643A7" w:rsidRDefault="00BA7066" w:rsidP="00046B8C">
            <w:pPr>
              <w:spacing w:line="259" w:lineRule="auto"/>
              <w:rPr>
                <w:rFonts w:ascii="PT Astra Serif" w:hAnsi="PT Astra Serif"/>
                <w:color w:val="000000"/>
                <w:sz w:val="18"/>
                <w:szCs w:val="18"/>
              </w:rPr>
            </w:pPr>
            <w:r w:rsidRPr="002643A7">
              <w:rPr>
                <w:rFonts w:ascii="PT Astra Serif" w:hAnsi="PT Astra Serif"/>
                <w:color w:val="000000"/>
                <w:sz w:val="18"/>
                <w:szCs w:val="18"/>
              </w:rPr>
              <w:t>Численность детей в возрасте от 3 до 7 лет, получающих дошкольную услугу</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чел.</w:t>
            </w:r>
          </w:p>
        </w:tc>
        <w:tc>
          <w:tcPr>
            <w:tcW w:w="8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2588</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2547</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2502</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2400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2368</w:t>
            </w:r>
          </w:p>
        </w:tc>
      </w:tr>
      <w:tr w:rsidR="00BA7066" w:rsidRPr="002643A7" w:rsidTr="00046B8C">
        <w:trPr>
          <w:trHeight w:val="864"/>
        </w:trPr>
        <w:tc>
          <w:tcPr>
            <w:tcW w:w="323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rPr>
                <w:rFonts w:ascii="PT Astra Serif" w:hAnsi="PT Astra Serif"/>
                <w:color w:val="000000"/>
                <w:sz w:val="18"/>
                <w:szCs w:val="18"/>
              </w:rPr>
            </w:pPr>
            <w:r w:rsidRPr="002643A7">
              <w:rPr>
                <w:rFonts w:ascii="PT Astra Serif" w:hAnsi="PT Astra Serif"/>
                <w:color w:val="000000"/>
                <w:sz w:val="18"/>
                <w:szCs w:val="18"/>
              </w:rPr>
              <w:t xml:space="preserve">Обеспеченность детей дошкольными образовательными учреждениями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A7066" w:rsidRPr="002643A7" w:rsidRDefault="00BA7066" w:rsidP="00046B8C">
            <w:pPr>
              <w:spacing w:line="238" w:lineRule="auto"/>
              <w:ind w:firstLine="1"/>
              <w:jc w:val="center"/>
              <w:rPr>
                <w:rFonts w:ascii="PT Astra Serif" w:hAnsi="PT Astra Serif"/>
                <w:color w:val="000000"/>
                <w:sz w:val="18"/>
                <w:szCs w:val="18"/>
              </w:rPr>
            </w:pPr>
            <w:r w:rsidRPr="002643A7">
              <w:rPr>
                <w:rFonts w:ascii="PT Astra Serif" w:hAnsi="PT Astra Serif"/>
                <w:color w:val="000000"/>
                <w:sz w:val="18"/>
                <w:szCs w:val="18"/>
              </w:rPr>
              <w:t xml:space="preserve">% от </w:t>
            </w:r>
            <w:proofErr w:type="spellStart"/>
            <w:r w:rsidRPr="002643A7">
              <w:rPr>
                <w:rFonts w:ascii="PT Astra Serif" w:hAnsi="PT Astra Serif"/>
                <w:color w:val="000000"/>
                <w:sz w:val="18"/>
                <w:szCs w:val="18"/>
              </w:rPr>
              <w:t>числ</w:t>
            </w:r>
            <w:proofErr w:type="spellEnd"/>
            <w:r w:rsidRPr="002643A7">
              <w:rPr>
                <w:rFonts w:ascii="PT Astra Serif" w:hAnsi="PT Astra Serif"/>
                <w:color w:val="000000"/>
                <w:sz w:val="18"/>
                <w:szCs w:val="18"/>
              </w:rPr>
              <w:t xml:space="preserve">. детей </w:t>
            </w:r>
          </w:p>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 xml:space="preserve">соотв. </w:t>
            </w:r>
          </w:p>
          <w:p w:rsidR="00BA7066" w:rsidRPr="002643A7" w:rsidRDefault="00BA7066" w:rsidP="00046B8C">
            <w:pPr>
              <w:spacing w:line="259" w:lineRule="auto"/>
              <w:jc w:val="center"/>
              <w:rPr>
                <w:rFonts w:ascii="PT Astra Serif" w:hAnsi="PT Astra Serif"/>
                <w:color w:val="000000"/>
                <w:sz w:val="18"/>
                <w:szCs w:val="18"/>
              </w:rPr>
            </w:pPr>
            <w:r w:rsidRPr="002643A7">
              <w:rPr>
                <w:rFonts w:ascii="PT Astra Serif" w:hAnsi="PT Astra Serif"/>
                <w:color w:val="000000"/>
                <w:sz w:val="18"/>
                <w:szCs w:val="18"/>
              </w:rPr>
              <w:t>возраста</w:t>
            </w:r>
          </w:p>
        </w:tc>
        <w:tc>
          <w:tcPr>
            <w:tcW w:w="8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100,0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100,0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100,0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100,0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100,0</w:t>
            </w:r>
          </w:p>
        </w:tc>
      </w:tr>
      <w:tr w:rsidR="00BA7066" w:rsidRPr="002643A7" w:rsidTr="00046B8C">
        <w:trPr>
          <w:trHeight w:val="495"/>
        </w:trPr>
        <w:tc>
          <w:tcPr>
            <w:tcW w:w="3237" w:type="dxa"/>
            <w:tcBorders>
              <w:top w:val="single" w:sz="8" w:space="0" w:color="000000"/>
              <w:left w:val="single" w:sz="8" w:space="0" w:color="000000"/>
              <w:bottom w:val="single" w:sz="8" w:space="0" w:color="000000"/>
              <w:right w:val="single" w:sz="8" w:space="0" w:color="000000"/>
            </w:tcBorders>
            <w:shd w:val="clear" w:color="auto" w:fill="auto"/>
          </w:tcPr>
          <w:p w:rsidR="00BA7066" w:rsidRPr="002643A7" w:rsidRDefault="00BA7066" w:rsidP="00046B8C">
            <w:pPr>
              <w:spacing w:line="259" w:lineRule="auto"/>
              <w:rPr>
                <w:rFonts w:ascii="PT Astra Serif" w:hAnsi="PT Astra Serif"/>
                <w:color w:val="000000"/>
                <w:sz w:val="18"/>
                <w:szCs w:val="18"/>
              </w:rPr>
            </w:pPr>
            <w:r w:rsidRPr="002643A7">
              <w:rPr>
                <w:rFonts w:ascii="PT Astra Serif" w:hAnsi="PT Astra Serif"/>
                <w:color w:val="000000"/>
                <w:sz w:val="18"/>
                <w:szCs w:val="18"/>
              </w:rPr>
              <w:t xml:space="preserve">Справочно: Численность детей </w:t>
            </w:r>
            <w:proofErr w:type="gramStart"/>
            <w:r w:rsidRPr="002643A7">
              <w:rPr>
                <w:rFonts w:ascii="PT Astra Serif" w:hAnsi="PT Astra Serif"/>
                <w:color w:val="000000"/>
                <w:sz w:val="18"/>
                <w:szCs w:val="18"/>
              </w:rPr>
              <w:t>в</w:t>
            </w:r>
            <w:proofErr w:type="gramEnd"/>
            <w:r w:rsidRPr="002643A7">
              <w:rPr>
                <w:rFonts w:ascii="PT Astra Serif" w:hAnsi="PT Astra Serif"/>
                <w:color w:val="000000"/>
                <w:sz w:val="18"/>
                <w:szCs w:val="18"/>
              </w:rPr>
              <w:t xml:space="preserve"> </w:t>
            </w:r>
          </w:p>
          <w:p w:rsidR="00BA7066" w:rsidRPr="002643A7" w:rsidRDefault="00BA7066" w:rsidP="00046B8C">
            <w:pPr>
              <w:spacing w:line="259" w:lineRule="auto"/>
              <w:rPr>
                <w:rFonts w:ascii="PT Astra Serif" w:hAnsi="PT Astra Serif"/>
                <w:color w:val="000000"/>
                <w:sz w:val="18"/>
                <w:szCs w:val="18"/>
              </w:rPr>
            </w:pPr>
            <w:proofErr w:type="gramStart"/>
            <w:r w:rsidRPr="002643A7">
              <w:rPr>
                <w:rFonts w:ascii="PT Astra Serif" w:hAnsi="PT Astra Serif"/>
                <w:color w:val="000000"/>
                <w:sz w:val="18"/>
                <w:szCs w:val="18"/>
              </w:rPr>
              <w:t>возрасте</w:t>
            </w:r>
            <w:proofErr w:type="gramEnd"/>
            <w:r w:rsidRPr="002643A7">
              <w:rPr>
                <w:rFonts w:ascii="PT Astra Serif" w:hAnsi="PT Astra Serif"/>
                <w:color w:val="000000"/>
                <w:sz w:val="18"/>
                <w:szCs w:val="18"/>
              </w:rPr>
              <w:t xml:space="preserve"> от 1,5 до 3 лет всего в районе</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чел.</w:t>
            </w:r>
          </w:p>
        </w:tc>
        <w:tc>
          <w:tcPr>
            <w:tcW w:w="8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r w:rsidRPr="002643A7">
              <w:rPr>
                <w:rFonts w:ascii="PT Astra Serif" w:hAnsi="PT Astra Serif"/>
                <w:color w:val="000000"/>
                <w:sz w:val="18"/>
                <w:szCs w:val="18"/>
              </w:rPr>
              <w:t>1399</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A7066" w:rsidRPr="002643A7" w:rsidRDefault="00BA7066" w:rsidP="00046B8C">
            <w:pPr>
              <w:spacing w:line="259" w:lineRule="auto"/>
              <w:ind w:right="27"/>
              <w:jc w:val="center"/>
              <w:rPr>
                <w:rFonts w:ascii="PT Astra Serif" w:hAnsi="PT Astra Serif"/>
                <w:color w:val="000000"/>
                <w:sz w:val="18"/>
                <w:szCs w:val="18"/>
              </w:rPr>
            </w:pPr>
          </w:p>
        </w:tc>
      </w:tr>
    </w:tbl>
    <w:p w:rsidR="00BA7066" w:rsidRPr="002643A7" w:rsidRDefault="00BA7066" w:rsidP="00BA7066">
      <w:pPr>
        <w:pStyle w:val="aff9"/>
        <w:widowControl w:val="0"/>
        <w:spacing w:line="276" w:lineRule="auto"/>
        <w:jc w:val="both"/>
        <w:rPr>
          <w:rFonts w:ascii="PT Astra Serif" w:hAnsi="PT Astra Serif"/>
          <w:b/>
          <w:iCs/>
          <w:sz w:val="24"/>
          <w:szCs w:val="24"/>
        </w:rPr>
      </w:pPr>
    </w:p>
    <w:p w:rsidR="00BA7066" w:rsidRPr="002643A7" w:rsidRDefault="00BA7066" w:rsidP="00BA7066">
      <w:pPr>
        <w:ind w:firstLine="709"/>
        <w:jc w:val="both"/>
        <w:rPr>
          <w:rFonts w:ascii="PT Astra Serif" w:hAnsi="PT Astra Serif"/>
          <w:color w:val="000000"/>
          <w:sz w:val="24"/>
          <w:szCs w:val="22"/>
        </w:rPr>
      </w:pPr>
      <w:r w:rsidRPr="002643A7">
        <w:rPr>
          <w:rFonts w:ascii="PT Astra Serif" w:hAnsi="PT Astra Serif"/>
          <w:color w:val="000000"/>
          <w:sz w:val="24"/>
          <w:szCs w:val="22"/>
        </w:rPr>
        <w:t>Количество мест в детских садах на сегодняшний день позволяет удовлетворять потребность населения в услугах дошкольного образования. Очередность в дошкольные учреждения Щекинского района отсутствует, все нуждающиеся дети местами обеспечены.</w:t>
      </w:r>
    </w:p>
    <w:p w:rsidR="00BA7066" w:rsidRPr="002643A7" w:rsidRDefault="00BA7066" w:rsidP="00BA7066">
      <w:pPr>
        <w:ind w:firstLine="709"/>
        <w:jc w:val="both"/>
        <w:rPr>
          <w:rFonts w:ascii="PT Astra Serif" w:hAnsi="PT Astra Serif"/>
          <w:color w:val="000000"/>
          <w:sz w:val="24"/>
          <w:szCs w:val="24"/>
        </w:rPr>
      </w:pPr>
      <w:r w:rsidRPr="002643A7">
        <w:rPr>
          <w:rFonts w:ascii="PT Astra Serif" w:hAnsi="PT Astra Serif"/>
          <w:color w:val="000000"/>
          <w:sz w:val="24"/>
          <w:szCs w:val="24"/>
        </w:rPr>
        <w:t>Доля детей в возрасте от 1 года до 6 лет, получающих дошкольную образовательную услугу в Щекинском районе, на протяжении трех лет стабильна и составляет 58%.</w:t>
      </w:r>
    </w:p>
    <w:p w:rsidR="00BA7066" w:rsidRPr="002643A7" w:rsidRDefault="00BA7066" w:rsidP="00BA7066">
      <w:pPr>
        <w:ind w:firstLine="709"/>
        <w:jc w:val="both"/>
        <w:rPr>
          <w:rFonts w:ascii="PT Astra Serif" w:hAnsi="PT Astra Serif"/>
          <w:color w:val="000000"/>
          <w:sz w:val="24"/>
          <w:szCs w:val="24"/>
        </w:rPr>
      </w:pPr>
      <w:r w:rsidRPr="002643A7">
        <w:rPr>
          <w:rFonts w:ascii="PT Astra Serif" w:hAnsi="PT Astra Serif"/>
          <w:color w:val="000000"/>
          <w:sz w:val="24"/>
          <w:szCs w:val="24"/>
        </w:rPr>
        <w:t>В едином цифровом контуре работают все дошкольные образовательные учреждения: соблюдается информационная открытость на сайте дошкольных учреждений</w:t>
      </w:r>
      <w:r w:rsidRPr="002643A7">
        <w:rPr>
          <w:rFonts w:ascii="PT Astra Serif" w:hAnsi="PT Astra Serif"/>
          <w:color w:val="000000"/>
          <w:sz w:val="24"/>
          <w:szCs w:val="24"/>
          <w:shd w:val="clear" w:color="auto" w:fill="FFFFFF"/>
        </w:rPr>
        <w:t xml:space="preserve">. Все социально значимые </w:t>
      </w:r>
      <w:r w:rsidRPr="002643A7">
        <w:rPr>
          <w:rFonts w:ascii="PT Astra Serif" w:hAnsi="PT Astra Serif"/>
          <w:color w:val="000000"/>
          <w:sz w:val="24"/>
          <w:szCs w:val="24"/>
        </w:rPr>
        <w:t>услуги, такие как: прием заявлений на постановку на учет и зачисление в детский сад; вып</w:t>
      </w:r>
      <w:r w:rsidRPr="002643A7">
        <w:rPr>
          <w:rFonts w:ascii="PT Astra Serif" w:hAnsi="PT Astra Serif"/>
          <w:color w:val="000000"/>
          <w:sz w:val="24"/>
          <w:szCs w:val="24"/>
          <w:shd w:val="clear" w:color="auto" w:fill="FFFFFF"/>
        </w:rPr>
        <w:t>лата компенсации части родительской платы за присмотр и уход за детьми осуществляются в электронном виде.</w:t>
      </w:r>
    </w:p>
    <w:p w:rsidR="00BA7066" w:rsidRPr="00BA7066" w:rsidRDefault="00BA7066" w:rsidP="00BA7066">
      <w:pPr>
        <w:pStyle w:val="a3"/>
        <w:autoSpaceDE w:val="0"/>
        <w:autoSpaceDN w:val="0"/>
        <w:adjustRightInd w:val="0"/>
        <w:spacing w:line="276" w:lineRule="auto"/>
        <w:ind w:left="0" w:firstLine="709"/>
        <w:jc w:val="center"/>
        <w:rPr>
          <w:rFonts w:ascii="PT Astra Serif" w:hAnsi="PT Astra Serif"/>
          <w:b/>
          <w:bCs/>
          <w:iCs/>
        </w:rPr>
      </w:pPr>
    </w:p>
    <w:p w:rsidR="00BA7066" w:rsidRPr="002643A7" w:rsidRDefault="00BA7066" w:rsidP="00BA7066">
      <w:pPr>
        <w:pStyle w:val="a3"/>
        <w:autoSpaceDE w:val="0"/>
        <w:autoSpaceDN w:val="0"/>
        <w:adjustRightInd w:val="0"/>
        <w:spacing w:line="276" w:lineRule="auto"/>
        <w:ind w:left="0" w:firstLine="709"/>
        <w:jc w:val="center"/>
        <w:rPr>
          <w:rFonts w:ascii="PT Astra Serif" w:hAnsi="PT Astra Serif"/>
          <w:b/>
          <w:bCs/>
          <w:iCs/>
        </w:rPr>
      </w:pPr>
    </w:p>
    <w:p w:rsidR="00BA7066" w:rsidRPr="002643A7" w:rsidRDefault="00BA7066" w:rsidP="00BA7066">
      <w:pPr>
        <w:pStyle w:val="a3"/>
        <w:autoSpaceDE w:val="0"/>
        <w:autoSpaceDN w:val="0"/>
        <w:adjustRightInd w:val="0"/>
        <w:spacing w:line="276" w:lineRule="auto"/>
        <w:ind w:left="0" w:firstLine="709"/>
        <w:jc w:val="center"/>
        <w:rPr>
          <w:rFonts w:ascii="PT Astra Serif" w:hAnsi="PT Astra Serif"/>
          <w:b/>
          <w:bCs/>
          <w:iCs/>
        </w:rPr>
      </w:pPr>
      <w:r w:rsidRPr="002643A7">
        <w:rPr>
          <w:rFonts w:ascii="PT Astra Serif" w:hAnsi="PT Astra Serif"/>
          <w:b/>
          <w:bCs/>
          <w:iCs/>
        </w:rPr>
        <w:t>Общеобразовательные учреждения</w:t>
      </w:r>
    </w:p>
    <w:p w:rsidR="00BA7066" w:rsidRPr="002643A7" w:rsidRDefault="00BA7066" w:rsidP="00BA7066">
      <w:pPr>
        <w:pStyle w:val="a3"/>
        <w:autoSpaceDE w:val="0"/>
        <w:autoSpaceDN w:val="0"/>
        <w:adjustRightInd w:val="0"/>
        <w:spacing w:line="276" w:lineRule="auto"/>
        <w:ind w:left="0" w:firstLine="709"/>
        <w:jc w:val="center"/>
        <w:rPr>
          <w:rFonts w:ascii="PT Astra Serif" w:hAnsi="PT Astra Serif"/>
          <w:b/>
          <w:bCs/>
          <w:iCs/>
        </w:rPr>
      </w:pPr>
    </w:p>
    <w:p w:rsidR="00BA7066" w:rsidRPr="002643A7" w:rsidRDefault="00BA7066" w:rsidP="00BA7066">
      <w:pPr>
        <w:ind w:firstLine="720"/>
        <w:jc w:val="both"/>
        <w:rPr>
          <w:rFonts w:ascii="PT Astra Serif" w:hAnsi="PT Astra Serif"/>
          <w:color w:val="000000"/>
          <w:sz w:val="24"/>
          <w:szCs w:val="22"/>
        </w:rPr>
      </w:pPr>
      <w:r w:rsidRPr="002643A7">
        <w:rPr>
          <w:rFonts w:ascii="PT Astra Serif" w:hAnsi="PT Astra Serif"/>
          <w:color w:val="000000"/>
          <w:sz w:val="24"/>
          <w:szCs w:val="22"/>
        </w:rPr>
        <w:t>Программу общего</w:t>
      </w:r>
      <w:r w:rsidRPr="002643A7">
        <w:rPr>
          <w:rFonts w:ascii="PT Astra Serif" w:hAnsi="PT Astra Serif"/>
          <w:b/>
          <w:color w:val="000000"/>
          <w:sz w:val="24"/>
          <w:szCs w:val="22"/>
        </w:rPr>
        <w:t xml:space="preserve"> </w:t>
      </w:r>
      <w:r w:rsidRPr="002643A7">
        <w:rPr>
          <w:rFonts w:ascii="PT Astra Serif" w:hAnsi="PT Astra Serif"/>
          <w:color w:val="000000"/>
          <w:sz w:val="24"/>
          <w:szCs w:val="22"/>
        </w:rPr>
        <w:t xml:space="preserve">образования реализует 31 общеобразовательное учреждение, в которых обучается 9569 человек (Таблица 20). </w:t>
      </w:r>
    </w:p>
    <w:p w:rsidR="00BA7066" w:rsidRPr="002643A7" w:rsidRDefault="00BA7066" w:rsidP="00BA7066">
      <w:pPr>
        <w:pStyle w:val="a3"/>
        <w:autoSpaceDE w:val="0"/>
        <w:autoSpaceDN w:val="0"/>
        <w:adjustRightInd w:val="0"/>
        <w:ind w:left="0" w:firstLine="720"/>
        <w:rPr>
          <w:rFonts w:ascii="PT Astra Serif" w:hAnsi="PT Astra Serif"/>
        </w:rPr>
      </w:pPr>
      <w:r w:rsidRPr="002643A7">
        <w:rPr>
          <w:rFonts w:ascii="PT Astra Serif" w:hAnsi="PT Astra Serif"/>
          <w:color w:val="000000"/>
          <w:szCs w:val="22"/>
          <w:lang w:eastAsia="ru-RU"/>
        </w:rPr>
        <w:t>Анализ ситуации в сфере общего образования на следующие четыре года с учетом 2025 года показывает уменьшение численности учащихся на 1,9%.</w:t>
      </w:r>
    </w:p>
    <w:p w:rsidR="00BA7066" w:rsidRPr="002643A7" w:rsidRDefault="00BA7066" w:rsidP="00BA7066">
      <w:pPr>
        <w:pStyle w:val="af1"/>
        <w:rPr>
          <w:rFonts w:ascii="PT Astra Serif" w:hAnsi="PT Astra Serif"/>
          <w:sz w:val="24"/>
          <w:szCs w:val="24"/>
        </w:rPr>
      </w:pPr>
      <w:bookmarkStart w:id="75" w:name="_Ref470350330"/>
    </w:p>
    <w:p w:rsidR="00BA7066" w:rsidRDefault="00BA7066" w:rsidP="00BA7066">
      <w:pPr>
        <w:pStyle w:val="af1"/>
        <w:jc w:val="right"/>
        <w:rPr>
          <w:rFonts w:ascii="PT Astra Serif" w:hAnsi="PT Astra Serif"/>
          <w:b w:val="0"/>
          <w:sz w:val="24"/>
          <w:szCs w:val="24"/>
        </w:rPr>
      </w:pPr>
    </w:p>
    <w:p w:rsidR="00BA7066" w:rsidRDefault="00BA7066" w:rsidP="00BA7066">
      <w:pPr>
        <w:pStyle w:val="af1"/>
        <w:jc w:val="right"/>
        <w:rPr>
          <w:rFonts w:ascii="PT Astra Serif" w:hAnsi="PT Astra Serif"/>
          <w:b w:val="0"/>
          <w:sz w:val="24"/>
          <w:szCs w:val="24"/>
        </w:rPr>
      </w:pPr>
    </w:p>
    <w:p w:rsidR="00BA7066" w:rsidRPr="002643A7" w:rsidRDefault="00BA7066" w:rsidP="00BA7066">
      <w:pPr>
        <w:pStyle w:val="af1"/>
        <w:jc w:val="right"/>
        <w:rPr>
          <w:rFonts w:ascii="PT Astra Serif" w:hAnsi="PT Astra Serif"/>
          <w:b w:val="0"/>
          <w:bCs w:val="0"/>
          <w:iCs/>
          <w:sz w:val="24"/>
          <w:szCs w:val="24"/>
        </w:rPr>
      </w:pPr>
      <w:r w:rsidRPr="002643A7">
        <w:rPr>
          <w:rFonts w:ascii="PT Astra Serif" w:hAnsi="PT Astra Serif"/>
          <w:b w:val="0"/>
          <w:sz w:val="24"/>
          <w:szCs w:val="24"/>
        </w:rPr>
        <w:t xml:space="preserve">Таблица </w:t>
      </w:r>
      <w:bookmarkEnd w:id="75"/>
      <w:r w:rsidRPr="002643A7">
        <w:rPr>
          <w:rFonts w:ascii="PT Astra Serif" w:hAnsi="PT Astra Serif"/>
          <w:b w:val="0"/>
          <w:sz w:val="24"/>
          <w:szCs w:val="24"/>
        </w:rPr>
        <w:t>20</w:t>
      </w:r>
      <w:r w:rsidRPr="002643A7">
        <w:rPr>
          <w:rFonts w:ascii="PT Astra Serif" w:hAnsi="PT Astra Serif"/>
          <w:b w:val="0"/>
          <w:bCs w:val="0"/>
          <w:iCs/>
          <w:sz w:val="24"/>
          <w:szCs w:val="24"/>
        </w:rPr>
        <w:t xml:space="preserve"> </w:t>
      </w:r>
    </w:p>
    <w:p w:rsidR="00BA7066" w:rsidRPr="002643A7" w:rsidRDefault="00BA7066" w:rsidP="00BA7066">
      <w:pPr>
        <w:pStyle w:val="af1"/>
        <w:jc w:val="center"/>
        <w:rPr>
          <w:rFonts w:ascii="PT Astra Serif" w:hAnsi="PT Astra Serif"/>
          <w:bCs w:val="0"/>
          <w:iCs/>
        </w:rPr>
      </w:pPr>
      <w:r w:rsidRPr="002643A7">
        <w:rPr>
          <w:rFonts w:ascii="PT Astra Serif" w:hAnsi="PT Astra Serif"/>
          <w:bCs w:val="0"/>
          <w:iCs/>
        </w:rPr>
        <w:t>Общеобразовательные учреждения</w:t>
      </w:r>
    </w:p>
    <w:p w:rsidR="00BA7066" w:rsidRPr="002643A7" w:rsidRDefault="00BA7066" w:rsidP="00BA7066">
      <w:pPr>
        <w:rPr>
          <w:rFonts w:ascii="PT Astra Serif" w:hAnsi="PT Astra Serif"/>
          <w:sz w:val="18"/>
          <w:szCs w:val="18"/>
          <w:lang w:eastAsia="x-none"/>
        </w:rPr>
      </w:pPr>
    </w:p>
    <w:tbl>
      <w:tblPr>
        <w:tblW w:w="9495" w:type="dxa"/>
        <w:tblInd w:w="-12" w:type="dxa"/>
        <w:tblCellMar>
          <w:top w:w="136" w:type="dxa"/>
          <w:left w:w="106" w:type="dxa"/>
          <w:right w:w="115" w:type="dxa"/>
        </w:tblCellMar>
        <w:tblLook w:val="04A0" w:firstRow="1" w:lastRow="0" w:firstColumn="1" w:lastColumn="0" w:noHBand="0" w:noVBand="1"/>
      </w:tblPr>
      <w:tblGrid>
        <w:gridCol w:w="3315"/>
        <w:gridCol w:w="1380"/>
        <w:gridCol w:w="960"/>
        <w:gridCol w:w="960"/>
        <w:gridCol w:w="960"/>
        <w:gridCol w:w="960"/>
        <w:gridCol w:w="960"/>
      </w:tblGrid>
      <w:tr w:rsidR="00BA7066" w:rsidRPr="002643A7" w:rsidTr="00046B8C">
        <w:trPr>
          <w:trHeight w:val="261"/>
        </w:trPr>
        <w:tc>
          <w:tcPr>
            <w:tcW w:w="3315" w:type="dxa"/>
            <w:tcBorders>
              <w:top w:val="single" w:sz="8" w:space="0" w:color="000000"/>
              <w:left w:val="single" w:sz="8" w:space="0" w:color="000000"/>
              <w:bottom w:val="single" w:sz="8" w:space="0" w:color="000000"/>
              <w:right w:val="single" w:sz="8" w:space="0" w:color="000000"/>
            </w:tcBorders>
            <w:shd w:val="clear" w:color="auto" w:fill="66FFCC"/>
            <w:vAlign w:val="center"/>
          </w:tcPr>
          <w:p w:rsidR="00BA7066" w:rsidRPr="002643A7" w:rsidRDefault="00BA7066" w:rsidP="00046B8C">
            <w:pPr>
              <w:spacing w:line="259" w:lineRule="auto"/>
              <w:ind w:left="10"/>
              <w:jc w:val="center"/>
              <w:rPr>
                <w:rFonts w:ascii="PT Astra Serif" w:hAnsi="PT Astra Serif"/>
                <w:color w:val="000000"/>
                <w:sz w:val="18"/>
                <w:szCs w:val="18"/>
              </w:rPr>
            </w:pPr>
            <w:r w:rsidRPr="002643A7">
              <w:rPr>
                <w:rFonts w:ascii="PT Astra Serif" w:hAnsi="PT Astra Serif"/>
                <w:b/>
                <w:color w:val="000000"/>
                <w:sz w:val="18"/>
                <w:szCs w:val="18"/>
              </w:rPr>
              <w:t>Наименование показателей</w:t>
            </w:r>
          </w:p>
        </w:tc>
        <w:tc>
          <w:tcPr>
            <w:tcW w:w="1380" w:type="dxa"/>
            <w:tcBorders>
              <w:top w:val="single" w:sz="8" w:space="0" w:color="000000"/>
              <w:left w:val="single" w:sz="8" w:space="0" w:color="000000"/>
              <w:bottom w:val="single" w:sz="8" w:space="0" w:color="000000"/>
              <w:right w:val="single" w:sz="8" w:space="0" w:color="000000"/>
            </w:tcBorders>
            <w:shd w:val="clear" w:color="auto" w:fill="66FFCC"/>
            <w:vAlign w:val="center"/>
          </w:tcPr>
          <w:p w:rsidR="00BA7066" w:rsidRPr="002643A7" w:rsidRDefault="00BA7066" w:rsidP="00046B8C">
            <w:pPr>
              <w:spacing w:line="259" w:lineRule="auto"/>
              <w:jc w:val="center"/>
              <w:rPr>
                <w:rFonts w:ascii="PT Astra Serif" w:hAnsi="PT Astra Serif"/>
                <w:color w:val="000000"/>
                <w:sz w:val="18"/>
                <w:szCs w:val="18"/>
              </w:rPr>
            </w:pPr>
            <w:r w:rsidRPr="002643A7">
              <w:rPr>
                <w:rFonts w:ascii="PT Astra Serif" w:hAnsi="PT Astra Serif"/>
                <w:b/>
                <w:color w:val="000000"/>
                <w:sz w:val="18"/>
                <w:szCs w:val="18"/>
              </w:rPr>
              <w:t>Единица измерения</w:t>
            </w:r>
          </w:p>
        </w:tc>
        <w:tc>
          <w:tcPr>
            <w:tcW w:w="960" w:type="dxa"/>
            <w:tcBorders>
              <w:top w:val="single" w:sz="8" w:space="0" w:color="000000"/>
              <w:left w:val="single" w:sz="8" w:space="0" w:color="000000"/>
              <w:bottom w:val="single" w:sz="8" w:space="0" w:color="000000"/>
              <w:right w:val="single" w:sz="8" w:space="0" w:color="000000"/>
            </w:tcBorders>
            <w:shd w:val="clear" w:color="auto" w:fill="66FFCC"/>
            <w:vAlign w:val="center"/>
          </w:tcPr>
          <w:p w:rsidR="00BA7066" w:rsidRPr="002643A7" w:rsidRDefault="00BA7066" w:rsidP="00046B8C">
            <w:pPr>
              <w:spacing w:line="259" w:lineRule="auto"/>
              <w:ind w:left="23"/>
              <w:rPr>
                <w:rFonts w:ascii="PT Astra Serif" w:hAnsi="PT Astra Serif"/>
                <w:color w:val="000000"/>
                <w:sz w:val="18"/>
                <w:szCs w:val="18"/>
              </w:rPr>
            </w:pPr>
            <w:r w:rsidRPr="002643A7">
              <w:rPr>
                <w:rFonts w:ascii="PT Astra Serif" w:hAnsi="PT Astra Serif"/>
                <w:b/>
                <w:color w:val="000000"/>
                <w:sz w:val="18"/>
                <w:szCs w:val="18"/>
              </w:rPr>
              <w:t>2025 г.</w:t>
            </w:r>
          </w:p>
        </w:tc>
        <w:tc>
          <w:tcPr>
            <w:tcW w:w="960" w:type="dxa"/>
            <w:tcBorders>
              <w:top w:val="single" w:sz="8" w:space="0" w:color="000000"/>
              <w:left w:val="single" w:sz="8" w:space="0" w:color="000000"/>
              <w:bottom w:val="single" w:sz="8" w:space="0" w:color="000000"/>
              <w:right w:val="single" w:sz="8" w:space="0" w:color="000000"/>
            </w:tcBorders>
            <w:shd w:val="clear" w:color="auto" w:fill="66FFCC"/>
            <w:vAlign w:val="center"/>
          </w:tcPr>
          <w:p w:rsidR="00BA7066" w:rsidRPr="002643A7" w:rsidRDefault="00BA7066" w:rsidP="00046B8C">
            <w:pPr>
              <w:spacing w:line="259" w:lineRule="auto"/>
              <w:ind w:left="23"/>
              <w:rPr>
                <w:rFonts w:ascii="PT Astra Serif" w:hAnsi="PT Astra Serif"/>
                <w:color w:val="000000"/>
                <w:sz w:val="18"/>
                <w:szCs w:val="18"/>
              </w:rPr>
            </w:pPr>
            <w:r w:rsidRPr="002643A7">
              <w:rPr>
                <w:rFonts w:ascii="PT Astra Serif" w:hAnsi="PT Astra Serif"/>
                <w:b/>
                <w:color w:val="000000"/>
                <w:sz w:val="18"/>
                <w:szCs w:val="18"/>
              </w:rPr>
              <w:t>2026 г.</w:t>
            </w:r>
          </w:p>
        </w:tc>
        <w:tc>
          <w:tcPr>
            <w:tcW w:w="960" w:type="dxa"/>
            <w:tcBorders>
              <w:top w:val="single" w:sz="8" w:space="0" w:color="000000"/>
              <w:left w:val="single" w:sz="8" w:space="0" w:color="000000"/>
              <w:bottom w:val="single" w:sz="8" w:space="0" w:color="000000"/>
              <w:right w:val="single" w:sz="8" w:space="0" w:color="000000"/>
            </w:tcBorders>
            <w:shd w:val="clear" w:color="auto" w:fill="66FFCC"/>
            <w:vAlign w:val="center"/>
          </w:tcPr>
          <w:p w:rsidR="00BA7066" w:rsidRPr="002643A7" w:rsidRDefault="00BA7066" w:rsidP="00046B8C">
            <w:pPr>
              <w:spacing w:line="259" w:lineRule="auto"/>
              <w:ind w:left="23"/>
              <w:rPr>
                <w:rFonts w:ascii="PT Astra Serif" w:hAnsi="PT Astra Serif"/>
                <w:color w:val="000000"/>
                <w:sz w:val="18"/>
                <w:szCs w:val="18"/>
              </w:rPr>
            </w:pPr>
            <w:r w:rsidRPr="002643A7">
              <w:rPr>
                <w:rFonts w:ascii="PT Astra Serif" w:hAnsi="PT Astra Serif"/>
                <w:b/>
                <w:color w:val="000000"/>
                <w:sz w:val="18"/>
                <w:szCs w:val="18"/>
              </w:rPr>
              <w:t>2027 г.</w:t>
            </w:r>
          </w:p>
        </w:tc>
        <w:tc>
          <w:tcPr>
            <w:tcW w:w="960" w:type="dxa"/>
            <w:tcBorders>
              <w:top w:val="single" w:sz="8" w:space="0" w:color="000000"/>
              <w:left w:val="single" w:sz="8" w:space="0" w:color="000000"/>
              <w:bottom w:val="single" w:sz="8" w:space="0" w:color="000000"/>
              <w:right w:val="single" w:sz="8" w:space="0" w:color="000000"/>
            </w:tcBorders>
            <w:shd w:val="clear" w:color="auto" w:fill="66FFCC"/>
            <w:vAlign w:val="center"/>
          </w:tcPr>
          <w:p w:rsidR="00BA7066" w:rsidRPr="002643A7" w:rsidRDefault="00BA7066" w:rsidP="00046B8C">
            <w:pPr>
              <w:spacing w:line="259" w:lineRule="auto"/>
              <w:ind w:left="23"/>
              <w:rPr>
                <w:rFonts w:ascii="PT Astra Serif" w:hAnsi="PT Astra Serif"/>
                <w:color w:val="000000"/>
                <w:sz w:val="18"/>
                <w:szCs w:val="18"/>
              </w:rPr>
            </w:pPr>
            <w:r w:rsidRPr="002643A7">
              <w:rPr>
                <w:rFonts w:ascii="PT Astra Serif" w:hAnsi="PT Astra Serif"/>
                <w:b/>
                <w:color w:val="000000"/>
                <w:sz w:val="18"/>
                <w:szCs w:val="18"/>
              </w:rPr>
              <w:t>2028 г.</w:t>
            </w:r>
          </w:p>
        </w:tc>
        <w:tc>
          <w:tcPr>
            <w:tcW w:w="960" w:type="dxa"/>
            <w:tcBorders>
              <w:top w:val="single" w:sz="8" w:space="0" w:color="000000"/>
              <w:left w:val="single" w:sz="8" w:space="0" w:color="000000"/>
              <w:bottom w:val="single" w:sz="8" w:space="0" w:color="000000"/>
              <w:right w:val="single" w:sz="8" w:space="0" w:color="000000"/>
            </w:tcBorders>
            <w:shd w:val="clear" w:color="auto" w:fill="66FFCC"/>
            <w:vAlign w:val="center"/>
          </w:tcPr>
          <w:p w:rsidR="00BA7066" w:rsidRPr="002643A7" w:rsidRDefault="00BA7066" w:rsidP="00046B8C">
            <w:pPr>
              <w:spacing w:line="259" w:lineRule="auto"/>
              <w:ind w:left="23"/>
              <w:rPr>
                <w:rFonts w:ascii="PT Astra Serif" w:hAnsi="PT Astra Serif"/>
                <w:color w:val="000000"/>
                <w:sz w:val="18"/>
                <w:szCs w:val="18"/>
              </w:rPr>
            </w:pPr>
            <w:r w:rsidRPr="002643A7">
              <w:rPr>
                <w:rFonts w:ascii="PT Astra Serif" w:hAnsi="PT Astra Serif"/>
                <w:b/>
                <w:color w:val="000000"/>
                <w:sz w:val="18"/>
                <w:szCs w:val="18"/>
              </w:rPr>
              <w:t>2029 г.</w:t>
            </w:r>
          </w:p>
        </w:tc>
      </w:tr>
      <w:tr w:rsidR="00BA7066" w:rsidRPr="002643A7" w:rsidTr="00046B8C">
        <w:trPr>
          <w:trHeight w:val="227"/>
        </w:trPr>
        <w:tc>
          <w:tcPr>
            <w:tcW w:w="3315" w:type="dxa"/>
            <w:tcBorders>
              <w:top w:val="single" w:sz="8" w:space="0" w:color="000000"/>
              <w:left w:val="single" w:sz="8" w:space="0" w:color="000000"/>
              <w:bottom w:val="single" w:sz="8" w:space="0" w:color="000000"/>
              <w:right w:val="single" w:sz="8" w:space="0" w:color="000000"/>
            </w:tcBorders>
            <w:shd w:val="clear" w:color="auto" w:fill="auto"/>
          </w:tcPr>
          <w:p w:rsidR="00BA7066" w:rsidRPr="002643A7" w:rsidRDefault="00BA7066" w:rsidP="00046B8C">
            <w:pPr>
              <w:spacing w:line="259" w:lineRule="auto"/>
              <w:rPr>
                <w:rFonts w:ascii="PT Astra Serif" w:hAnsi="PT Astra Serif"/>
                <w:color w:val="000000"/>
                <w:sz w:val="18"/>
                <w:szCs w:val="18"/>
              </w:rPr>
            </w:pPr>
            <w:r w:rsidRPr="002643A7">
              <w:rPr>
                <w:rFonts w:ascii="PT Astra Serif" w:hAnsi="PT Astra Serif"/>
                <w:color w:val="000000"/>
                <w:sz w:val="18"/>
                <w:szCs w:val="18"/>
              </w:rPr>
              <w:t>Количество муниципальных общеобразовательных учреждений</w:t>
            </w:r>
          </w:p>
        </w:tc>
        <w:tc>
          <w:tcPr>
            <w:tcW w:w="13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ед.</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31</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27</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27</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27</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27</w:t>
            </w:r>
          </w:p>
        </w:tc>
      </w:tr>
      <w:tr w:rsidR="00BA7066" w:rsidRPr="002643A7" w:rsidTr="00046B8C">
        <w:trPr>
          <w:trHeight w:val="476"/>
        </w:trPr>
        <w:tc>
          <w:tcPr>
            <w:tcW w:w="3315" w:type="dxa"/>
            <w:tcBorders>
              <w:top w:val="single" w:sz="8" w:space="0" w:color="000000"/>
              <w:left w:val="single" w:sz="8" w:space="0" w:color="000000"/>
              <w:bottom w:val="single" w:sz="8" w:space="0" w:color="000000"/>
              <w:right w:val="single" w:sz="8" w:space="0" w:color="000000"/>
            </w:tcBorders>
            <w:shd w:val="clear" w:color="auto" w:fill="auto"/>
          </w:tcPr>
          <w:p w:rsidR="00BA7066" w:rsidRPr="002643A7" w:rsidRDefault="00BA7066" w:rsidP="00046B8C">
            <w:pPr>
              <w:spacing w:line="259" w:lineRule="auto"/>
              <w:rPr>
                <w:rFonts w:ascii="PT Astra Serif" w:hAnsi="PT Astra Serif"/>
                <w:color w:val="000000"/>
                <w:sz w:val="18"/>
                <w:szCs w:val="18"/>
              </w:rPr>
            </w:pPr>
            <w:r w:rsidRPr="002643A7">
              <w:rPr>
                <w:rFonts w:ascii="PT Astra Serif" w:hAnsi="PT Astra Serif"/>
                <w:color w:val="000000"/>
                <w:sz w:val="18"/>
                <w:szCs w:val="18"/>
              </w:rPr>
              <w:t>Численность учителей в муниципальных общеобразовательных учреждениях</w:t>
            </w:r>
          </w:p>
        </w:tc>
        <w:tc>
          <w:tcPr>
            <w:tcW w:w="13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ед.</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588</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588</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588</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588</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588</w:t>
            </w:r>
          </w:p>
        </w:tc>
      </w:tr>
      <w:tr w:rsidR="00BA7066" w:rsidRPr="002643A7" w:rsidTr="00046B8C">
        <w:trPr>
          <w:trHeight w:val="206"/>
        </w:trPr>
        <w:tc>
          <w:tcPr>
            <w:tcW w:w="33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rPr>
                <w:rFonts w:ascii="PT Astra Serif" w:hAnsi="PT Astra Serif"/>
                <w:color w:val="000000"/>
                <w:sz w:val="18"/>
                <w:szCs w:val="18"/>
              </w:rPr>
            </w:pPr>
            <w:r w:rsidRPr="002643A7">
              <w:rPr>
                <w:rFonts w:ascii="PT Astra Serif" w:hAnsi="PT Astra Serif"/>
                <w:color w:val="000000"/>
                <w:sz w:val="18"/>
                <w:szCs w:val="18"/>
              </w:rPr>
              <w:t>Численность лиц, обучающихся в общеобразовательных учреждениях</w:t>
            </w:r>
          </w:p>
        </w:tc>
        <w:tc>
          <w:tcPr>
            <w:tcW w:w="13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чел.</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9569</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9567</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9519</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9385</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spacing w:line="259" w:lineRule="auto"/>
              <w:ind w:left="15"/>
              <w:jc w:val="center"/>
              <w:rPr>
                <w:rFonts w:ascii="PT Astra Serif" w:hAnsi="PT Astra Serif"/>
                <w:color w:val="000000"/>
                <w:sz w:val="18"/>
                <w:szCs w:val="18"/>
              </w:rPr>
            </w:pPr>
            <w:r w:rsidRPr="002643A7">
              <w:rPr>
                <w:rFonts w:ascii="PT Astra Serif" w:hAnsi="PT Astra Serif"/>
                <w:color w:val="000000"/>
                <w:sz w:val="18"/>
                <w:szCs w:val="18"/>
              </w:rPr>
              <w:t>9385</w:t>
            </w:r>
          </w:p>
        </w:tc>
      </w:tr>
    </w:tbl>
    <w:p w:rsidR="00BA7066" w:rsidRPr="002643A7" w:rsidRDefault="00BA7066" w:rsidP="00BA7066">
      <w:pPr>
        <w:rPr>
          <w:rFonts w:ascii="PT Astra Serif" w:hAnsi="PT Astra Serif"/>
        </w:rPr>
      </w:pPr>
    </w:p>
    <w:p w:rsidR="00BA7066" w:rsidRPr="002643A7" w:rsidRDefault="00BA7066" w:rsidP="00BA7066">
      <w:pPr>
        <w:shd w:val="clear" w:color="auto" w:fill="FFFFFF"/>
        <w:ind w:firstLine="709"/>
        <w:jc w:val="both"/>
        <w:rPr>
          <w:rFonts w:ascii="PT Astra Serif" w:hAnsi="PT Astra Serif"/>
          <w:color w:val="000000"/>
          <w:sz w:val="24"/>
          <w:szCs w:val="22"/>
        </w:rPr>
      </w:pPr>
      <w:r w:rsidRPr="002643A7">
        <w:rPr>
          <w:rFonts w:ascii="PT Astra Serif" w:hAnsi="PT Astra Serif"/>
          <w:color w:val="000000"/>
          <w:sz w:val="24"/>
          <w:szCs w:val="22"/>
        </w:rPr>
        <w:lastRenderedPageBreak/>
        <w:t xml:space="preserve">В рамках регионального проекта «Все лучшее детям» национального проекта «Молодежь и дети» проводилось оснащение предметных кабинетов ОБЗР и ТРУД в 19 общеобразовательных организациях (Лицей, Гимназия №1, школы 1, 2, 6, 7, 9, 12, 13, 16, 18, 20, 25, 27, 28, 34, 40, 41, 43). В эти учреждения будут поставлены: тренажёр для приёмов сердечно-лёгочной и мозговой реанимации, манекен, макет </w:t>
      </w:r>
      <w:proofErr w:type="spellStart"/>
      <w:proofErr w:type="gramStart"/>
      <w:r w:rsidRPr="002643A7">
        <w:rPr>
          <w:rFonts w:ascii="PT Astra Serif" w:hAnsi="PT Astra Serif"/>
          <w:color w:val="000000"/>
          <w:sz w:val="24"/>
          <w:szCs w:val="22"/>
        </w:rPr>
        <w:t>массо</w:t>
      </w:r>
      <w:proofErr w:type="spellEnd"/>
      <w:r w:rsidRPr="002643A7">
        <w:rPr>
          <w:rFonts w:ascii="PT Astra Serif" w:hAnsi="PT Astra Serif"/>
          <w:color w:val="000000"/>
          <w:sz w:val="24"/>
          <w:szCs w:val="22"/>
        </w:rPr>
        <w:t>-габаритной</w:t>
      </w:r>
      <w:proofErr w:type="gramEnd"/>
      <w:r w:rsidRPr="002643A7">
        <w:rPr>
          <w:rFonts w:ascii="PT Astra Serif" w:hAnsi="PT Astra Serif"/>
          <w:color w:val="000000"/>
          <w:sz w:val="24"/>
          <w:szCs w:val="22"/>
        </w:rPr>
        <w:t xml:space="preserve"> модели оружия, макет </w:t>
      </w:r>
      <w:proofErr w:type="spellStart"/>
      <w:r w:rsidRPr="002643A7">
        <w:rPr>
          <w:rFonts w:ascii="PT Astra Serif" w:hAnsi="PT Astra Serif"/>
          <w:color w:val="000000"/>
          <w:sz w:val="24"/>
          <w:szCs w:val="22"/>
        </w:rPr>
        <w:t>массо</w:t>
      </w:r>
      <w:proofErr w:type="spellEnd"/>
      <w:r w:rsidRPr="002643A7">
        <w:rPr>
          <w:rFonts w:ascii="PT Astra Serif" w:hAnsi="PT Astra Serif"/>
          <w:color w:val="000000"/>
          <w:sz w:val="24"/>
          <w:szCs w:val="22"/>
        </w:rPr>
        <w:t>-габаритного пистолета Макарова и станок фрезерный металлообрабатывающий.</w:t>
      </w:r>
    </w:p>
    <w:p w:rsidR="00BA7066" w:rsidRPr="002643A7" w:rsidRDefault="00BA7066" w:rsidP="00BA7066">
      <w:pPr>
        <w:shd w:val="clear" w:color="auto" w:fill="FFFFFF"/>
        <w:ind w:firstLine="709"/>
        <w:jc w:val="both"/>
        <w:rPr>
          <w:rFonts w:ascii="PT Astra Serif" w:hAnsi="PT Astra Serif"/>
          <w:color w:val="000000"/>
          <w:sz w:val="24"/>
          <w:szCs w:val="22"/>
        </w:rPr>
      </w:pPr>
      <w:r w:rsidRPr="002643A7">
        <w:rPr>
          <w:rFonts w:ascii="PT Astra Serif" w:hAnsi="PT Astra Serif"/>
          <w:color w:val="000000"/>
          <w:sz w:val="24"/>
          <w:szCs w:val="22"/>
        </w:rPr>
        <w:t xml:space="preserve">Необходимость достижения образовательных результатов более высокого уровня, реализация идей взаимодействия, вариативности требуют создания условий, обеспечивающих непрерывность, преемственность, доступность образовательных услуг разного содержания и уровня. Одним из вариантов образовательных субъектов, обеспечивающих данные условия, являются образовательные комплексы. В 2015 году в Щекинском районе создано 4 </w:t>
      </w:r>
      <w:proofErr w:type="gramStart"/>
      <w:r w:rsidRPr="002643A7">
        <w:rPr>
          <w:rFonts w:ascii="PT Astra Serif" w:hAnsi="PT Astra Serif"/>
          <w:color w:val="000000"/>
          <w:sz w:val="24"/>
          <w:szCs w:val="22"/>
        </w:rPr>
        <w:t>образовательных</w:t>
      </w:r>
      <w:proofErr w:type="gramEnd"/>
      <w:r w:rsidRPr="002643A7">
        <w:rPr>
          <w:rFonts w:ascii="PT Astra Serif" w:hAnsi="PT Astra Serif"/>
          <w:color w:val="000000"/>
          <w:sz w:val="24"/>
          <w:szCs w:val="22"/>
        </w:rPr>
        <w:t xml:space="preserve"> центра, в 2026 году планируется создание еще одного образовательного центра.</w:t>
      </w:r>
    </w:p>
    <w:p w:rsidR="00BA7066" w:rsidRPr="002643A7" w:rsidRDefault="00BA7066" w:rsidP="00BA7066">
      <w:pPr>
        <w:shd w:val="clear" w:color="auto" w:fill="FFFFFF"/>
        <w:ind w:firstLine="709"/>
        <w:jc w:val="both"/>
        <w:rPr>
          <w:rFonts w:ascii="PT Astra Serif" w:hAnsi="PT Astra Serif"/>
          <w:b/>
          <w:szCs w:val="24"/>
        </w:rPr>
      </w:pPr>
      <w:r w:rsidRPr="002643A7">
        <w:rPr>
          <w:rFonts w:ascii="PT Astra Serif" w:hAnsi="PT Astra Serif"/>
          <w:color w:val="000000"/>
          <w:sz w:val="24"/>
          <w:szCs w:val="22"/>
        </w:rPr>
        <w:t xml:space="preserve">В 2025-2026 учебном году в общеобразовательных организациях будут открыты профильные классы: </w:t>
      </w:r>
      <w:proofErr w:type="gramStart"/>
      <w:r w:rsidRPr="002643A7">
        <w:rPr>
          <w:rFonts w:ascii="PT Astra Serif" w:hAnsi="PT Astra Serif"/>
          <w:color w:val="000000"/>
          <w:sz w:val="24"/>
          <w:szCs w:val="22"/>
        </w:rPr>
        <w:t xml:space="preserve">Агротехнологические – 1 класс (7 класс, </w:t>
      </w:r>
      <w:proofErr w:type="spellStart"/>
      <w:r w:rsidRPr="002643A7">
        <w:rPr>
          <w:rFonts w:ascii="PT Astra Serif" w:hAnsi="PT Astra Serif"/>
          <w:color w:val="000000"/>
          <w:sz w:val="24"/>
          <w:szCs w:val="22"/>
        </w:rPr>
        <w:t>Карамышевская</w:t>
      </w:r>
      <w:proofErr w:type="spellEnd"/>
      <w:r w:rsidRPr="002643A7">
        <w:rPr>
          <w:rFonts w:ascii="PT Astra Serif" w:hAnsi="PT Astra Serif"/>
          <w:color w:val="000000"/>
          <w:sz w:val="24"/>
          <w:szCs w:val="22"/>
        </w:rPr>
        <w:t xml:space="preserve"> средняя школа №25), IT-классы – 1 класс (11 класс, Лицей №1), Инженерные - 1 класс (10 класс, Лицей №1), Финансово-экономические – 2 класса (10, 11 классы, Средняя школа №16 – Центр образования </w:t>
      </w:r>
      <w:proofErr w:type="spellStart"/>
      <w:r w:rsidRPr="002643A7">
        <w:rPr>
          <w:rFonts w:ascii="PT Astra Serif" w:hAnsi="PT Astra Serif"/>
          <w:color w:val="000000"/>
          <w:sz w:val="24"/>
          <w:szCs w:val="22"/>
        </w:rPr>
        <w:t>р.п</w:t>
      </w:r>
      <w:proofErr w:type="spellEnd"/>
      <w:r w:rsidRPr="002643A7">
        <w:rPr>
          <w:rFonts w:ascii="PT Astra Serif" w:hAnsi="PT Astra Serif"/>
          <w:color w:val="000000"/>
          <w:sz w:val="24"/>
          <w:szCs w:val="22"/>
        </w:rPr>
        <w:t>.</w:t>
      </w:r>
      <w:proofErr w:type="gramEnd"/>
      <w:r w:rsidRPr="002643A7">
        <w:rPr>
          <w:rFonts w:ascii="PT Astra Serif" w:hAnsi="PT Astra Serif"/>
          <w:color w:val="000000"/>
          <w:sz w:val="24"/>
          <w:szCs w:val="22"/>
        </w:rPr>
        <w:t xml:space="preserve"> </w:t>
      </w:r>
      <w:proofErr w:type="gramStart"/>
      <w:r w:rsidRPr="002643A7">
        <w:rPr>
          <w:rFonts w:ascii="PT Astra Serif" w:hAnsi="PT Astra Serif"/>
          <w:color w:val="000000"/>
          <w:sz w:val="24"/>
          <w:szCs w:val="22"/>
        </w:rPr>
        <w:t>Первомайский), Медицинские - 2 класса (10, 11 классы, Гимназия №1 – Центр образования), Психолого-педагогические - 6 классов (10, 11 классы, Гимназия №1 – Центр образования, Советская средняя школа №10, Средняя школа №13).</w:t>
      </w:r>
      <w:proofErr w:type="gramEnd"/>
    </w:p>
    <w:p w:rsidR="00BA7066" w:rsidRDefault="00BA7066" w:rsidP="00BA7066">
      <w:pPr>
        <w:pStyle w:val="a3"/>
        <w:autoSpaceDE w:val="0"/>
        <w:autoSpaceDN w:val="0"/>
        <w:adjustRightInd w:val="0"/>
        <w:ind w:left="0" w:firstLine="709"/>
        <w:jc w:val="center"/>
        <w:rPr>
          <w:rFonts w:ascii="PT Astra Serif" w:hAnsi="PT Astra Serif"/>
          <w:b/>
        </w:rPr>
      </w:pPr>
    </w:p>
    <w:p w:rsidR="00BA7066" w:rsidRPr="002643A7" w:rsidRDefault="00BA7066" w:rsidP="00BA7066">
      <w:pPr>
        <w:pStyle w:val="a3"/>
        <w:autoSpaceDE w:val="0"/>
        <w:autoSpaceDN w:val="0"/>
        <w:adjustRightInd w:val="0"/>
        <w:ind w:left="0" w:firstLine="709"/>
        <w:jc w:val="center"/>
        <w:rPr>
          <w:rFonts w:ascii="PT Astra Serif" w:hAnsi="PT Astra Serif"/>
          <w:b/>
        </w:rPr>
      </w:pPr>
      <w:r w:rsidRPr="002643A7">
        <w:rPr>
          <w:rFonts w:ascii="PT Astra Serif" w:hAnsi="PT Astra Serif"/>
          <w:b/>
        </w:rPr>
        <w:t>Профессиональное образование</w:t>
      </w:r>
    </w:p>
    <w:p w:rsidR="00BA7066" w:rsidRPr="002643A7" w:rsidRDefault="00BA7066" w:rsidP="00BA7066">
      <w:pPr>
        <w:pStyle w:val="a3"/>
        <w:autoSpaceDE w:val="0"/>
        <w:autoSpaceDN w:val="0"/>
        <w:adjustRightInd w:val="0"/>
        <w:ind w:left="0" w:firstLine="709"/>
        <w:jc w:val="center"/>
        <w:rPr>
          <w:rFonts w:ascii="PT Astra Serif" w:hAnsi="PT Astra Serif"/>
          <w:b/>
        </w:rPr>
      </w:pPr>
    </w:p>
    <w:p w:rsidR="00BA7066" w:rsidRPr="002643A7" w:rsidRDefault="00BA7066" w:rsidP="00BA7066">
      <w:pPr>
        <w:pStyle w:val="a3"/>
        <w:shd w:val="clear" w:color="auto" w:fill="FFFFFF"/>
        <w:autoSpaceDE w:val="0"/>
        <w:autoSpaceDN w:val="0"/>
        <w:adjustRightInd w:val="0"/>
        <w:ind w:left="0" w:firstLine="709"/>
        <w:rPr>
          <w:rFonts w:ascii="PT Astra Serif" w:hAnsi="PT Astra Serif"/>
        </w:rPr>
      </w:pPr>
      <w:r w:rsidRPr="002643A7">
        <w:rPr>
          <w:rFonts w:ascii="PT Astra Serif" w:hAnsi="PT Astra Serif"/>
        </w:rPr>
        <w:t>В настоящее время на территории Щекинского района 2 учреждения среднего профессионального образования:</w:t>
      </w:r>
    </w:p>
    <w:p w:rsidR="00BA7066" w:rsidRPr="002643A7" w:rsidRDefault="00BA7066" w:rsidP="00BA7066">
      <w:pPr>
        <w:pStyle w:val="a3"/>
        <w:shd w:val="clear" w:color="auto" w:fill="FFFFFF"/>
        <w:autoSpaceDE w:val="0"/>
        <w:autoSpaceDN w:val="0"/>
        <w:adjustRightInd w:val="0"/>
        <w:ind w:left="0" w:firstLine="709"/>
        <w:rPr>
          <w:rFonts w:ascii="PT Astra Serif" w:hAnsi="PT Astra Serif"/>
          <w:i/>
        </w:rPr>
      </w:pPr>
      <w:r w:rsidRPr="002643A7">
        <w:rPr>
          <w:rFonts w:ascii="PT Astra Serif" w:hAnsi="PT Astra Serif"/>
          <w:i/>
        </w:rPr>
        <w:t>ГПОУ ТО «Тульский экономический колледж»;</w:t>
      </w:r>
    </w:p>
    <w:p w:rsidR="00BA7066" w:rsidRPr="002643A7" w:rsidRDefault="00BA7066" w:rsidP="00BA7066">
      <w:pPr>
        <w:pStyle w:val="a3"/>
        <w:shd w:val="clear" w:color="auto" w:fill="FFFFFF"/>
        <w:autoSpaceDE w:val="0"/>
        <w:autoSpaceDN w:val="0"/>
        <w:adjustRightInd w:val="0"/>
        <w:ind w:left="0" w:firstLine="709"/>
        <w:rPr>
          <w:rFonts w:ascii="PT Astra Serif" w:hAnsi="PT Astra Serif"/>
          <w:i/>
        </w:rPr>
      </w:pPr>
      <w:r w:rsidRPr="002643A7">
        <w:rPr>
          <w:rFonts w:ascii="PT Astra Serif" w:hAnsi="PT Astra Serif"/>
          <w:i/>
        </w:rPr>
        <w:t>ГПОУ ТО «Щекинский политехнический колледж;</w:t>
      </w:r>
    </w:p>
    <w:p w:rsidR="00BA7066" w:rsidRPr="002643A7" w:rsidRDefault="00BA7066" w:rsidP="00BA7066">
      <w:pPr>
        <w:pStyle w:val="a3"/>
        <w:shd w:val="clear" w:color="auto" w:fill="FFFFFF"/>
        <w:autoSpaceDE w:val="0"/>
        <w:autoSpaceDN w:val="0"/>
        <w:adjustRightInd w:val="0"/>
        <w:ind w:left="0" w:firstLine="709"/>
        <w:rPr>
          <w:rFonts w:ascii="PT Astra Serif" w:hAnsi="PT Astra Serif"/>
          <w:i/>
        </w:rPr>
      </w:pPr>
      <w:r w:rsidRPr="002643A7">
        <w:rPr>
          <w:rFonts w:ascii="PT Astra Serif" w:hAnsi="PT Astra Serif"/>
          <w:i/>
        </w:rPr>
        <w:t>Государственное образовательное учреждение среднего профессионального образования Тульской области «</w:t>
      </w:r>
      <w:proofErr w:type="spellStart"/>
      <w:r w:rsidRPr="002643A7">
        <w:rPr>
          <w:rFonts w:ascii="PT Astra Serif" w:hAnsi="PT Astra Serif"/>
          <w:i/>
        </w:rPr>
        <w:t>Крапивенский</w:t>
      </w:r>
      <w:proofErr w:type="spellEnd"/>
      <w:r w:rsidRPr="002643A7">
        <w:rPr>
          <w:rFonts w:ascii="PT Astra Serif" w:hAnsi="PT Astra Serif"/>
          <w:i/>
        </w:rPr>
        <w:t xml:space="preserve"> лесхоз-техникум» (Постановлением Правительства Тульской области № 481 от 28.07.2022 «О реорганизации отдельных государственных профессиональных образовательных организаций Тульской области» реорганизован в форме присоединения к ГПОУ ТО «Щекинский политехнический колледж»).</w:t>
      </w:r>
    </w:p>
    <w:p w:rsidR="00BA7066" w:rsidRPr="002643A7" w:rsidRDefault="00BA7066" w:rsidP="00BA7066">
      <w:pPr>
        <w:pStyle w:val="a3"/>
        <w:shd w:val="clear" w:color="auto" w:fill="FFFFFF"/>
        <w:autoSpaceDE w:val="0"/>
        <w:autoSpaceDN w:val="0"/>
        <w:adjustRightInd w:val="0"/>
        <w:ind w:left="0" w:firstLine="709"/>
        <w:rPr>
          <w:rFonts w:ascii="PT Astra Serif" w:hAnsi="PT Astra Serif"/>
        </w:rPr>
      </w:pPr>
      <w:r w:rsidRPr="002643A7">
        <w:rPr>
          <w:rFonts w:ascii="PT Astra Serif" w:hAnsi="PT Astra Serif"/>
        </w:rPr>
        <w:t xml:space="preserve">Серьезной проблемой в развитии профессионального образования является повышение престижа рабочих специальностей и </w:t>
      </w:r>
      <w:proofErr w:type="spellStart"/>
      <w:r w:rsidRPr="002643A7">
        <w:rPr>
          <w:rFonts w:ascii="PT Astra Serif" w:hAnsi="PT Astra Serif"/>
        </w:rPr>
        <w:t>недообеспеченность</w:t>
      </w:r>
      <w:proofErr w:type="spellEnd"/>
      <w:r w:rsidRPr="002643A7">
        <w:rPr>
          <w:rFonts w:ascii="PT Astra Serif" w:hAnsi="PT Astra Serif"/>
        </w:rPr>
        <w:t xml:space="preserve"> уровня специальной подготовки в учреждениях </w:t>
      </w:r>
      <w:r w:rsidRPr="002643A7">
        <w:rPr>
          <w:rFonts w:ascii="PT Astra Serif" w:hAnsi="PT Astra Serif"/>
          <w:bCs/>
        </w:rPr>
        <w:t>профессионального образования</w:t>
      </w:r>
      <w:r w:rsidRPr="002643A7">
        <w:rPr>
          <w:rFonts w:ascii="PT Astra Serif" w:hAnsi="PT Astra Serif"/>
        </w:rPr>
        <w:t xml:space="preserve">. Однако, решение этой проблемы силами одного района без ведущей роли государства невозможно. </w:t>
      </w:r>
    </w:p>
    <w:p w:rsidR="00BA7066" w:rsidRPr="002643A7" w:rsidRDefault="00BA7066" w:rsidP="00BA7066">
      <w:pPr>
        <w:pStyle w:val="a3"/>
        <w:shd w:val="clear" w:color="auto" w:fill="FFFFFF"/>
        <w:autoSpaceDE w:val="0"/>
        <w:autoSpaceDN w:val="0"/>
        <w:adjustRightInd w:val="0"/>
        <w:ind w:left="0" w:firstLine="709"/>
        <w:rPr>
          <w:rFonts w:ascii="PT Astra Serif" w:hAnsi="PT Astra Serif"/>
        </w:rPr>
      </w:pPr>
      <w:r w:rsidRPr="002643A7">
        <w:rPr>
          <w:rFonts w:ascii="PT Astra Serif" w:hAnsi="PT Astra Serif"/>
        </w:rPr>
        <w:t>Анализ состояния подготовки кадров в системе профессионального образования показал, что в последние годы ослабло влияние профессиональных сообществ на развитие образовательной системы, вследствие чего усилилось несоответствие содержания и структуры профессионального образования потребностям экономики, социальной сферы.</w:t>
      </w:r>
    </w:p>
    <w:p w:rsidR="00BA7066" w:rsidRPr="002643A7" w:rsidRDefault="00BA7066" w:rsidP="00BA7066">
      <w:pPr>
        <w:pStyle w:val="a3"/>
        <w:shd w:val="clear" w:color="auto" w:fill="FFFFFF"/>
        <w:autoSpaceDE w:val="0"/>
        <w:autoSpaceDN w:val="0"/>
        <w:adjustRightInd w:val="0"/>
        <w:ind w:left="0" w:firstLine="709"/>
        <w:rPr>
          <w:rFonts w:ascii="PT Astra Serif" w:hAnsi="PT Astra Serif"/>
        </w:rPr>
      </w:pPr>
      <w:r w:rsidRPr="002643A7">
        <w:rPr>
          <w:rFonts w:ascii="PT Astra Serif" w:hAnsi="PT Astra Serif"/>
        </w:rPr>
        <w:t>Дальнейшее развитие системы профессионального образования должно быть направлено на модернизацию системы в рыночных условиях, и так, чтобы учреждения профессионального образования все более активно и мобильно реагировали на постоянные изменения требований рынка труда.</w:t>
      </w:r>
    </w:p>
    <w:p w:rsidR="00BA7066" w:rsidRPr="002643A7" w:rsidRDefault="00BA7066" w:rsidP="00BA7066">
      <w:pPr>
        <w:pStyle w:val="a3"/>
        <w:autoSpaceDE w:val="0"/>
        <w:autoSpaceDN w:val="0"/>
        <w:adjustRightInd w:val="0"/>
        <w:spacing w:line="276" w:lineRule="auto"/>
        <w:ind w:left="0" w:firstLine="709"/>
        <w:rPr>
          <w:rFonts w:ascii="PT Astra Serif" w:hAnsi="PT Astra Serif"/>
          <w:sz w:val="18"/>
          <w:szCs w:val="18"/>
        </w:rPr>
      </w:pPr>
    </w:p>
    <w:p w:rsidR="00BA7066" w:rsidRPr="002643A7" w:rsidRDefault="00BA7066" w:rsidP="00BA7066">
      <w:pPr>
        <w:pStyle w:val="a3"/>
        <w:autoSpaceDE w:val="0"/>
        <w:autoSpaceDN w:val="0"/>
        <w:adjustRightInd w:val="0"/>
        <w:spacing w:line="276" w:lineRule="auto"/>
        <w:ind w:left="0" w:firstLine="709"/>
        <w:jc w:val="center"/>
        <w:rPr>
          <w:rFonts w:ascii="PT Astra Serif" w:hAnsi="PT Astra Serif"/>
          <w:b/>
          <w:sz w:val="18"/>
          <w:szCs w:val="18"/>
        </w:rPr>
      </w:pPr>
      <w:r w:rsidRPr="002643A7">
        <w:rPr>
          <w:rFonts w:ascii="PT Astra Serif" w:hAnsi="PT Astra Serif"/>
          <w:b/>
          <w:sz w:val="18"/>
          <w:szCs w:val="18"/>
        </w:rPr>
        <w:t>Прогнозная динамика ключевых показателей реализации Стратегии в сфере образования</w:t>
      </w:r>
    </w:p>
    <w:p w:rsidR="00BA7066" w:rsidRPr="002643A7" w:rsidRDefault="00BA7066" w:rsidP="00BA7066">
      <w:pPr>
        <w:pStyle w:val="a3"/>
        <w:tabs>
          <w:tab w:val="left" w:pos="6450"/>
        </w:tabs>
        <w:autoSpaceDE w:val="0"/>
        <w:autoSpaceDN w:val="0"/>
        <w:adjustRightInd w:val="0"/>
        <w:spacing w:line="276" w:lineRule="auto"/>
        <w:ind w:left="0" w:firstLine="709"/>
        <w:rPr>
          <w:rFonts w:ascii="PT Astra Serif" w:hAnsi="PT Astra Serif"/>
          <w:sz w:val="18"/>
          <w:szCs w:val="18"/>
        </w:rPr>
      </w:pPr>
    </w:p>
    <w:tbl>
      <w:tblPr>
        <w:tblW w:w="9371" w:type="dxa"/>
        <w:tblInd w:w="93" w:type="dxa"/>
        <w:tblLayout w:type="fixed"/>
        <w:tblLook w:val="04A0" w:firstRow="1" w:lastRow="0" w:firstColumn="1" w:lastColumn="0" w:noHBand="0" w:noVBand="1"/>
      </w:tblPr>
      <w:tblGrid>
        <w:gridCol w:w="4126"/>
        <w:gridCol w:w="709"/>
        <w:gridCol w:w="1134"/>
        <w:gridCol w:w="1134"/>
        <w:gridCol w:w="1134"/>
        <w:gridCol w:w="1134"/>
      </w:tblGrid>
      <w:tr w:rsidR="00BA7066" w:rsidRPr="002643A7" w:rsidTr="00046B8C">
        <w:trPr>
          <w:trHeight w:val="725"/>
        </w:trPr>
        <w:tc>
          <w:tcPr>
            <w:tcW w:w="4126" w:type="dxa"/>
            <w:tcBorders>
              <w:top w:val="single" w:sz="4" w:space="0" w:color="auto"/>
              <w:left w:val="single" w:sz="4" w:space="0" w:color="auto"/>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Наименование показателей</w:t>
            </w:r>
          </w:p>
        </w:tc>
        <w:tc>
          <w:tcPr>
            <w:tcW w:w="709"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Ед. изм.</w:t>
            </w:r>
          </w:p>
        </w:tc>
        <w:tc>
          <w:tcPr>
            <w:tcW w:w="1134"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2024 г.</w:t>
            </w:r>
            <w:r w:rsidRPr="002643A7">
              <w:rPr>
                <w:rFonts w:ascii="PT Astra Serif" w:hAnsi="PT Astra Serif"/>
                <w:b/>
                <w:bCs/>
                <w:sz w:val="18"/>
                <w:szCs w:val="18"/>
              </w:rPr>
              <w:br/>
            </w:r>
            <w:r w:rsidRPr="002643A7">
              <w:rPr>
                <w:rFonts w:ascii="PT Astra Serif" w:hAnsi="PT Astra Serif"/>
                <w:sz w:val="18"/>
                <w:szCs w:val="18"/>
              </w:rPr>
              <w:t>(отчетный период)</w:t>
            </w:r>
          </w:p>
        </w:tc>
        <w:tc>
          <w:tcPr>
            <w:tcW w:w="1134"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2025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134"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2026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134"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2027 г.</w:t>
            </w:r>
            <w:r w:rsidRPr="002643A7">
              <w:rPr>
                <w:rFonts w:ascii="PT Astra Serif" w:hAnsi="PT Astra Serif"/>
                <w:b/>
                <w:bCs/>
                <w:sz w:val="18"/>
                <w:szCs w:val="18"/>
              </w:rPr>
              <w:br/>
            </w:r>
            <w:r w:rsidRPr="002643A7">
              <w:rPr>
                <w:rFonts w:ascii="PT Astra Serif" w:hAnsi="PT Astra Serif"/>
                <w:sz w:val="18"/>
                <w:szCs w:val="18"/>
              </w:rPr>
              <w:t>(плановый период)</w:t>
            </w:r>
          </w:p>
        </w:tc>
      </w:tr>
      <w:tr w:rsidR="00BA7066" w:rsidRPr="002643A7" w:rsidTr="00046B8C">
        <w:trPr>
          <w:trHeight w:val="840"/>
        </w:trPr>
        <w:tc>
          <w:tcPr>
            <w:tcW w:w="4126" w:type="dxa"/>
            <w:tcBorders>
              <w:top w:val="nil"/>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lastRenderedPageBreak/>
              <w:t>Доля детей в возрасте 1 - 6 лет, получающих дошкольную образовательную услугу и (или) услугу по их содержанию в муниципальных образовательных организациях в общей численности детей в возрасте 1 - 6 лет</w:t>
            </w:r>
          </w:p>
        </w:tc>
        <w:tc>
          <w:tcPr>
            <w:tcW w:w="709"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60,90</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62,60</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62,60</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62,60</w:t>
            </w:r>
          </w:p>
        </w:tc>
      </w:tr>
      <w:tr w:rsidR="00BA7066" w:rsidRPr="002643A7" w:rsidTr="00046B8C">
        <w:trPr>
          <w:trHeight w:val="630"/>
        </w:trPr>
        <w:tc>
          <w:tcPr>
            <w:tcW w:w="4126"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Доля детей в возрасте 1 - 6 лет, стоящих на учете для определения в муниципальные дошкольные образовательные организации, в общей численности детей в возрасте 1 - 6 лет</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 xml:space="preserve"> -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 xml:space="preserve"> -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 xml:space="preserve"> -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 xml:space="preserve"> - </w:t>
            </w:r>
          </w:p>
        </w:tc>
      </w:tr>
      <w:tr w:rsidR="00BA7066" w:rsidRPr="002643A7" w:rsidTr="00046B8C">
        <w:trPr>
          <w:trHeight w:val="840"/>
        </w:trPr>
        <w:tc>
          <w:tcPr>
            <w:tcW w:w="4126"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Доля муниципальных дошкольных образовательных организаций, здания которых находятся в аварийном состоянии или требуют капитального ремонта, в общем числе муниципальных дошкольных 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4,30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4,50</w:t>
            </w:r>
          </w:p>
        </w:tc>
      </w:tr>
      <w:tr w:rsidR="00BA7066" w:rsidRPr="002643A7" w:rsidTr="00046B8C">
        <w:trPr>
          <w:trHeight w:val="840"/>
        </w:trPr>
        <w:tc>
          <w:tcPr>
            <w:tcW w:w="4126"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Доля выпускников муниципальных общеобразовательных организаций, не получивших аттестат о среднем (полном) образовании, в общей численности выпускников муниципальных общеобразовательных организаций</w:t>
            </w:r>
          </w:p>
        </w:tc>
        <w:tc>
          <w:tcPr>
            <w:tcW w:w="709"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 xml:space="preserve"> - </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0,30</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0,30</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0,30</w:t>
            </w:r>
          </w:p>
        </w:tc>
      </w:tr>
      <w:tr w:rsidR="00BA7066" w:rsidRPr="002643A7" w:rsidTr="00046B8C">
        <w:trPr>
          <w:trHeight w:val="630"/>
        </w:trPr>
        <w:tc>
          <w:tcPr>
            <w:tcW w:w="4126" w:type="dxa"/>
            <w:tcBorders>
              <w:top w:val="nil"/>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tc>
        <w:tc>
          <w:tcPr>
            <w:tcW w:w="709"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134"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88,70</w:t>
            </w:r>
          </w:p>
        </w:tc>
        <w:tc>
          <w:tcPr>
            <w:tcW w:w="1134"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88,70</w:t>
            </w:r>
          </w:p>
        </w:tc>
        <w:tc>
          <w:tcPr>
            <w:tcW w:w="1134"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88,70</w:t>
            </w:r>
          </w:p>
        </w:tc>
        <w:tc>
          <w:tcPr>
            <w:tcW w:w="1134"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88,90</w:t>
            </w:r>
          </w:p>
        </w:tc>
      </w:tr>
      <w:tr w:rsidR="00BA7066" w:rsidRPr="002643A7" w:rsidTr="00046B8C">
        <w:trPr>
          <w:trHeight w:val="840"/>
        </w:trPr>
        <w:tc>
          <w:tcPr>
            <w:tcW w:w="4126"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Доля муниципальных общеобразовательных организаций, здания которых находятся в аварийном состоянии или требуют капитального ремонта, в общем количестве муниципальных общеобразовательных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3,20</w:t>
            </w:r>
          </w:p>
        </w:tc>
      </w:tr>
      <w:tr w:rsidR="00BA7066" w:rsidRPr="002643A7" w:rsidTr="00046B8C">
        <w:trPr>
          <w:trHeight w:val="630"/>
        </w:trPr>
        <w:tc>
          <w:tcPr>
            <w:tcW w:w="4126"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 xml:space="preserve">Доля детей первой и второй групп здоровья в общей </w:t>
            </w:r>
            <w:proofErr w:type="gramStart"/>
            <w:r w:rsidRPr="002643A7">
              <w:rPr>
                <w:rFonts w:ascii="PT Astra Serif" w:hAnsi="PT Astra Serif"/>
                <w:sz w:val="18"/>
                <w:szCs w:val="18"/>
              </w:rPr>
              <w:t>численности</w:t>
            </w:r>
            <w:proofErr w:type="gramEnd"/>
            <w:r w:rsidRPr="002643A7">
              <w:rPr>
                <w:rFonts w:ascii="PT Astra Serif" w:hAnsi="PT Astra Serif"/>
                <w:sz w:val="18"/>
                <w:szCs w:val="18"/>
              </w:rPr>
              <w:t xml:space="preserve"> обучающихся в муниципальных общеобразовательных организациях</w:t>
            </w:r>
          </w:p>
        </w:tc>
        <w:tc>
          <w:tcPr>
            <w:tcW w:w="709"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87,50</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87,51</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87,52</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87,53</w:t>
            </w:r>
          </w:p>
        </w:tc>
      </w:tr>
      <w:tr w:rsidR="00BA7066" w:rsidRPr="002643A7" w:rsidTr="00046B8C">
        <w:trPr>
          <w:trHeight w:val="840"/>
        </w:trPr>
        <w:tc>
          <w:tcPr>
            <w:tcW w:w="4126"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 xml:space="preserve">Доля обучающихся в муниципальных общеобразовательных организациях, занимающихся во вторую (третью) смену, в общей </w:t>
            </w:r>
            <w:proofErr w:type="gramStart"/>
            <w:r w:rsidRPr="002643A7">
              <w:rPr>
                <w:rFonts w:ascii="PT Astra Serif" w:hAnsi="PT Astra Serif"/>
                <w:sz w:val="18"/>
                <w:szCs w:val="18"/>
              </w:rPr>
              <w:t>численности</w:t>
            </w:r>
            <w:proofErr w:type="gramEnd"/>
            <w:r w:rsidRPr="002643A7">
              <w:rPr>
                <w:rFonts w:ascii="PT Astra Serif" w:hAnsi="PT Astra Serif"/>
                <w:sz w:val="18"/>
                <w:szCs w:val="18"/>
              </w:rPr>
              <w:t xml:space="preserve"> обучающихся в муниципальных общеобразовательных организациях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 xml:space="preserve"> -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 xml:space="preserve"> -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 xml:space="preserve"> -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 xml:space="preserve"> - </w:t>
            </w:r>
          </w:p>
        </w:tc>
      </w:tr>
      <w:tr w:rsidR="00BA7066" w:rsidRPr="002643A7" w:rsidTr="00046B8C">
        <w:trPr>
          <w:trHeight w:val="630"/>
        </w:trPr>
        <w:tc>
          <w:tcPr>
            <w:tcW w:w="4126"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Расходы бюджета муниципального образования на общее образование в расчете на 1 обучающегося в муниципальных общеобразовательных организациях</w:t>
            </w:r>
          </w:p>
        </w:tc>
        <w:tc>
          <w:tcPr>
            <w:tcW w:w="709"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тыс. руб.</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44,81</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46,60</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48,47</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50,41</w:t>
            </w:r>
          </w:p>
        </w:tc>
      </w:tr>
      <w:tr w:rsidR="00BA7066" w:rsidRPr="002643A7" w:rsidTr="00046B8C">
        <w:trPr>
          <w:trHeight w:val="840"/>
        </w:trPr>
        <w:tc>
          <w:tcPr>
            <w:tcW w:w="4126"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74,30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80,29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80,45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80,67</w:t>
            </w:r>
          </w:p>
        </w:tc>
      </w:tr>
    </w:tbl>
    <w:p w:rsidR="00BA7066" w:rsidRPr="002643A7" w:rsidRDefault="00BA7066" w:rsidP="00BA7066">
      <w:pPr>
        <w:pStyle w:val="a3"/>
        <w:tabs>
          <w:tab w:val="left" w:pos="6450"/>
        </w:tabs>
        <w:autoSpaceDE w:val="0"/>
        <w:autoSpaceDN w:val="0"/>
        <w:adjustRightInd w:val="0"/>
        <w:spacing w:line="276" w:lineRule="auto"/>
        <w:ind w:left="0" w:firstLine="709"/>
        <w:rPr>
          <w:rFonts w:ascii="PT Astra Serif" w:hAnsi="PT Astra Serif"/>
          <w:sz w:val="18"/>
          <w:szCs w:val="18"/>
        </w:rPr>
      </w:pPr>
    </w:p>
    <w:p w:rsidR="00BA7066" w:rsidRDefault="00BA7066" w:rsidP="00BA7066">
      <w:pPr>
        <w:pStyle w:val="4"/>
        <w:spacing w:line="276" w:lineRule="auto"/>
        <w:ind w:firstLine="708"/>
        <w:rPr>
          <w:rFonts w:ascii="PT Astra Serif" w:hAnsi="PT Astra Serif"/>
          <w:sz w:val="24"/>
          <w:szCs w:val="24"/>
        </w:rPr>
      </w:pPr>
    </w:p>
    <w:p w:rsidR="00BA7066" w:rsidRPr="002643A7" w:rsidRDefault="00BA7066" w:rsidP="00BA7066">
      <w:pPr>
        <w:pStyle w:val="4"/>
        <w:spacing w:line="276" w:lineRule="auto"/>
        <w:ind w:firstLine="708"/>
        <w:rPr>
          <w:rFonts w:ascii="PT Astra Serif" w:hAnsi="PT Astra Serif"/>
          <w:sz w:val="24"/>
          <w:szCs w:val="24"/>
        </w:rPr>
      </w:pPr>
      <w:r w:rsidRPr="002643A7">
        <w:rPr>
          <w:rFonts w:ascii="PT Astra Serif" w:hAnsi="PT Astra Serif"/>
          <w:sz w:val="24"/>
          <w:szCs w:val="24"/>
        </w:rPr>
        <w:t>Здравоохранение</w:t>
      </w:r>
    </w:p>
    <w:p w:rsidR="00BA7066" w:rsidRPr="002643A7" w:rsidRDefault="00BA7066" w:rsidP="00BA7066">
      <w:pPr>
        <w:rPr>
          <w:rFonts w:ascii="PT Astra Serif" w:hAnsi="PT Astra Serif"/>
          <w:lang w:eastAsia="x-none"/>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На территории Щекинского района услуги в сфере здравоохранения, наряду с другими медицинскими организациями, оказывает Государственное учреждение здравоохранения «Щекинская районная больница», которое было реорганизовано в октябре 2013 года путем присоединения государственных учреждений здравоохранения в качестве филиалов. Для обеспечения стационарной медицинской помощи в </w:t>
      </w:r>
      <w:proofErr w:type="spellStart"/>
      <w:r w:rsidRPr="002643A7">
        <w:rPr>
          <w:rFonts w:ascii="PT Astra Serif" w:hAnsi="PT Astra Serif"/>
          <w:sz w:val="24"/>
          <w:szCs w:val="24"/>
        </w:rPr>
        <w:t>Щекинской</w:t>
      </w:r>
      <w:proofErr w:type="spellEnd"/>
      <w:r w:rsidRPr="002643A7">
        <w:rPr>
          <w:rFonts w:ascii="PT Astra Serif" w:hAnsi="PT Astra Serif"/>
          <w:sz w:val="24"/>
          <w:szCs w:val="24"/>
        </w:rPr>
        <w:t xml:space="preserve"> районной больнице в настоящий момент развернуто 382 круглосуточные койки и 121 койка дневного стационара.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Структура ГУЗ «Щекинская районная больница»  выглядит так.</w:t>
      </w:r>
    </w:p>
    <w:p w:rsidR="00BA7066" w:rsidRDefault="00BA7066" w:rsidP="00BA7066">
      <w:pPr>
        <w:ind w:firstLine="720"/>
        <w:jc w:val="both"/>
        <w:rPr>
          <w:rFonts w:ascii="PT Astra Serif" w:hAnsi="PT Astra Serif"/>
          <w:sz w:val="24"/>
          <w:szCs w:val="24"/>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Головное учреждение:</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lastRenderedPageBreak/>
        <w:t xml:space="preserve">стационар - отделения: кардиологическое -30 коек, травматологическое 20 коек и 5 коек ортопедических, хирургическое-27 коек (17-абдоминальная хирургия и 10 общие хирургические), гинекологическое-25 коек,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дневной стационар на 39 коек (4-хирургические, 10-гинекологические. 25- </w:t>
      </w:r>
      <w:proofErr w:type="gramStart"/>
      <w:r w:rsidRPr="002643A7">
        <w:rPr>
          <w:rFonts w:ascii="PT Astra Serif" w:hAnsi="PT Astra Serif"/>
          <w:sz w:val="24"/>
          <w:szCs w:val="24"/>
        </w:rPr>
        <w:t>терапевтические</w:t>
      </w:r>
      <w:proofErr w:type="gramEnd"/>
      <w:r w:rsidRPr="002643A7">
        <w:rPr>
          <w:rFonts w:ascii="PT Astra Serif" w:hAnsi="PT Astra Serif"/>
          <w:sz w:val="24"/>
          <w:szCs w:val="24"/>
        </w:rPr>
        <w:t>),</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поликлиника на 450 посещений в смену, женская консультация на 65 посещений в смену.</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Филиал №1</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стационар - отделения: терапевтическое-25 коек, геронтологическое-15 коек, пульмонологическое-15 коек, </w:t>
      </w:r>
      <w:proofErr w:type="gramStart"/>
      <w:r w:rsidRPr="002643A7">
        <w:rPr>
          <w:rFonts w:ascii="PT Astra Serif" w:hAnsi="PT Astra Serif"/>
          <w:sz w:val="24"/>
          <w:szCs w:val="24"/>
        </w:rPr>
        <w:t>неврологическое</w:t>
      </w:r>
      <w:proofErr w:type="gramEnd"/>
      <w:r w:rsidRPr="002643A7">
        <w:rPr>
          <w:rFonts w:ascii="PT Astra Serif" w:hAnsi="PT Astra Serif"/>
          <w:sz w:val="24"/>
          <w:szCs w:val="24"/>
        </w:rPr>
        <w:t xml:space="preserve"> (ПСО)-40 коек, </w:t>
      </w:r>
    </w:p>
    <w:p w:rsidR="00BA7066" w:rsidRPr="002643A7" w:rsidRDefault="00BA7066" w:rsidP="00BA7066">
      <w:pPr>
        <w:ind w:firstLine="720"/>
        <w:jc w:val="both"/>
        <w:rPr>
          <w:rFonts w:ascii="PT Astra Serif" w:hAnsi="PT Astra Serif"/>
          <w:sz w:val="24"/>
          <w:szCs w:val="24"/>
        </w:rPr>
      </w:pPr>
      <w:proofErr w:type="gramStart"/>
      <w:r w:rsidRPr="002643A7">
        <w:rPr>
          <w:rFonts w:ascii="PT Astra Serif" w:hAnsi="PT Astra Serif"/>
          <w:sz w:val="24"/>
          <w:szCs w:val="24"/>
        </w:rPr>
        <w:t>дневной</w:t>
      </w:r>
      <w:proofErr w:type="gramEnd"/>
      <w:r w:rsidRPr="002643A7">
        <w:rPr>
          <w:rFonts w:ascii="PT Astra Serif" w:hAnsi="PT Astra Serif"/>
          <w:sz w:val="24"/>
          <w:szCs w:val="24"/>
        </w:rPr>
        <w:t xml:space="preserve"> стационар-21 койка (терапевтические), поликлиника на 300 посещений в смену.</w:t>
      </w:r>
    </w:p>
    <w:p w:rsidR="00BA7066"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Филиал №2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стационар – отделения: неврологическое-10 коек, инфекционное-20 коек, педиатрическое-40 коек,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дневной стационар -7 коек (</w:t>
      </w:r>
      <w:proofErr w:type="gramStart"/>
      <w:r w:rsidRPr="002643A7">
        <w:rPr>
          <w:rFonts w:ascii="PT Astra Serif" w:hAnsi="PT Astra Serif"/>
          <w:sz w:val="24"/>
          <w:szCs w:val="24"/>
        </w:rPr>
        <w:t>офтальмологические</w:t>
      </w:r>
      <w:proofErr w:type="gramEnd"/>
      <w:r w:rsidRPr="002643A7">
        <w:rPr>
          <w:rFonts w:ascii="PT Astra Serif" w:hAnsi="PT Astra Serif"/>
          <w:sz w:val="24"/>
          <w:szCs w:val="24"/>
        </w:rPr>
        <w:t>), поликлиника №1 на 300 посещений в смену и поликлиника №2 на 150 посещений в смену.</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Филиал №3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стационар </w:t>
      </w:r>
      <w:proofErr w:type="gramStart"/>
      <w:r w:rsidRPr="002643A7">
        <w:rPr>
          <w:rFonts w:ascii="PT Astra Serif" w:hAnsi="PT Astra Serif"/>
          <w:sz w:val="24"/>
          <w:szCs w:val="24"/>
        </w:rPr>
        <w:t>–о</w:t>
      </w:r>
      <w:proofErr w:type="gramEnd"/>
      <w:r w:rsidRPr="002643A7">
        <w:rPr>
          <w:rFonts w:ascii="PT Astra Serif" w:hAnsi="PT Astra Serif"/>
          <w:sz w:val="24"/>
          <w:szCs w:val="24"/>
        </w:rPr>
        <w:t xml:space="preserve">тделения: травматологическое-15 коек, хирургическое- 15 коек, урологическое -20 коек, гастроэнтерологическое -10 коек, инфекционное для взрослых-20 коек,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дневной стационар на 26 коек (4 </w:t>
      </w:r>
      <w:proofErr w:type="gramStart"/>
      <w:r w:rsidRPr="002643A7">
        <w:rPr>
          <w:rFonts w:ascii="PT Astra Serif" w:hAnsi="PT Astra Serif"/>
          <w:sz w:val="24"/>
          <w:szCs w:val="24"/>
        </w:rPr>
        <w:t>хирургические</w:t>
      </w:r>
      <w:proofErr w:type="gramEnd"/>
      <w:r w:rsidRPr="002643A7">
        <w:rPr>
          <w:rFonts w:ascii="PT Astra Serif" w:hAnsi="PT Astra Serif"/>
          <w:sz w:val="24"/>
          <w:szCs w:val="24"/>
        </w:rPr>
        <w:t xml:space="preserve">, 2 урологические, 10 гастроэнтерологические, 10 терапевтические),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поликлиника на 150 посещений в смену, 2 отделения ВОП на 50 и 25 посещений в смену.</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Филиал №4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стационар – отделения: </w:t>
      </w:r>
      <w:proofErr w:type="gramStart"/>
      <w:r w:rsidRPr="002643A7">
        <w:rPr>
          <w:rFonts w:ascii="PT Astra Serif" w:hAnsi="PT Astra Serif"/>
          <w:sz w:val="24"/>
          <w:szCs w:val="24"/>
        </w:rPr>
        <w:t>паллиативное</w:t>
      </w:r>
      <w:proofErr w:type="gramEnd"/>
      <w:r w:rsidRPr="002643A7">
        <w:rPr>
          <w:rFonts w:ascii="PT Astra Serif" w:hAnsi="PT Astra Serif"/>
          <w:sz w:val="24"/>
          <w:szCs w:val="24"/>
        </w:rPr>
        <w:t xml:space="preserve"> -30 коек, дневной стационар на 13 коек (10 терапевтические и 3 педиатрические),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поликлиника на 150 посещений в смену, 2 амбулатории на 80 и 90 посещений в смену.</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Филиал №5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отделение ВОП на 75 посещений в смену, дневной стационар -7 коек (</w:t>
      </w:r>
      <w:proofErr w:type="gramStart"/>
      <w:r w:rsidRPr="002643A7">
        <w:rPr>
          <w:rFonts w:ascii="PT Astra Serif" w:hAnsi="PT Astra Serif"/>
          <w:sz w:val="24"/>
          <w:szCs w:val="24"/>
        </w:rPr>
        <w:t>терапевтические</w:t>
      </w:r>
      <w:proofErr w:type="gramEnd"/>
      <w:r w:rsidRPr="002643A7">
        <w:rPr>
          <w:rFonts w:ascii="PT Astra Serif" w:hAnsi="PT Astra Serif"/>
          <w:sz w:val="24"/>
          <w:szCs w:val="24"/>
        </w:rPr>
        <w:t>).</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Филиал №6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2 отделения ВОП на45 и 20 посещений в смену, дневной стационар на 8 коек (терапевтические).</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Также в структуру входят 10 ФАП и 11 ФЗП, имеется рентгенологическое отделение, клинико-диагностическая лаборатория, патологоанатомическое отделение, диагностическое отделение поликлиники, травматологический пункт, центр амбулаторной хирургической помощи.</w:t>
      </w:r>
    </w:p>
    <w:p w:rsidR="00BA7066" w:rsidRPr="002643A7" w:rsidRDefault="00BA7066" w:rsidP="00BA7066">
      <w:pPr>
        <w:ind w:firstLine="720"/>
        <w:jc w:val="both"/>
        <w:rPr>
          <w:rFonts w:ascii="PT Astra Serif" w:hAnsi="PT Astra Serif"/>
        </w:rPr>
      </w:pPr>
      <w:r w:rsidRPr="002643A7">
        <w:rPr>
          <w:rFonts w:ascii="PT Astra Serif" w:hAnsi="PT Astra Serif"/>
          <w:sz w:val="24"/>
          <w:szCs w:val="24"/>
        </w:rPr>
        <w:t xml:space="preserve">В Таблице 21 приведены статистические показатели системы здравоохранения Щекинского района (по данным </w:t>
      </w:r>
      <w:proofErr w:type="spellStart"/>
      <w:r w:rsidRPr="002643A7">
        <w:rPr>
          <w:rFonts w:ascii="PT Astra Serif" w:hAnsi="PT Astra Serif"/>
          <w:sz w:val="24"/>
          <w:szCs w:val="24"/>
        </w:rPr>
        <w:t>Щекинской</w:t>
      </w:r>
      <w:proofErr w:type="spellEnd"/>
      <w:r w:rsidRPr="002643A7">
        <w:rPr>
          <w:rFonts w:ascii="PT Astra Serif" w:hAnsi="PT Astra Serif"/>
          <w:sz w:val="24"/>
          <w:szCs w:val="24"/>
        </w:rPr>
        <w:t xml:space="preserve"> районной больницы)</w:t>
      </w:r>
      <w:r w:rsidRPr="002643A7">
        <w:rPr>
          <w:rFonts w:ascii="PT Astra Serif" w:hAnsi="PT Astra Serif"/>
        </w:rPr>
        <w:t>.</w:t>
      </w:r>
    </w:p>
    <w:p w:rsidR="00BA7066" w:rsidRPr="002643A7" w:rsidRDefault="00BA7066" w:rsidP="00BA7066">
      <w:pPr>
        <w:pStyle w:val="af1"/>
        <w:jc w:val="right"/>
        <w:rPr>
          <w:rFonts w:ascii="PT Astra Serif" w:hAnsi="PT Astra Serif"/>
          <w:highlight w:val="yellow"/>
          <w:u w:val="single"/>
        </w:rPr>
      </w:pPr>
    </w:p>
    <w:p w:rsidR="00BA7066" w:rsidRPr="002643A7" w:rsidRDefault="00BA7066" w:rsidP="00BA7066">
      <w:pPr>
        <w:pStyle w:val="af1"/>
        <w:jc w:val="right"/>
        <w:rPr>
          <w:rFonts w:ascii="PT Astra Serif" w:hAnsi="PT Astra Serif"/>
          <w:highlight w:val="yellow"/>
          <w:u w:val="single"/>
        </w:rPr>
      </w:pPr>
    </w:p>
    <w:p w:rsidR="00BA7066" w:rsidRPr="002643A7" w:rsidRDefault="00BA7066" w:rsidP="00BA7066">
      <w:pPr>
        <w:pStyle w:val="af1"/>
        <w:jc w:val="right"/>
        <w:rPr>
          <w:rFonts w:ascii="PT Astra Serif" w:hAnsi="PT Astra Serif"/>
          <w:b w:val="0"/>
          <w:sz w:val="24"/>
          <w:szCs w:val="24"/>
        </w:rPr>
      </w:pPr>
      <w:r w:rsidRPr="002643A7">
        <w:rPr>
          <w:rFonts w:ascii="PT Astra Serif" w:hAnsi="PT Astra Serif"/>
          <w:b w:val="0"/>
          <w:sz w:val="24"/>
          <w:szCs w:val="24"/>
        </w:rPr>
        <w:t xml:space="preserve">Таблица 21 </w:t>
      </w:r>
    </w:p>
    <w:p w:rsidR="00BA7066" w:rsidRPr="002643A7" w:rsidRDefault="00BA7066" w:rsidP="00BA7066">
      <w:pPr>
        <w:pStyle w:val="af1"/>
        <w:jc w:val="center"/>
        <w:rPr>
          <w:rFonts w:ascii="PT Astra Serif" w:hAnsi="PT Astra Serif"/>
        </w:rPr>
      </w:pPr>
      <w:r w:rsidRPr="002643A7">
        <w:rPr>
          <w:rFonts w:ascii="PT Astra Serif" w:hAnsi="PT Astra Serif"/>
        </w:rPr>
        <w:t>Показатели здравоохранения Щекинского района</w:t>
      </w:r>
    </w:p>
    <w:tbl>
      <w:tblPr>
        <w:tblW w:w="94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529"/>
        <w:gridCol w:w="1122"/>
        <w:gridCol w:w="1180"/>
        <w:gridCol w:w="1122"/>
        <w:gridCol w:w="1122"/>
        <w:gridCol w:w="1122"/>
      </w:tblGrid>
      <w:tr w:rsidR="00BA7066" w:rsidRPr="002643A7" w:rsidTr="00046B8C">
        <w:trPr>
          <w:trHeight w:val="315"/>
        </w:trPr>
        <w:tc>
          <w:tcPr>
            <w:tcW w:w="2280" w:type="dxa"/>
            <w:shd w:val="clear" w:color="000000" w:fill="66FFCC"/>
            <w:vAlign w:val="center"/>
            <w:hideMark/>
          </w:tcPr>
          <w:p w:rsidR="00BA7066" w:rsidRPr="002643A7" w:rsidRDefault="00BA7066" w:rsidP="00046B8C">
            <w:pPr>
              <w:jc w:val="center"/>
              <w:rPr>
                <w:rFonts w:ascii="PT Astra Serif" w:hAnsi="PT Astra Serif"/>
                <w:b/>
                <w:color w:val="000000"/>
                <w:sz w:val="16"/>
                <w:szCs w:val="16"/>
              </w:rPr>
            </w:pPr>
            <w:r w:rsidRPr="002643A7">
              <w:rPr>
                <w:rFonts w:ascii="PT Astra Serif" w:hAnsi="PT Astra Serif"/>
                <w:b/>
                <w:color w:val="000000"/>
                <w:sz w:val="16"/>
                <w:szCs w:val="16"/>
              </w:rPr>
              <w:t>Показатель</w:t>
            </w:r>
          </w:p>
        </w:tc>
        <w:tc>
          <w:tcPr>
            <w:tcW w:w="1529" w:type="dxa"/>
            <w:shd w:val="clear" w:color="000000" w:fill="66FFCC"/>
            <w:vAlign w:val="center"/>
            <w:hideMark/>
          </w:tcPr>
          <w:p w:rsidR="00BA7066" w:rsidRPr="002643A7" w:rsidRDefault="00BA7066" w:rsidP="00046B8C">
            <w:pPr>
              <w:jc w:val="center"/>
              <w:rPr>
                <w:rFonts w:ascii="PT Astra Serif" w:hAnsi="PT Astra Serif"/>
                <w:b/>
                <w:color w:val="000000"/>
                <w:sz w:val="16"/>
                <w:szCs w:val="16"/>
              </w:rPr>
            </w:pPr>
            <w:r w:rsidRPr="002643A7">
              <w:rPr>
                <w:rFonts w:ascii="PT Astra Serif" w:hAnsi="PT Astra Serif"/>
                <w:b/>
                <w:color w:val="000000"/>
                <w:sz w:val="16"/>
                <w:szCs w:val="16"/>
              </w:rPr>
              <w:t>Территория</w:t>
            </w:r>
          </w:p>
        </w:tc>
        <w:tc>
          <w:tcPr>
            <w:tcW w:w="1122" w:type="dxa"/>
            <w:shd w:val="clear" w:color="000000" w:fill="66FFCC"/>
            <w:vAlign w:val="center"/>
          </w:tcPr>
          <w:p w:rsidR="00BA7066" w:rsidRPr="002643A7" w:rsidRDefault="00BA7066" w:rsidP="00046B8C">
            <w:pPr>
              <w:jc w:val="center"/>
              <w:rPr>
                <w:rFonts w:ascii="PT Astra Serif" w:hAnsi="PT Astra Serif"/>
                <w:b/>
                <w:color w:val="000000"/>
                <w:sz w:val="16"/>
                <w:szCs w:val="16"/>
              </w:rPr>
            </w:pPr>
            <w:r w:rsidRPr="002643A7">
              <w:rPr>
                <w:rFonts w:ascii="PT Astra Serif" w:hAnsi="PT Astra Serif"/>
                <w:b/>
                <w:color w:val="000000"/>
                <w:sz w:val="16"/>
                <w:szCs w:val="16"/>
              </w:rPr>
              <w:t>2020</w:t>
            </w:r>
          </w:p>
        </w:tc>
        <w:tc>
          <w:tcPr>
            <w:tcW w:w="1180" w:type="dxa"/>
            <w:shd w:val="clear" w:color="000000" w:fill="66FFCC"/>
            <w:vAlign w:val="center"/>
            <w:hideMark/>
          </w:tcPr>
          <w:p w:rsidR="00BA7066" w:rsidRPr="002643A7" w:rsidRDefault="00BA7066" w:rsidP="00046B8C">
            <w:pPr>
              <w:jc w:val="center"/>
              <w:rPr>
                <w:rFonts w:ascii="PT Astra Serif" w:hAnsi="PT Astra Serif"/>
                <w:b/>
                <w:color w:val="000000"/>
                <w:sz w:val="16"/>
                <w:szCs w:val="16"/>
              </w:rPr>
            </w:pPr>
            <w:r w:rsidRPr="002643A7">
              <w:rPr>
                <w:rFonts w:ascii="PT Astra Serif" w:hAnsi="PT Astra Serif"/>
                <w:b/>
                <w:color w:val="000000"/>
                <w:sz w:val="16"/>
                <w:szCs w:val="16"/>
              </w:rPr>
              <w:t>2021</w:t>
            </w:r>
          </w:p>
        </w:tc>
        <w:tc>
          <w:tcPr>
            <w:tcW w:w="1122" w:type="dxa"/>
            <w:shd w:val="clear" w:color="000000" w:fill="66FFCC"/>
            <w:vAlign w:val="center"/>
            <w:hideMark/>
          </w:tcPr>
          <w:p w:rsidR="00BA7066" w:rsidRPr="002643A7" w:rsidRDefault="00BA7066" w:rsidP="00046B8C">
            <w:pPr>
              <w:jc w:val="center"/>
              <w:rPr>
                <w:rFonts w:ascii="PT Astra Serif" w:hAnsi="PT Astra Serif"/>
                <w:b/>
                <w:color w:val="000000"/>
                <w:sz w:val="16"/>
                <w:szCs w:val="16"/>
              </w:rPr>
            </w:pPr>
            <w:r w:rsidRPr="002643A7">
              <w:rPr>
                <w:rFonts w:ascii="PT Astra Serif" w:hAnsi="PT Astra Serif"/>
                <w:b/>
                <w:color w:val="000000"/>
                <w:sz w:val="16"/>
                <w:szCs w:val="16"/>
              </w:rPr>
              <w:t>2022</w:t>
            </w:r>
          </w:p>
        </w:tc>
        <w:tc>
          <w:tcPr>
            <w:tcW w:w="1122" w:type="dxa"/>
            <w:shd w:val="clear" w:color="000000" w:fill="66FFCC"/>
            <w:vAlign w:val="center"/>
            <w:hideMark/>
          </w:tcPr>
          <w:p w:rsidR="00BA7066" w:rsidRPr="002643A7" w:rsidRDefault="00BA7066" w:rsidP="00046B8C">
            <w:pPr>
              <w:jc w:val="center"/>
              <w:rPr>
                <w:rFonts w:ascii="PT Astra Serif" w:hAnsi="PT Astra Serif"/>
                <w:b/>
                <w:color w:val="000000"/>
                <w:sz w:val="16"/>
                <w:szCs w:val="16"/>
              </w:rPr>
            </w:pPr>
            <w:r w:rsidRPr="002643A7">
              <w:rPr>
                <w:rFonts w:ascii="PT Astra Serif" w:hAnsi="PT Astra Serif"/>
                <w:b/>
                <w:color w:val="000000"/>
                <w:sz w:val="16"/>
                <w:szCs w:val="16"/>
              </w:rPr>
              <w:t>2023</w:t>
            </w:r>
          </w:p>
        </w:tc>
        <w:tc>
          <w:tcPr>
            <w:tcW w:w="1122" w:type="dxa"/>
            <w:shd w:val="clear" w:color="000000" w:fill="66FFCC"/>
            <w:vAlign w:val="center"/>
            <w:hideMark/>
          </w:tcPr>
          <w:p w:rsidR="00BA7066" w:rsidRPr="002643A7" w:rsidRDefault="00BA7066" w:rsidP="00046B8C">
            <w:pPr>
              <w:jc w:val="center"/>
              <w:rPr>
                <w:rFonts w:ascii="PT Astra Serif" w:hAnsi="PT Astra Serif"/>
                <w:b/>
                <w:color w:val="000000"/>
                <w:sz w:val="16"/>
                <w:szCs w:val="16"/>
              </w:rPr>
            </w:pPr>
            <w:r w:rsidRPr="002643A7">
              <w:rPr>
                <w:rFonts w:ascii="PT Astra Serif" w:hAnsi="PT Astra Serif"/>
                <w:b/>
                <w:color w:val="000000"/>
                <w:sz w:val="16"/>
                <w:szCs w:val="16"/>
              </w:rPr>
              <w:t>2024</w:t>
            </w:r>
          </w:p>
        </w:tc>
      </w:tr>
      <w:tr w:rsidR="00BA7066" w:rsidRPr="002643A7" w:rsidTr="00046B8C">
        <w:trPr>
          <w:trHeight w:val="342"/>
        </w:trPr>
        <w:tc>
          <w:tcPr>
            <w:tcW w:w="2280" w:type="dxa"/>
            <w:vMerge w:val="restart"/>
            <w:shd w:val="clear" w:color="auto" w:fill="auto"/>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Численность врачей, человек на 10000 населения</w:t>
            </w:r>
          </w:p>
        </w:tc>
        <w:tc>
          <w:tcPr>
            <w:tcW w:w="1529"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Щекинский район</w:t>
            </w:r>
          </w:p>
        </w:tc>
        <w:tc>
          <w:tcPr>
            <w:tcW w:w="1122" w:type="dxa"/>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18,8</w:t>
            </w:r>
          </w:p>
        </w:tc>
        <w:tc>
          <w:tcPr>
            <w:tcW w:w="1180"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18,9</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18,6</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18,3</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18,9</w:t>
            </w:r>
          </w:p>
        </w:tc>
      </w:tr>
      <w:tr w:rsidR="00BA7066" w:rsidRPr="002643A7" w:rsidTr="00046B8C">
        <w:trPr>
          <w:trHeight w:val="247"/>
        </w:trPr>
        <w:tc>
          <w:tcPr>
            <w:tcW w:w="2280" w:type="dxa"/>
            <w:vMerge/>
            <w:vAlign w:val="center"/>
          </w:tcPr>
          <w:p w:rsidR="00BA7066" w:rsidRPr="002643A7" w:rsidRDefault="00BA7066" w:rsidP="00046B8C">
            <w:pPr>
              <w:rPr>
                <w:rFonts w:ascii="PT Astra Serif" w:hAnsi="PT Astra Serif"/>
                <w:color w:val="000000"/>
                <w:sz w:val="16"/>
                <w:szCs w:val="16"/>
              </w:rPr>
            </w:pPr>
          </w:p>
        </w:tc>
        <w:tc>
          <w:tcPr>
            <w:tcW w:w="1529"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Тульская область</w:t>
            </w:r>
          </w:p>
        </w:tc>
        <w:tc>
          <w:tcPr>
            <w:tcW w:w="1122" w:type="dxa"/>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30,8</w:t>
            </w:r>
          </w:p>
        </w:tc>
        <w:tc>
          <w:tcPr>
            <w:tcW w:w="1180"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31,8</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31,7</w:t>
            </w:r>
          </w:p>
        </w:tc>
        <w:tc>
          <w:tcPr>
            <w:tcW w:w="1122" w:type="dxa"/>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32,5</w:t>
            </w:r>
          </w:p>
        </w:tc>
        <w:tc>
          <w:tcPr>
            <w:tcW w:w="1122" w:type="dxa"/>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Нет данных</w:t>
            </w:r>
          </w:p>
        </w:tc>
      </w:tr>
      <w:tr w:rsidR="00BA7066" w:rsidRPr="002643A7" w:rsidTr="00046B8C">
        <w:trPr>
          <w:trHeight w:val="315"/>
        </w:trPr>
        <w:tc>
          <w:tcPr>
            <w:tcW w:w="2280" w:type="dxa"/>
            <w:vMerge w:val="restart"/>
            <w:shd w:val="clear" w:color="auto" w:fill="auto"/>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Численность среднего медицинского персонала, человек на 10000 населения</w:t>
            </w:r>
          </w:p>
        </w:tc>
        <w:tc>
          <w:tcPr>
            <w:tcW w:w="1529"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Щекинский район</w:t>
            </w:r>
          </w:p>
        </w:tc>
        <w:tc>
          <w:tcPr>
            <w:tcW w:w="1122" w:type="dxa"/>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45,3</w:t>
            </w:r>
          </w:p>
        </w:tc>
        <w:tc>
          <w:tcPr>
            <w:tcW w:w="1180"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43,0</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41,1</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41,9</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41,9</w:t>
            </w:r>
          </w:p>
        </w:tc>
      </w:tr>
      <w:tr w:rsidR="00BA7066" w:rsidRPr="002643A7" w:rsidTr="00046B8C">
        <w:trPr>
          <w:trHeight w:val="483"/>
        </w:trPr>
        <w:tc>
          <w:tcPr>
            <w:tcW w:w="2280" w:type="dxa"/>
            <w:vMerge/>
            <w:vAlign w:val="center"/>
          </w:tcPr>
          <w:p w:rsidR="00BA7066" w:rsidRPr="002643A7" w:rsidRDefault="00BA7066" w:rsidP="00046B8C">
            <w:pPr>
              <w:rPr>
                <w:rFonts w:ascii="PT Astra Serif" w:hAnsi="PT Astra Serif"/>
                <w:color w:val="000000"/>
                <w:sz w:val="16"/>
                <w:szCs w:val="16"/>
              </w:rPr>
            </w:pPr>
          </w:p>
        </w:tc>
        <w:tc>
          <w:tcPr>
            <w:tcW w:w="1529"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Тульская область</w:t>
            </w:r>
          </w:p>
        </w:tc>
        <w:tc>
          <w:tcPr>
            <w:tcW w:w="1122" w:type="dxa"/>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80,5</w:t>
            </w:r>
          </w:p>
        </w:tc>
        <w:tc>
          <w:tcPr>
            <w:tcW w:w="1180"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79,4</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75,9</w:t>
            </w:r>
          </w:p>
        </w:tc>
        <w:tc>
          <w:tcPr>
            <w:tcW w:w="1122" w:type="dxa"/>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74,9</w:t>
            </w:r>
          </w:p>
        </w:tc>
        <w:tc>
          <w:tcPr>
            <w:tcW w:w="1122" w:type="dxa"/>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Нет данных</w:t>
            </w:r>
          </w:p>
        </w:tc>
      </w:tr>
      <w:tr w:rsidR="00BA7066" w:rsidRPr="002643A7" w:rsidTr="00046B8C">
        <w:trPr>
          <w:trHeight w:val="315"/>
        </w:trPr>
        <w:tc>
          <w:tcPr>
            <w:tcW w:w="2280" w:type="dxa"/>
            <w:vMerge w:val="restart"/>
            <w:shd w:val="clear" w:color="auto" w:fill="auto"/>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lastRenderedPageBreak/>
              <w:t>Обеспеченность больничными койками, коек на 10000 населения</w:t>
            </w:r>
          </w:p>
        </w:tc>
        <w:tc>
          <w:tcPr>
            <w:tcW w:w="1529"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Щекинский район</w:t>
            </w:r>
          </w:p>
        </w:tc>
        <w:tc>
          <w:tcPr>
            <w:tcW w:w="1122" w:type="dxa"/>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52,9</w:t>
            </w:r>
          </w:p>
        </w:tc>
        <w:tc>
          <w:tcPr>
            <w:tcW w:w="1180"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56,4</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49,7</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38,6</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39,1</w:t>
            </w:r>
          </w:p>
        </w:tc>
      </w:tr>
      <w:tr w:rsidR="00BA7066" w:rsidRPr="002643A7" w:rsidTr="00046B8C">
        <w:trPr>
          <w:trHeight w:val="429"/>
        </w:trPr>
        <w:tc>
          <w:tcPr>
            <w:tcW w:w="2280" w:type="dxa"/>
            <w:vMerge/>
            <w:vAlign w:val="center"/>
          </w:tcPr>
          <w:p w:rsidR="00BA7066" w:rsidRPr="002643A7" w:rsidRDefault="00BA7066" w:rsidP="00046B8C">
            <w:pPr>
              <w:rPr>
                <w:rFonts w:ascii="PT Astra Serif" w:hAnsi="PT Astra Serif"/>
                <w:color w:val="000000"/>
                <w:sz w:val="16"/>
                <w:szCs w:val="16"/>
              </w:rPr>
            </w:pPr>
          </w:p>
        </w:tc>
        <w:tc>
          <w:tcPr>
            <w:tcW w:w="1529"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Тульская область</w:t>
            </w:r>
          </w:p>
        </w:tc>
        <w:tc>
          <w:tcPr>
            <w:tcW w:w="1122" w:type="dxa"/>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78,4</w:t>
            </w:r>
          </w:p>
        </w:tc>
        <w:tc>
          <w:tcPr>
            <w:tcW w:w="1180"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80,1</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75,0</w:t>
            </w:r>
          </w:p>
        </w:tc>
        <w:tc>
          <w:tcPr>
            <w:tcW w:w="1122" w:type="dxa"/>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72,9</w:t>
            </w:r>
          </w:p>
        </w:tc>
        <w:tc>
          <w:tcPr>
            <w:tcW w:w="1122" w:type="dxa"/>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Нет данных</w:t>
            </w:r>
          </w:p>
        </w:tc>
      </w:tr>
      <w:tr w:rsidR="00BA7066" w:rsidRPr="002643A7" w:rsidTr="00046B8C">
        <w:trPr>
          <w:trHeight w:val="265"/>
        </w:trPr>
        <w:tc>
          <w:tcPr>
            <w:tcW w:w="2280" w:type="dxa"/>
            <w:vMerge w:val="restart"/>
            <w:shd w:val="clear" w:color="auto" w:fill="auto"/>
            <w:vAlign w:val="center"/>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 xml:space="preserve">Мощность амбулаторно-поликлинических организаций, </w:t>
            </w:r>
            <w:proofErr w:type="spellStart"/>
            <w:proofErr w:type="gramStart"/>
            <w:r w:rsidRPr="002643A7">
              <w:rPr>
                <w:rFonts w:ascii="PT Astra Serif" w:hAnsi="PT Astra Serif"/>
                <w:color w:val="000000"/>
                <w:sz w:val="16"/>
                <w:szCs w:val="16"/>
              </w:rPr>
              <w:t>пос</w:t>
            </w:r>
            <w:proofErr w:type="spellEnd"/>
            <w:proofErr w:type="gramEnd"/>
            <w:r w:rsidRPr="002643A7">
              <w:rPr>
                <w:rFonts w:ascii="PT Astra Serif" w:hAnsi="PT Astra Serif"/>
                <w:color w:val="000000"/>
                <w:sz w:val="16"/>
                <w:szCs w:val="16"/>
              </w:rPr>
              <w:t>/смену на 10 000 человек населения</w:t>
            </w:r>
          </w:p>
        </w:tc>
        <w:tc>
          <w:tcPr>
            <w:tcW w:w="1529"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Щекинский район</w:t>
            </w:r>
          </w:p>
        </w:tc>
        <w:tc>
          <w:tcPr>
            <w:tcW w:w="1122" w:type="dxa"/>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1950/187,5</w:t>
            </w:r>
          </w:p>
        </w:tc>
        <w:tc>
          <w:tcPr>
            <w:tcW w:w="1180"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1950/190,8</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1950/186,9</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1950/190,5</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1950/193,7</w:t>
            </w:r>
          </w:p>
        </w:tc>
      </w:tr>
      <w:tr w:rsidR="00BA7066" w:rsidRPr="002643A7" w:rsidTr="00046B8C">
        <w:trPr>
          <w:trHeight w:val="369"/>
        </w:trPr>
        <w:tc>
          <w:tcPr>
            <w:tcW w:w="2280" w:type="dxa"/>
            <w:vMerge/>
            <w:vAlign w:val="center"/>
          </w:tcPr>
          <w:p w:rsidR="00BA7066" w:rsidRPr="002643A7" w:rsidRDefault="00BA7066" w:rsidP="00046B8C">
            <w:pPr>
              <w:rPr>
                <w:rFonts w:ascii="PT Astra Serif" w:hAnsi="PT Astra Serif"/>
                <w:color w:val="000000"/>
                <w:sz w:val="16"/>
                <w:szCs w:val="16"/>
              </w:rPr>
            </w:pPr>
          </w:p>
        </w:tc>
        <w:tc>
          <w:tcPr>
            <w:tcW w:w="1529"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Тульская область</w:t>
            </w:r>
          </w:p>
        </w:tc>
        <w:tc>
          <w:tcPr>
            <w:tcW w:w="1122" w:type="dxa"/>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32901/225,7</w:t>
            </w:r>
          </w:p>
        </w:tc>
        <w:tc>
          <w:tcPr>
            <w:tcW w:w="1180"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32901/228,3</w:t>
            </w:r>
          </w:p>
        </w:tc>
        <w:tc>
          <w:tcPr>
            <w:tcW w:w="1122" w:type="dxa"/>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33231/223,2</w:t>
            </w:r>
          </w:p>
        </w:tc>
        <w:tc>
          <w:tcPr>
            <w:tcW w:w="1122" w:type="dxa"/>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33303/225,6</w:t>
            </w:r>
          </w:p>
        </w:tc>
        <w:tc>
          <w:tcPr>
            <w:tcW w:w="1122" w:type="dxa"/>
            <w:shd w:val="clear" w:color="auto" w:fill="auto"/>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Нет данных</w:t>
            </w:r>
          </w:p>
        </w:tc>
      </w:tr>
    </w:tbl>
    <w:p w:rsidR="00BA7066" w:rsidRPr="002643A7" w:rsidRDefault="00BA7066" w:rsidP="00BA7066">
      <w:pPr>
        <w:rPr>
          <w:rFonts w:ascii="PT Astra Serif" w:hAnsi="PT Astra Serif"/>
        </w:rPr>
      </w:pPr>
    </w:p>
    <w:p w:rsidR="00BA7066" w:rsidRPr="002643A7" w:rsidRDefault="00BA7066" w:rsidP="00BA7066">
      <w:pPr>
        <w:pStyle w:val="a3"/>
        <w:autoSpaceDE w:val="0"/>
        <w:autoSpaceDN w:val="0"/>
        <w:adjustRightInd w:val="0"/>
        <w:ind w:left="0" w:firstLine="709"/>
        <w:rPr>
          <w:rFonts w:ascii="PT Astra Serif" w:hAnsi="PT Astra Serif"/>
        </w:rPr>
      </w:pPr>
      <w:r w:rsidRPr="002643A7">
        <w:rPr>
          <w:rFonts w:ascii="PT Astra Serif" w:hAnsi="PT Astra Serif"/>
        </w:rPr>
        <w:t xml:space="preserve">Невысокие (по сравнению со </w:t>
      </w:r>
      <w:proofErr w:type="spellStart"/>
      <w:r w:rsidRPr="002643A7">
        <w:rPr>
          <w:rFonts w:ascii="PT Astra Serif" w:hAnsi="PT Astra Serif"/>
        </w:rPr>
        <w:t>среднеобластными</w:t>
      </w:r>
      <w:proofErr w:type="spellEnd"/>
      <w:r w:rsidRPr="002643A7">
        <w:rPr>
          <w:rFonts w:ascii="PT Astra Serif" w:hAnsi="PT Astra Serif"/>
        </w:rPr>
        <w:t xml:space="preserve">) показатели по уровню обеспеченности врачами и средним медицинским персоналом на 10 тыс. населения, а также по количеству плановых посещений в смену амбулаторно-поликлинических учреждений и количеству больничных коек показывают, что система здравоохранения в районе нуждается в дальнейшем количественном и качественном развитии. </w:t>
      </w:r>
    </w:p>
    <w:p w:rsidR="00BA7066" w:rsidRPr="002643A7" w:rsidRDefault="00BA7066" w:rsidP="00BA7066">
      <w:pPr>
        <w:pStyle w:val="a3"/>
        <w:autoSpaceDE w:val="0"/>
        <w:autoSpaceDN w:val="0"/>
        <w:adjustRightInd w:val="0"/>
        <w:ind w:left="0" w:firstLine="709"/>
        <w:rPr>
          <w:rFonts w:ascii="PT Astra Serif" w:hAnsi="PT Astra Serif"/>
        </w:rPr>
      </w:pPr>
      <w:r w:rsidRPr="002643A7">
        <w:rPr>
          <w:rFonts w:ascii="PT Astra Serif" w:hAnsi="PT Astra Serif"/>
        </w:rPr>
        <w:t xml:space="preserve">Смертность в районе в 2024 году продолжает оставаться на высоком уровне, на 9,0% превышая </w:t>
      </w:r>
      <w:proofErr w:type="spellStart"/>
      <w:r w:rsidRPr="002643A7">
        <w:rPr>
          <w:rFonts w:ascii="PT Astra Serif" w:hAnsi="PT Astra Serif"/>
        </w:rPr>
        <w:t>среднеобластной</w:t>
      </w:r>
      <w:proofErr w:type="spellEnd"/>
      <w:r w:rsidRPr="002643A7">
        <w:rPr>
          <w:rFonts w:ascii="PT Astra Serif" w:hAnsi="PT Astra Serif"/>
        </w:rPr>
        <w:t xml:space="preserve"> уровень. В показателях общей заболеваемости взрослого населения наметилась тенденция к снижению, заболеваемость детей после незначительного снижения в 2023г вернулась к средним многолетним цифрам.</w:t>
      </w:r>
    </w:p>
    <w:p w:rsidR="00BA7066" w:rsidRPr="002643A7" w:rsidRDefault="00BA7066" w:rsidP="00BA7066">
      <w:pPr>
        <w:pStyle w:val="a3"/>
        <w:autoSpaceDE w:val="0"/>
        <w:autoSpaceDN w:val="0"/>
        <w:adjustRightInd w:val="0"/>
        <w:ind w:left="0" w:firstLine="709"/>
        <w:rPr>
          <w:rFonts w:ascii="PT Astra Serif" w:hAnsi="PT Astra Serif"/>
        </w:rPr>
      </w:pPr>
      <w:r w:rsidRPr="002643A7">
        <w:rPr>
          <w:rFonts w:ascii="PT Astra Serif" w:hAnsi="PT Astra Serif"/>
        </w:rPr>
        <w:t>Реальная потребность в медицинском обслуживании определяется уровнем заболеваемости населения. Учитывая неблагополучную демографическую обстановку, высокую заболеваемость и смертность, особый упор в совершенствовании системы здравоохранения района необходимо делать на увеличение возможностей диагностики и профилактики заболеваний.</w:t>
      </w:r>
    </w:p>
    <w:p w:rsidR="00BA7066" w:rsidRPr="002643A7" w:rsidRDefault="00BA7066" w:rsidP="00BA7066">
      <w:pPr>
        <w:pStyle w:val="af1"/>
        <w:jc w:val="right"/>
        <w:rPr>
          <w:rFonts w:ascii="PT Astra Serif" w:hAnsi="PT Astra Serif"/>
          <w:u w:val="single"/>
        </w:rPr>
      </w:pPr>
    </w:p>
    <w:p w:rsidR="00BA7066" w:rsidRPr="002643A7" w:rsidRDefault="00BA7066" w:rsidP="00BA7066">
      <w:pPr>
        <w:pStyle w:val="af1"/>
        <w:jc w:val="right"/>
        <w:rPr>
          <w:rFonts w:ascii="PT Astra Serif" w:hAnsi="PT Astra Serif"/>
          <w:b w:val="0"/>
          <w:sz w:val="24"/>
          <w:szCs w:val="24"/>
        </w:rPr>
      </w:pPr>
      <w:r w:rsidRPr="002643A7">
        <w:rPr>
          <w:rFonts w:ascii="PT Astra Serif" w:hAnsi="PT Astra Serif"/>
          <w:b w:val="0"/>
          <w:sz w:val="24"/>
          <w:szCs w:val="24"/>
        </w:rPr>
        <w:t>Таблица 22</w:t>
      </w:r>
    </w:p>
    <w:p w:rsidR="00BA7066" w:rsidRPr="002643A7" w:rsidRDefault="00BA7066" w:rsidP="00BA7066">
      <w:pPr>
        <w:pStyle w:val="af1"/>
        <w:jc w:val="center"/>
        <w:rPr>
          <w:rFonts w:ascii="PT Astra Serif" w:hAnsi="PT Astra Serif"/>
        </w:rPr>
      </w:pPr>
      <w:r w:rsidRPr="002643A7">
        <w:rPr>
          <w:rFonts w:ascii="PT Astra Serif" w:hAnsi="PT Astra Serif"/>
        </w:rPr>
        <w:t>Динамика основных причин смертности и заболеваемости</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1047"/>
        <w:gridCol w:w="945"/>
        <w:gridCol w:w="756"/>
        <w:gridCol w:w="850"/>
        <w:gridCol w:w="993"/>
        <w:gridCol w:w="1842"/>
      </w:tblGrid>
      <w:tr w:rsidR="00BA7066" w:rsidRPr="002643A7" w:rsidTr="00046B8C">
        <w:trPr>
          <w:trHeight w:val="1068"/>
        </w:trPr>
        <w:tc>
          <w:tcPr>
            <w:tcW w:w="3221" w:type="dxa"/>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Показатель</w:t>
            </w:r>
          </w:p>
        </w:tc>
        <w:tc>
          <w:tcPr>
            <w:tcW w:w="1047" w:type="dxa"/>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2020</w:t>
            </w:r>
          </w:p>
        </w:tc>
        <w:tc>
          <w:tcPr>
            <w:tcW w:w="945" w:type="dxa"/>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2021</w:t>
            </w:r>
          </w:p>
        </w:tc>
        <w:tc>
          <w:tcPr>
            <w:tcW w:w="756" w:type="dxa"/>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2022</w:t>
            </w:r>
          </w:p>
        </w:tc>
        <w:tc>
          <w:tcPr>
            <w:tcW w:w="850" w:type="dxa"/>
            <w:shd w:val="clear" w:color="000000" w:fill="66FFCC"/>
            <w:vAlign w:val="center"/>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2023</w:t>
            </w:r>
          </w:p>
        </w:tc>
        <w:tc>
          <w:tcPr>
            <w:tcW w:w="993" w:type="dxa"/>
            <w:shd w:val="clear" w:color="000000" w:fill="66FFCC"/>
            <w:vAlign w:val="center"/>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2024</w:t>
            </w:r>
          </w:p>
        </w:tc>
        <w:tc>
          <w:tcPr>
            <w:tcW w:w="1842" w:type="dxa"/>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 xml:space="preserve">2024 г к 2023 г, % </w:t>
            </w:r>
          </w:p>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 xml:space="preserve"> рост</w:t>
            </w:r>
          </w:p>
          <w:p w:rsidR="00BA7066" w:rsidRPr="002643A7" w:rsidRDefault="00BA7066" w:rsidP="00046B8C">
            <w:pPr>
              <w:jc w:val="center"/>
              <w:rPr>
                <w:rFonts w:ascii="PT Astra Serif" w:hAnsi="PT Astra Serif"/>
                <w:b/>
                <w:color w:val="000000"/>
                <w:sz w:val="18"/>
                <w:szCs w:val="18"/>
              </w:rPr>
            </w:pPr>
          </w:p>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 снижение</w:t>
            </w:r>
          </w:p>
        </w:tc>
      </w:tr>
      <w:tr w:rsidR="00BA7066" w:rsidRPr="002643A7" w:rsidTr="00046B8C">
        <w:trPr>
          <w:trHeight w:val="435"/>
        </w:trPr>
        <w:tc>
          <w:tcPr>
            <w:tcW w:w="3221" w:type="dxa"/>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Смертность от заболеваний системы кровообращения</w:t>
            </w:r>
          </w:p>
        </w:tc>
        <w:tc>
          <w:tcPr>
            <w:tcW w:w="1047"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677,8</w:t>
            </w:r>
          </w:p>
        </w:tc>
        <w:tc>
          <w:tcPr>
            <w:tcW w:w="945"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721,2</w:t>
            </w:r>
          </w:p>
        </w:tc>
        <w:tc>
          <w:tcPr>
            <w:tcW w:w="756"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619,0</w:t>
            </w:r>
          </w:p>
        </w:tc>
        <w:tc>
          <w:tcPr>
            <w:tcW w:w="850"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693,6</w:t>
            </w:r>
          </w:p>
        </w:tc>
        <w:tc>
          <w:tcPr>
            <w:tcW w:w="993"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696,2</w:t>
            </w:r>
          </w:p>
        </w:tc>
        <w:tc>
          <w:tcPr>
            <w:tcW w:w="1842"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0,4</w:t>
            </w:r>
          </w:p>
        </w:tc>
      </w:tr>
      <w:tr w:rsidR="00BA7066" w:rsidRPr="002643A7" w:rsidTr="00046B8C">
        <w:trPr>
          <w:trHeight w:val="194"/>
        </w:trPr>
        <w:tc>
          <w:tcPr>
            <w:tcW w:w="3221" w:type="dxa"/>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Смертность от новообразований</w:t>
            </w:r>
          </w:p>
        </w:tc>
        <w:tc>
          <w:tcPr>
            <w:tcW w:w="1047"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235,56</w:t>
            </w:r>
          </w:p>
        </w:tc>
        <w:tc>
          <w:tcPr>
            <w:tcW w:w="945"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251,46</w:t>
            </w:r>
          </w:p>
        </w:tc>
        <w:tc>
          <w:tcPr>
            <w:tcW w:w="756"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269,3</w:t>
            </w:r>
          </w:p>
        </w:tc>
        <w:tc>
          <w:tcPr>
            <w:tcW w:w="850"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251,1</w:t>
            </w:r>
          </w:p>
        </w:tc>
        <w:tc>
          <w:tcPr>
            <w:tcW w:w="993"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237,0</w:t>
            </w:r>
          </w:p>
        </w:tc>
        <w:tc>
          <w:tcPr>
            <w:tcW w:w="1842"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-5,6</w:t>
            </w:r>
          </w:p>
        </w:tc>
      </w:tr>
      <w:tr w:rsidR="00BA7066" w:rsidRPr="002643A7" w:rsidTr="00046B8C">
        <w:trPr>
          <w:trHeight w:val="150"/>
        </w:trPr>
        <w:tc>
          <w:tcPr>
            <w:tcW w:w="3221" w:type="dxa"/>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Смертность от туберкулеза</w:t>
            </w:r>
          </w:p>
        </w:tc>
        <w:tc>
          <w:tcPr>
            <w:tcW w:w="1047"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4,8</w:t>
            </w:r>
          </w:p>
        </w:tc>
        <w:tc>
          <w:tcPr>
            <w:tcW w:w="945"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4,8</w:t>
            </w:r>
          </w:p>
        </w:tc>
        <w:tc>
          <w:tcPr>
            <w:tcW w:w="756"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3,8</w:t>
            </w:r>
          </w:p>
        </w:tc>
        <w:tc>
          <w:tcPr>
            <w:tcW w:w="850"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4,9</w:t>
            </w:r>
          </w:p>
        </w:tc>
        <w:tc>
          <w:tcPr>
            <w:tcW w:w="993"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3,9</w:t>
            </w:r>
          </w:p>
        </w:tc>
        <w:tc>
          <w:tcPr>
            <w:tcW w:w="1842"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-20,5</w:t>
            </w:r>
          </w:p>
        </w:tc>
      </w:tr>
      <w:tr w:rsidR="00BA7066" w:rsidRPr="002643A7" w:rsidTr="00046B8C">
        <w:trPr>
          <w:trHeight w:val="240"/>
        </w:trPr>
        <w:tc>
          <w:tcPr>
            <w:tcW w:w="3221" w:type="dxa"/>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Смертность от внешних причин</w:t>
            </w:r>
          </w:p>
        </w:tc>
        <w:tc>
          <w:tcPr>
            <w:tcW w:w="1047"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89,4</w:t>
            </w:r>
          </w:p>
        </w:tc>
        <w:tc>
          <w:tcPr>
            <w:tcW w:w="945"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107,5</w:t>
            </w:r>
          </w:p>
        </w:tc>
        <w:tc>
          <w:tcPr>
            <w:tcW w:w="756"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96,8</w:t>
            </w:r>
          </w:p>
        </w:tc>
        <w:tc>
          <w:tcPr>
            <w:tcW w:w="850"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88,9</w:t>
            </w:r>
          </w:p>
        </w:tc>
        <w:tc>
          <w:tcPr>
            <w:tcW w:w="993"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83,0</w:t>
            </w:r>
          </w:p>
        </w:tc>
        <w:tc>
          <w:tcPr>
            <w:tcW w:w="1842"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-6,6</w:t>
            </w:r>
          </w:p>
        </w:tc>
      </w:tr>
      <w:tr w:rsidR="00BA7066" w:rsidRPr="002643A7" w:rsidTr="00046B8C">
        <w:trPr>
          <w:trHeight w:val="130"/>
        </w:trPr>
        <w:tc>
          <w:tcPr>
            <w:tcW w:w="3221" w:type="dxa"/>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Заболеваемость взрослых</w:t>
            </w:r>
          </w:p>
        </w:tc>
        <w:tc>
          <w:tcPr>
            <w:tcW w:w="1047"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1318</w:t>
            </w:r>
          </w:p>
        </w:tc>
        <w:tc>
          <w:tcPr>
            <w:tcW w:w="945"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1518</w:t>
            </w:r>
          </w:p>
        </w:tc>
        <w:tc>
          <w:tcPr>
            <w:tcW w:w="756"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1544</w:t>
            </w:r>
          </w:p>
        </w:tc>
        <w:tc>
          <w:tcPr>
            <w:tcW w:w="850"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1304</w:t>
            </w:r>
          </w:p>
        </w:tc>
        <w:tc>
          <w:tcPr>
            <w:tcW w:w="993"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1206</w:t>
            </w:r>
          </w:p>
        </w:tc>
        <w:tc>
          <w:tcPr>
            <w:tcW w:w="1842"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-7,5</w:t>
            </w:r>
          </w:p>
        </w:tc>
      </w:tr>
      <w:tr w:rsidR="00BA7066" w:rsidRPr="002643A7" w:rsidTr="00046B8C">
        <w:trPr>
          <w:trHeight w:val="282"/>
        </w:trPr>
        <w:tc>
          <w:tcPr>
            <w:tcW w:w="3221" w:type="dxa"/>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Заболеваемость детей</w:t>
            </w:r>
          </w:p>
        </w:tc>
        <w:tc>
          <w:tcPr>
            <w:tcW w:w="1047"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1895</w:t>
            </w:r>
          </w:p>
        </w:tc>
        <w:tc>
          <w:tcPr>
            <w:tcW w:w="945"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1878</w:t>
            </w:r>
          </w:p>
        </w:tc>
        <w:tc>
          <w:tcPr>
            <w:tcW w:w="756"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1878</w:t>
            </w:r>
          </w:p>
        </w:tc>
        <w:tc>
          <w:tcPr>
            <w:tcW w:w="850"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1662</w:t>
            </w:r>
          </w:p>
        </w:tc>
        <w:tc>
          <w:tcPr>
            <w:tcW w:w="993"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1862</w:t>
            </w:r>
          </w:p>
        </w:tc>
        <w:tc>
          <w:tcPr>
            <w:tcW w:w="1842"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12,0</w:t>
            </w:r>
          </w:p>
        </w:tc>
      </w:tr>
      <w:tr w:rsidR="00BA7066" w:rsidRPr="002643A7" w:rsidTr="00046B8C">
        <w:trPr>
          <w:trHeight w:val="180"/>
        </w:trPr>
        <w:tc>
          <w:tcPr>
            <w:tcW w:w="3221" w:type="dxa"/>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Заболеваемость туберкулезом</w:t>
            </w:r>
          </w:p>
        </w:tc>
        <w:tc>
          <w:tcPr>
            <w:tcW w:w="1047"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24,7</w:t>
            </w:r>
          </w:p>
        </w:tc>
        <w:tc>
          <w:tcPr>
            <w:tcW w:w="945"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23,1</w:t>
            </w:r>
          </w:p>
        </w:tc>
        <w:tc>
          <w:tcPr>
            <w:tcW w:w="756"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42,1</w:t>
            </w:r>
          </w:p>
        </w:tc>
        <w:tc>
          <w:tcPr>
            <w:tcW w:w="850"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35,4</w:t>
            </w:r>
          </w:p>
        </w:tc>
        <w:tc>
          <w:tcPr>
            <w:tcW w:w="993"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33,3</w:t>
            </w:r>
          </w:p>
        </w:tc>
        <w:tc>
          <w:tcPr>
            <w:tcW w:w="1842"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w:t>
            </w:r>
          </w:p>
        </w:tc>
      </w:tr>
      <w:tr w:rsidR="00BA7066" w:rsidRPr="002643A7" w:rsidTr="00046B8C">
        <w:trPr>
          <w:trHeight w:val="395"/>
        </w:trPr>
        <w:tc>
          <w:tcPr>
            <w:tcW w:w="3221" w:type="dxa"/>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Заболеваемость онкологической патологией</w:t>
            </w:r>
          </w:p>
        </w:tc>
        <w:tc>
          <w:tcPr>
            <w:tcW w:w="1047"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400,93</w:t>
            </w:r>
          </w:p>
        </w:tc>
        <w:tc>
          <w:tcPr>
            <w:tcW w:w="945"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443,68</w:t>
            </w:r>
          </w:p>
        </w:tc>
        <w:tc>
          <w:tcPr>
            <w:tcW w:w="756"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468,7</w:t>
            </w:r>
          </w:p>
        </w:tc>
        <w:tc>
          <w:tcPr>
            <w:tcW w:w="850"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351,3</w:t>
            </w:r>
          </w:p>
        </w:tc>
        <w:tc>
          <w:tcPr>
            <w:tcW w:w="993" w:type="dxa"/>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341,5</w:t>
            </w:r>
          </w:p>
        </w:tc>
        <w:tc>
          <w:tcPr>
            <w:tcW w:w="1842" w:type="dxa"/>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-2,8</w:t>
            </w:r>
          </w:p>
        </w:tc>
      </w:tr>
    </w:tbl>
    <w:p w:rsidR="00BA7066" w:rsidRDefault="00BA7066" w:rsidP="00BA7066">
      <w:pPr>
        <w:autoSpaceDE w:val="0"/>
        <w:autoSpaceDN w:val="0"/>
        <w:adjustRightInd w:val="0"/>
        <w:spacing w:line="276" w:lineRule="auto"/>
        <w:ind w:firstLine="709"/>
        <w:contextualSpacing/>
        <w:jc w:val="both"/>
        <w:rPr>
          <w:rFonts w:ascii="PT Astra Serif" w:eastAsia="Calibri" w:hAnsi="PT Astra Serif"/>
          <w:sz w:val="24"/>
          <w:szCs w:val="24"/>
          <w:lang w:eastAsia="en-US"/>
        </w:rPr>
      </w:pPr>
    </w:p>
    <w:p w:rsidR="00BA7066" w:rsidRPr="002643A7" w:rsidRDefault="00BA7066" w:rsidP="00BA7066">
      <w:pPr>
        <w:autoSpaceDE w:val="0"/>
        <w:autoSpaceDN w:val="0"/>
        <w:adjustRightInd w:val="0"/>
        <w:ind w:firstLine="709"/>
        <w:contextualSpacing/>
        <w:jc w:val="both"/>
        <w:rPr>
          <w:rFonts w:ascii="PT Astra Serif" w:eastAsia="Calibri" w:hAnsi="PT Astra Serif"/>
          <w:sz w:val="24"/>
          <w:szCs w:val="24"/>
          <w:lang w:val="x-none" w:eastAsia="en-US"/>
        </w:rPr>
      </w:pPr>
      <w:r w:rsidRPr="002643A7">
        <w:rPr>
          <w:rFonts w:ascii="PT Astra Serif" w:eastAsia="Calibri" w:hAnsi="PT Astra Serif"/>
          <w:sz w:val="24"/>
          <w:szCs w:val="24"/>
          <w:lang w:val="x-none" w:eastAsia="en-US"/>
        </w:rPr>
        <w:t>С целью обеспечения населения района качественной и доступной медицинской помощью и эффективной деятельности всех структур здравоохранения необходимо осуществить следующие мероприятия:</w:t>
      </w:r>
    </w:p>
    <w:p w:rsidR="00BA7066" w:rsidRPr="002643A7" w:rsidRDefault="00BA7066" w:rsidP="00BA7066">
      <w:pPr>
        <w:autoSpaceDE w:val="0"/>
        <w:autoSpaceDN w:val="0"/>
        <w:adjustRightInd w:val="0"/>
        <w:ind w:firstLine="709"/>
        <w:contextualSpacing/>
        <w:jc w:val="both"/>
        <w:rPr>
          <w:rFonts w:ascii="PT Astra Serif" w:eastAsia="Calibri" w:hAnsi="PT Astra Serif"/>
          <w:sz w:val="24"/>
          <w:szCs w:val="24"/>
          <w:lang w:val="x-none" w:eastAsia="en-US"/>
        </w:rPr>
      </w:pPr>
      <w:r w:rsidRPr="002643A7">
        <w:rPr>
          <w:rFonts w:ascii="PT Astra Serif" w:eastAsia="Calibri" w:hAnsi="PT Astra Serif"/>
          <w:sz w:val="24"/>
          <w:szCs w:val="24"/>
          <w:lang w:val="x-none" w:eastAsia="en-US"/>
        </w:rPr>
        <w:t>обеспечение лечебных организаций кадровым потенциалом;</w:t>
      </w:r>
    </w:p>
    <w:p w:rsidR="00BA7066" w:rsidRPr="002643A7" w:rsidRDefault="00BA7066" w:rsidP="00BA7066">
      <w:pPr>
        <w:autoSpaceDE w:val="0"/>
        <w:autoSpaceDN w:val="0"/>
        <w:adjustRightInd w:val="0"/>
        <w:ind w:firstLine="709"/>
        <w:contextualSpacing/>
        <w:jc w:val="both"/>
        <w:rPr>
          <w:rFonts w:ascii="PT Astra Serif" w:eastAsia="Calibri" w:hAnsi="PT Astra Serif"/>
          <w:sz w:val="24"/>
          <w:szCs w:val="24"/>
          <w:lang w:val="x-none" w:eastAsia="en-US"/>
        </w:rPr>
      </w:pPr>
      <w:r w:rsidRPr="002643A7">
        <w:rPr>
          <w:rFonts w:ascii="PT Astra Serif" w:eastAsia="Calibri" w:hAnsi="PT Astra Serif"/>
          <w:sz w:val="24"/>
          <w:szCs w:val="24"/>
          <w:lang w:val="x-none" w:eastAsia="en-US"/>
        </w:rPr>
        <w:t>обеспечение внедрения новых медицинских технологий с целью оптимизации работы сети лечебно-профилактических учреждений;</w:t>
      </w:r>
    </w:p>
    <w:p w:rsidR="00BA7066" w:rsidRPr="002643A7" w:rsidRDefault="00BA7066" w:rsidP="00BA7066">
      <w:pPr>
        <w:autoSpaceDE w:val="0"/>
        <w:autoSpaceDN w:val="0"/>
        <w:adjustRightInd w:val="0"/>
        <w:ind w:firstLine="709"/>
        <w:contextualSpacing/>
        <w:jc w:val="both"/>
        <w:rPr>
          <w:rFonts w:ascii="PT Astra Serif" w:eastAsia="Calibri" w:hAnsi="PT Astra Serif"/>
          <w:sz w:val="24"/>
          <w:szCs w:val="24"/>
          <w:lang w:val="x-none" w:eastAsia="en-US"/>
        </w:rPr>
      </w:pPr>
      <w:r w:rsidRPr="002643A7">
        <w:rPr>
          <w:rFonts w:ascii="PT Astra Serif" w:eastAsia="Calibri" w:hAnsi="PT Astra Serif"/>
          <w:sz w:val="24"/>
          <w:szCs w:val="24"/>
          <w:lang w:val="x-none" w:eastAsia="en-US"/>
        </w:rPr>
        <w:t xml:space="preserve">обеспечение доступности качественной бесплатной медицинской и лекарственной помощи для населения, в </w:t>
      </w:r>
      <w:proofErr w:type="spellStart"/>
      <w:r w:rsidRPr="002643A7">
        <w:rPr>
          <w:rFonts w:ascii="PT Astra Serif" w:eastAsia="Calibri" w:hAnsi="PT Astra Serif"/>
          <w:sz w:val="24"/>
          <w:szCs w:val="24"/>
          <w:lang w:val="x-none" w:eastAsia="en-US"/>
        </w:rPr>
        <w:t>т.ч</w:t>
      </w:r>
      <w:proofErr w:type="spellEnd"/>
      <w:r w:rsidRPr="002643A7">
        <w:rPr>
          <w:rFonts w:ascii="PT Astra Serif" w:eastAsia="Calibri" w:hAnsi="PT Astra Serif"/>
          <w:sz w:val="24"/>
          <w:szCs w:val="24"/>
          <w:lang w:val="x-none" w:eastAsia="en-US"/>
        </w:rPr>
        <w:t>. сельского и развитие выездных форм работы;</w:t>
      </w:r>
    </w:p>
    <w:p w:rsidR="00BA7066" w:rsidRPr="002643A7" w:rsidRDefault="00BA7066" w:rsidP="00BA7066">
      <w:pPr>
        <w:autoSpaceDE w:val="0"/>
        <w:autoSpaceDN w:val="0"/>
        <w:adjustRightInd w:val="0"/>
        <w:ind w:firstLine="709"/>
        <w:contextualSpacing/>
        <w:jc w:val="both"/>
        <w:rPr>
          <w:rFonts w:ascii="PT Astra Serif" w:eastAsia="Calibri" w:hAnsi="PT Astra Serif"/>
          <w:sz w:val="24"/>
          <w:szCs w:val="24"/>
          <w:lang w:val="x-none" w:eastAsia="en-US"/>
        </w:rPr>
      </w:pPr>
      <w:r w:rsidRPr="002643A7">
        <w:rPr>
          <w:rFonts w:ascii="PT Astra Serif" w:eastAsia="Calibri" w:hAnsi="PT Astra Serif"/>
          <w:sz w:val="24"/>
          <w:szCs w:val="24"/>
          <w:lang w:val="x-none" w:eastAsia="en-US"/>
        </w:rPr>
        <w:t>укрепление материально-технической базы медицинских учреждений;</w:t>
      </w:r>
    </w:p>
    <w:p w:rsidR="00BA7066" w:rsidRPr="002643A7" w:rsidRDefault="00BA7066" w:rsidP="00BA7066">
      <w:pPr>
        <w:autoSpaceDE w:val="0"/>
        <w:autoSpaceDN w:val="0"/>
        <w:adjustRightInd w:val="0"/>
        <w:ind w:firstLine="709"/>
        <w:contextualSpacing/>
        <w:jc w:val="both"/>
        <w:rPr>
          <w:rFonts w:ascii="PT Astra Serif" w:hAnsi="PT Astra Serif"/>
          <w:sz w:val="24"/>
          <w:szCs w:val="24"/>
        </w:rPr>
      </w:pPr>
      <w:r w:rsidRPr="002643A7">
        <w:rPr>
          <w:rFonts w:ascii="PT Astra Serif" w:eastAsia="Calibri" w:hAnsi="PT Astra Serif"/>
          <w:sz w:val="24"/>
          <w:szCs w:val="24"/>
          <w:lang w:val="x-none" w:eastAsia="en-US"/>
        </w:rPr>
        <w:t>обеспечение устойчивого санитарно - эпидемиологического благополучия в районе.</w:t>
      </w:r>
    </w:p>
    <w:p w:rsidR="00BA7066" w:rsidRPr="002643A7" w:rsidRDefault="00BA7066" w:rsidP="00BA7066">
      <w:pPr>
        <w:pStyle w:val="4"/>
        <w:spacing w:line="276" w:lineRule="auto"/>
        <w:rPr>
          <w:rFonts w:ascii="PT Astra Serif" w:hAnsi="PT Astra Serif"/>
          <w:sz w:val="24"/>
          <w:szCs w:val="24"/>
        </w:rPr>
      </w:pPr>
      <w:r w:rsidRPr="002643A7">
        <w:rPr>
          <w:rFonts w:ascii="PT Astra Serif" w:hAnsi="PT Astra Serif"/>
          <w:sz w:val="24"/>
          <w:szCs w:val="24"/>
        </w:rPr>
        <w:t>Культура</w:t>
      </w:r>
    </w:p>
    <w:p w:rsidR="00BA7066" w:rsidRPr="002643A7" w:rsidRDefault="00BA7066" w:rsidP="00BA7066">
      <w:pPr>
        <w:rPr>
          <w:rFonts w:ascii="PT Astra Serif" w:hAnsi="PT Astra Serif"/>
          <w:lang w:eastAsia="x-none"/>
        </w:rPr>
      </w:pPr>
    </w:p>
    <w:p w:rsidR="00BA7066" w:rsidRDefault="00BA7066" w:rsidP="00BA7066">
      <w:pPr>
        <w:pStyle w:val="aff9"/>
        <w:ind w:firstLine="720"/>
        <w:jc w:val="both"/>
        <w:rPr>
          <w:rFonts w:ascii="PT Astra Serif" w:hAnsi="PT Astra Serif"/>
          <w:b/>
          <w:i/>
          <w:sz w:val="24"/>
          <w:szCs w:val="24"/>
          <w:lang w:val="ru-RU"/>
        </w:rPr>
      </w:pPr>
      <w:r w:rsidRPr="002643A7">
        <w:rPr>
          <w:rFonts w:ascii="PT Astra Serif" w:hAnsi="PT Astra Serif"/>
          <w:b/>
          <w:i/>
          <w:sz w:val="24"/>
          <w:szCs w:val="24"/>
        </w:rPr>
        <w:t>Объекты культурного и исторического наследия Щекинского района</w:t>
      </w:r>
    </w:p>
    <w:p w:rsidR="00BA7066" w:rsidRPr="001A05F2" w:rsidRDefault="00BA7066" w:rsidP="00BA7066">
      <w:pPr>
        <w:pStyle w:val="aff9"/>
        <w:ind w:firstLine="720"/>
        <w:jc w:val="both"/>
        <w:rPr>
          <w:rFonts w:ascii="PT Astra Serif" w:hAnsi="PT Astra Serif"/>
          <w:b/>
          <w:i/>
          <w:sz w:val="24"/>
          <w:szCs w:val="24"/>
          <w:lang w:val="ru-RU"/>
        </w:rPr>
      </w:pP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lastRenderedPageBreak/>
        <w:t>В настоящее время в Щекинском районе находится 99 объектов культурного наследия (памятников истории и культуры), из них 17 –федерального значения.</w:t>
      </w:r>
    </w:p>
    <w:p w:rsidR="00BA7066" w:rsidRPr="002643A7" w:rsidRDefault="00BA7066" w:rsidP="00BA7066">
      <w:pPr>
        <w:tabs>
          <w:tab w:val="left" w:pos="360"/>
          <w:tab w:val="num" w:pos="1080"/>
        </w:tabs>
        <w:ind w:firstLine="720"/>
        <w:jc w:val="both"/>
        <w:rPr>
          <w:rFonts w:ascii="PT Astra Serif" w:hAnsi="PT Astra Serif"/>
          <w:sz w:val="24"/>
          <w:szCs w:val="24"/>
        </w:rPr>
      </w:pPr>
      <w:r w:rsidRPr="002643A7">
        <w:rPr>
          <w:rFonts w:ascii="PT Astra Serif" w:hAnsi="PT Astra Serif"/>
          <w:sz w:val="24"/>
          <w:szCs w:val="24"/>
        </w:rPr>
        <w:t>С точки зрения культурной и исторической ценности, а также вопросов перспективного развития сферы наибольший интерес представляют следующие объекты:</w:t>
      </w:r>
    </w:p>
    <w:p w:rsidR="00BA7066" w:rsidRPr="002643A7" w:rsidRDefault="00BA7066" w:rsidP="00BA7066">
      <w:pPr>
        <w:tabs>
          <w:tab w:val="left" w:pos="360"/>
        </w:tabs>
        <w:ind w:firstLine="720"/>
        <w:jc w:val="both"/>
        <w:rPr>
          <w:rFonts w:ascii="PT Astra Serif" w:hAnsi="PT Astra Serif"/>
          <w:sz w:val="24"/>
          <w:szCs w:val="24"/>
        </w:rPr>
      </w:pPr>
      <w:r w:rsidRPr="002643A7">
        <w:rPr>
          <w:rFonts w:ascii="PT Astra Serif" w:hAnsi="PT Astra Serif"/>
          <w:sz w:val="24"/>
          <w:szCs w:val="24"/>
        </w:rPr>
        <w:t xml:space="preserve">Музей-усадьба Л.Н. Толстого «Ясная Поляна» и прилегающие объекты культурного наследия, в </w:t>
      </w:r>
      <w:proofErr w:type="spellStart"/>
      <w:r w:rsidRPr="002643A7">
        <w:rPr>
          <w:rFonts w:ascii="PT Astra Serif" w:hAnsi="PT Astra Serif"/>
          <w:sz w:val="24"/>
          <w:szCs w:val="24"/>
        </w:rPr>
        <w:t>т.ч</w:t>
      </w:r>
      <w:proofErr w:type="spellEnd"/>
      <w:r w:rsidRPr="002643A7">
        <w:rPr>
          <w:rFonts w:ascii="PT Astra Serif" w:hAnsi="PT Astra Serif"/>
          <w:sz w:val="24"/>
          <w:szCs w:val="24"/>
        </w:rPr>
        <w:t>. некрополь рода Толстых и Никольская церковь в д. </w:t>
      </w:r>
      <w:proofErr w:type="spellStart"/>
      <w:r w:rsidRPr="002643A7">
        <w:rPr>
          <w:rFonts w:ascii="PT Astra Serif" w:hAnsi="PT Astra Serif"/>
          <w:sz w:val="24"/>
          <w:szCs w:val="24"/>
        </w:rPr>
        <w:t>Кочаки</w:t>
      </w:r>
      <w:proofErr w:type="spellEnd"/>
      <w:r w:rsidRPr="002643A7">
        <w:rPr>
          <w:rFonts w:ascii="PT Astra Serif" w:hAnsi="PT Astra Serif"/>
          <w:sz w:val="24"/>
          <w:szCs w:val="24"/>
        </w:rPr>
        <w:t xml:space="preserve">. В настоящее время Ясная Поляна стала крупнейшим мемориальным музеем-заповедником, включающим в себя: дом-музей Л.Н. Толстого со всей его подлинной обстановкой, дом </w:t>
      </w:r>
      <w:proofErr w:type="spellStart"/>
      <w:r w:rsidRPr="002643A7">
        <w:rPr>
          <w:rFonts w:ascii="PT Astra Serif" w:hAnsi="PT Astra Serif"/>
          <w:sz w:val="24"/>
          <w:szCs w:val="24"/>
        </w:rPr>
        <w:t>Кузьминских</w:t>
      </w:r>
      <w:proofErr w:type="spellEnd"/>
      <w:r w:rsidRPr="002643A7">
        <w:rPr>
          <w:rFonts w:ascii="PT Astra Serif" w:hAnsi="PT Astra Serif"/>
          <w:sz w:val="24"/>
          <w:szCs w:val="24"/>
        </w:rPr>
        <w:t>, где располагается литературный музей, дом</w:t>
      </w:r>
      <w:r w:rsidRPr="002643A7">
        <w:rPr>
          <w:rFonts w:ascii="PT Astra Serif" w:hAnsi="PT Astra Serif"/>
        </w:rPr>
        <w:t xml:space="preserve"> </w:t>
      </w:r>
      <w:r w:rsidRPr="002643A7">
        <w:rPr>
          <w:rFonts w:ascii="PT Astra Serif" w:hAnsi="PT Astra Serif"/>
          <w:sz w:val="24"/>
          <w:szCs w:val="24"/>
        </w:rPr>
        <w:t xml:space="preserve">Волконских, могилу Л.Н. Толстого, парк, который представляет собой уникальный памятник садово-паркового искусства конца XVIII-начала </w:t>
      </w:r>
      <w:proofErr w:type="spellStart"/>
      <w:r w:rsidRPr="002643A7">
        <w:rPr>
          <w:rFonts w:ascii="PT Astra Serif" w:hAnsi="PT Astra Serif"/>
          <w:sz w:val="24"/>
          <w:szCs w:val="24"/>
        </w:rPr>
        <w:t>XIX</w:t>
      </w:r>
      <w:proofErr w:type="gramStart"/>
      <w:r w:rsidRPr="002643A7">
        <w:rPr>
          <w:rFonts w:ascii="PT Astra Serif" w:hAnsi="PT Astra Serif"/>
          <w:sz w:val="24"/>
          <w:szCs w:val="24"/>
        </w:rPr>
        <w:t>в</w:t>
      </w:r>
      <w:proofErr w:type="spellEnd"/>
      <w:proofErr w:type="gramEnd"/>
      <w:r w:rsidRPr="002643A7">
        <w:rPr>
          <w:rFonts w:ascii="PT Astra Serif" w:hAnsi="PT Astra Serif"/>
          <w:sz w:val="24"/>
          <w:szCs w:val="24"/>
        </w:rPr>
        <w:t>.</w:t>
      </w:r>
    </w:p>
    <w:p w:rsidR="00BA7066" w:rsidRPr="002643A7" w:rsidRDefault="00BA7066" w:rsidP="00BA7066">
      <w:pPr>
        <w:tabs>
          <w:tab w:val="left" w:pos="360"/>
        </w:tabs>
        <w:ind w:firstLine="720"/>
        <w:jc w:val="both"/>
        <w:rPr>
          <w:rFonts w:ascii="PT Astra Serif" w:hAnsi="PT Astra Serif"/>
          <w:sz w:val="24"/>
          <w:szCs w:val="24"/>
        </w:rPr>
      </w:pPr>
      <w:proofErr w:type="gramStart"/>
      <w:r w:rsidRPr="002643A7">
        <w:rPr>
          <w:rFonts w:ascii="PT Astra Serif" w:hAnsi="PT Astra Serif"/>
          <w:sz w:val="24"/>
          <w:szCs w:val="24"/>
        </w:rPr>
        <w:t>с</w:t>
      </w:r>
      <w:proofErr w:type="gramEnd"/>
      <w:r w:rsidRPr="002643A7">
        <w:rPr>
          <w:rFonts w:ascii="PT Astra Serif" w:hAnsi="PT Astra Serif"/>
          <w:sz w:val="24"/>
          <w:szCs w:val="24"/>
        </w:rPr>
        <w:t>. </w:t>
      </w:r>
      <w:proofErr w:type="gramStart"/>
      <w:r w:rsidRPr="002643A7">
        <w:rPr>
          <w:rFonts w:ascii="PT Astra Serif" w:hAnsi="PT Astra Serif"/>
          <w:sz w:val="24"/>
          <w:szCs w:val="24"/>
        </w:rPr>
        <w:t>Крапивна</w:t>
      </w:r>
      <w:proofErr w:type="gramEnd"/>
      <w:r w:rsidRPr="002643A7">
        <w:rPr>
          <w:rFonts w:ascii="PT Astra Serif" w:hAnsi="PT Astra Serif"/>
          <w:sz w:val="24"/>
          <w:szCs w:val="24"/>
        </w:rPr>
        <w:t xml:space="preserve"> – хорошо сохранившееся историческое поселение, типичный русский уездный город XIX в., входит в комплекс объектов большой «Засечной черты». В районе Крапивны, северо-восточнее и северо-западнее ее, а также севернее г. Щекино, в лесных массивах, сохранилось множество насыпей – валов, которые являются остатками упомянутой Засечной черты;</w:t>
      </w:r>
    </w:p>
    <w:p w:rsidR="00BA7066" w:rsidRPr="002643A7" w:rsidRDefault="00BA7066" w:rsidP="00BA7066">
      <w:pPr>
        <w:tabs>
          <w:tab w:val="left" w:pos="360"/>
        </w:tabs>
        <w:ind w:firstLine="720"/>
        <w:jc w:val="both"/>
        <w:rPr>
          <w:rFonts w:ascii="PT Astra Serif" w:hAnsi="PT Astra Serif"/>
          <w:sz w:val="24"/>
          <w:szCs w:val="24"/>
        </w:rPr>
      </w:pPr>
      <w:r w:rsidRPr="002643A7">
        <w:rPr>
          <w:rFonts w:ascii="PT Astra Serif" w:hAnsi="PT Astra Serif"/>
          <w:sz w:val="24"/>
          <w:szCs w:val="24"/>
        </w:rPr>
        <w:t>с. </w:t>
      </w:r>
      <w:proofErr w:type="spellStart"/>
      <w:r w:rsidRPr="002643A7">
        <w:rPr>
          <w:rFonts w:ascii="PT Astra Serif" w:hAnsi="PT Astra Serif"/>
          <w:sz w:val="24"/>
          <w:szCs w:val="24"/>
        </w:rPr>
        <w:t>Мясоедово</w:t>
      </w:r>
      <w:proofErr w:type="spellEnd"/>
      <w:r w:rsidRPr="002643A7">
        <w:rPr>
          <w:rFonts w:ascii="PT Astra Serif" w:hAnsi="PT Astra Serif"/>
          <w:sz w:val="24"/>
          <w:szCs w:val="24"/>
        </w:rPr>
        <w:t xml:space="preserve">, </w:t>
      </w:r>
      <w:proofErr w:type="gramStart"/>
      <w:r w:rsidRPr="002643A7">
        <w:rPr>
          <w:rFonts w:ascii="PT Astra Serif" w:hAnsi="PT Astra Serif"/>
          <w:sz w:val="24"/>
          <w:szCs w:val="24"/>
        </w:rPr>
        <w:t>принадлежавшее</w:t>
      </w:r>
      <w:proofErr w:type="gramEnd"/>
      <w:r w:rsidRPr="002643A7">
        <w:rPr>
          <w:rFonts w:ascii="PT Astra Serif" w:hAnsi="PT Astra Serif"/>
          <w:sz w:val="24"/>
          <w:szCs w:val="24"/>
        </w:rPr>
        <w:t xml:space="preserve"> П.Н. </w:t>
      </w:r>
      <w:proofErr w:type="spellStart"/>
      <w:r w:rsidRPr="002643A7">
        <w:rPr>
          <w:rFonts w:ascii="PT Astra Serif" w:hAnsi="PT Astra Serif"/>
          <w:sz w:val="24"/>
          <w:szCs w:val="24"/>
        </w:rPr>
        <w:t>Мясоедову</w:t>
      </w:r>
      <w:proofErr w:type="spellEnd"/>
      <w:r w:rsidRPr="002643A7">
        <w:rPr>
          <w:rFonts w:ascii="PT Astra Serif" w:hAnsi="PT Astra Serif"/>
          <w:sz w:val="24"/>
          <w:szCs w:val="24"/>
        </w:rPr>
        <w:t>, лицейскому товарищу А.С. Пушкина;</w:t>
      </w:r>
    </w:p>
    <w:p w:rsidR="00BA7066" w:rsidRPr="002643A7" w:rsidRDefault="00BA7066" w:rsidP="00BA7066">
      <w:pPr>
        <w:tabs>
          <w:tab w:val="left" w:pos="360"/>
        </w:tabs>
        <w:ind w:firstLine="720"/>
        <w:jc w:val="both"/>
        <w:rPr>
          <w:rFonts w:ascii="PT Astra Serif" w:hAnsi="PT Astra Serif"/>
          <w:sz w:val="24"/>
          <w:szCs w:val="24"/>
        </w:rPr>
      </w:pPr>
      <w:r w:rsidRPr="002643A7">
        <w:rPr>
          <w:rFonts w:ascii="PT Astra Serif" w:hAnsi="PT Astra Serif"/>
          <w:sz w:val="24"/>
          <w:szCs w:val="24"/>
        </w:rPr>
        <w:t xml:space="preserve">с. Лапотково, принадлежавшее дворянскому роду Лазаревых; </w:t>
      </w:r>
    </w:p>
    <w:p w:rsidR="00BA7066" w:rsidRPr="002643A7" w:rsidRDefault="00BA7066" w:rsidP="00BA7066">
      <w:pPr>
        <w:tabs>
          <w:tab w:val="left" w:pos="360"/>
        </w:tabs>
        <w:ind w:firstLine="720"/>
        <w:jc w:val="both"/>
        <w:rPr>
          <w:rFonts w:ascii="PT Astra Serif" w:hAnsi="PT Astra Serif"/>
          <w:sz w:val="24"/>
          <w:szCs w:val="24"/>
        </w:rPr>
      </w:pPr>
      <w:r w:rsidRPr="002643A7">
        <w:rPr>
          <w:rFonts w:ascii="PT Astra Serif" w:hAnsi="PT Astra Serif"/>
          <w:sz w:val="24"/>
          <w:szCs w:val="24"/>
        </w:rPr>
        <w:t>с. </w:t>
      </w:r>
      <w:proofErr w:type="spellStart"/>
      <w:r w:rsidRPr="002643A7">
        <w:rPr>
          <w:rFonts w:ascii="PT Astra Serif" w:hAnsi="PT Astra Serif"/>
          <w:sz w:val="24"/>
          <w:szCs w:val="24"/>
        </w:rPr>
        <w:t>Селиваново</w:t>
      </w:r>
      <w:proofErr w:type="spellEnd"/>
      <w:r w:rsidRPr="002643A7">
        <w:rPr>
          <w:rFonts w:ascii="PT Astra Serif" w:hAnsi="PT Astra Serif"/>
          <w:sz w:val="24"/>
          <w:szCs w:val="24"/>
        </w:rPr>
        <w:t xml:space="preserve"> с уникальным дендрарием. Дендрологический сад, заложенный в 1929 году в южной части </w:t>
      </w:r>
      <w:proofErr w:type="spellStart"/>
      <w:r w:rsidRPr="002643A7">
        <w:rPr>
          <w:rFonts w:ascii="PT Astra Serif" w:hAnsi="PT Astra Serif"/>
          <w:sz w:val="24"/>
          <w:szCs w:val="24"/>
        </w:rPr>
        <w:t>Крапивенского</w:t>
      </w:r>
      <w:proofErr w:type="spellEnd"/>
      <w:r w:rsidRPr="002643A7">
        <w:rPr>
          <w:rFonts w:ascii="PT Astra Serif" w:hAnsi="PT Astra Serif"/>
          <w:sz w:val="24"/>
          <w:szCs w:val="24"/>
        </w:rPr>
        <w:t xml:space="preserve"> лесного техникума преподавателем лесоводства Екатериной Ивановной Поповой - </w:t>
      </w:r>
      <w:proofErr w:type="spellStart"/>
      <w:r w:rsidRPr="002643A7">
        <w:rPr>
          <w:rFonts w:ascii="PT Astra Serif" w:hAnsi="PT Astra Serif"/>
          <w:sz w:val="24"/>
          <w:szCs w:val="24"/>
        </w:rPr>
        <w:t>Перепечиной</w:t>
      </w:r>
      <w:proofErr w:type="spellEnd"/>
      <w:r w:rsidRPr="002643A7">
        <w:rPr>
          <w:rFonts w:ascii="PT Astra Serif" w:hAnsi="PT Astra Serif"/>
          <w:sz w:val="24"/>
          <w:szCs w:val="24"/>
        </w:rPr>
        <w:t xml:space="preserve"> вместе с учащимися – особая гордость ГОУ СПО ТО «</w:t>
      </w:r>
      <w:proofErr w:type="spellStart"/>
      <w:r w:rsidRPr="002643A7">
        <w:rPr>
          <w:rFonts w:ascii="PT Astra Serif" w:hAnsi="PT Astra Serif"/>
          <w:sz w:val="24"/>
          <w:szCs w:val="24"/>
        </w:rPr>
        <w:t>Крапивенский</w:t>
      </w:r>
      <w:proofErr w:type="spellEnd"/>
      <w:r w:rsidRPr="002643A7">
        <w:rPr>
          <w:rFonts w:ascii="PT Astra Serif" w:hAnsi="PT Astra Serif"/>
          <w:sz w:val="24"/>
          <w:szCs w:val="24"/>
        </w:rPr>
        <w:t xml:space="preserve"> лесхоз-техникум» (в 2022 году присоединен к ГПОУ ТО «Щекинский политехнический колледж») и важнейший объект регионального значения. Дендрологический сад лесхоза-техникума имеет большое учебно-познавательное, научное и эстетическое значение. Студенты лесхоза-техникума здесь проводят практические занятия по дендрологии, опытные работы по посеву семян экзотов, зеленому черенкованию хвойных и лиственных пород, проводят наблюдения за ростом и развитием экзотов, их зимостойкостью, цветением и плодоношением и другие фенологические наблюдения. Решением Тульского облисполкома от 20.05.1977г. № 7-261 дендрологический сад </w:t>
      </w:r>
      <w:proofErr w:type="spellStart"/>
      <w:r w:rsidRPr="002643A7">
        <w:rPr>
          <w:rFonts w:ascii="PT Astra Serif" w:hAnsi="PT Astra Serif"/>
          <w:sz w:val="24"/>
          <w:szCs w:val="24"/>
        </w:rPr>
        <w:t>Крапивенского</w:t>
      </w:r>
      <w:proofErr w:type="spellEnd"/>
      <w:r w:rsidRPr="002643A7">
        <w:rPr>
          <w:rFonts w:ascii="PT Astra Serif" w:hAnsi="PT Astra Serif"/>
          <w:sz w:val="24"/>
          <w:szCs w:val="24"/>
        </w:rPr>
        <w:t xml:space="preserve"> лесхоза-техникума объявлен «Памятником природы» местного значения. Дендрологический сад – это зеленый музей под открытым небом, живая книга, по которой сегодня студенты техникума изучают дендрологию! Он шумит, живет. Теперь в нем 550 таксонов, а площадь 5,5 га. Все работы по посадке, уходу за растениями </w:t>
      </w:r>
      <w:proofErr w:type="gramStart"/>
      <w:r w:rsidRPr="002643A7">
        <w:rPr>
          <w:rFonts w:ascii="PT Astra Serif" w:hAnsi="PT Astra Serif"/>
          <w:sz w:val="24"/>
          <w:szCs w:val="24"/>
        </w:rPr>
        <w:t>в</w:t>
      </w:r>
      <w:proofErr w:type="gramEnd"/>
      <w:r w:rsidRPr="002643A7">
        <w:rPr>
          <w:rFonts w:ascii="PT Astra Serif" w:hAnsi="PT Astra Serif"/>
          <w:sz w:val="24"/>
          <w:szCs w:val="24"/>
        </w:rPr>
        <w:t xml:space="preserve"> </w:t>
      </w:r>
      <w:proofErr w:type="gramStart"/>
      <w:r w:rsidRPr="002643A7">
        <w:rPr>
          <w:rFonts w:ascii="PT Astra Serif" w:hAnsi="PT Astra Serif"/>
          <w:sz w:val="24"/>
          <w:szCs w:val="24"/>
        </w:rPr>
        <w:t>дендросаду</w:t>
      </w:r>
      <w:proofErr w:type="gramEnd"/>
      <w:r w:rsidRPr="002643A7">
        <w:rPr>
          <w:rFonts w:ascii="PT Astra Serif" w:hAnsi="PT Astra Serif"/>
          <w:sz w:val="24"/>
          <w:szCs w:val="24"/>
        </w:rPr>
        <w:t xml:space="preserve"> проводятся силами студентов лесхоза-техникума под руководством инженера-дендролога, и тем самым, студенты не только приобщаются к полезному труду, к будущей своей профессии лесовода или ландшафтного дизайнера, но начинают ценить и беречь зеленые насаждения - эти зеленые жемчужины. Ежегодно экскурсии по дендрологическому саду ГОУ СПО ТО «</w:t>
      </w:r>
      <w:proofErr w:type="spellStart"/>
      <w:r w:rsidRPr="002643A7">
        <w:rPr>
          <w:rFonts w:ascii="PT Astra Serif" w:hAnsi="PT Astra Serif"/>
          <w:sz w:val="24"/>
          <w:szCs w:val="24"/>
        </w:rPr>
        <w:t>Крапивенский</w:t>
      </w:r>
      <w:proofErr w:type="spellEnd"/>
      <w:r w:rsidRPr="002643A7">
        <w:rPr>
          <w:rFonts w:ascii="PT Astra Serif" w:hAnsi="PT Astra Serif"/>
          <w:sz w:val="24"/>
          <w:szCs w:val="24"/>
        </w:rPr>
        <w:t xml:space="preserve"> лесхоз-техникум» посещает около 1000 человек. Посетители имеют возможность не только услышать интереснейший рассказ дендролога Татьяны Викторовны Марчук об истории создания этой удивительной живой коллекции, о людях, которые посвятили свою жизнь созданию и сохранению дендросада, но и своими глазами увидеть это чудо природы, где собраны растения из разных частей света. </w:t>
      </w:r>
      <w:proofErr w:type="gramStart"/>
      <w:r w:rsidRPr="002643A7">
        <w:rPr>
          <w:rFonts w:ascii="PT Astra Serif" w:hAnsi="PT Astra Serif"/>
          <w:sz w:val="24"/>
          <w:szCs w:val="24"/>
        </w:rPr>
        <w:t>Дендросад красив в любое время года: весной – обильным цветением и нежной зеленью растений, летом – пышной зеленью деревьев и кустарников, осенью - богатейшей палитрой самых разнообразных окрасок листвы, красиво сочетающейся с темно-зеленой и серебристой хвоей пихт, елей, сосен на фоне зеленого газона; зимой темно-зелеными кронами хвойных деревьев, контрастно выделяющихся на фоне белого снега.</w:t>
      </w:r>
      <w:proofErr w:type="gramEnd"/>
      <w:r w:rsidRPr="002643A7">
        <w:rPr>
          <w:rFonts w:ascii="PT Astra Serif" w:hAnsi="PT Astra Serif"/>
          <w:sz w:val="24"/>
          <w:szCs w:val="24"/>
        </w:rPr>
        <w:t xml:space="preserve"> В 1998 году дендросад включен в состав Ботанических садов Центральной части России.</w:t>
      </w:r>
    </w:p>
    <w:p w:rsidR="00BA7066" w:rsidRPr="002643A7" w:rsidRDefault="00BA7066" w:rsidP="00BA7066">
      <w:pPr>
        <w:tabs>
          <w:tab w:val="left" w:pos="709"/>
          <w:tab w:val="num" w:pos="1080"/>
        </w:tabs>
        <w:ind w:firstLine="720"/>
        <w:jc w:val="both"/>
        <w:rPr>
          <w:rFonts w:ascii="PT Astra Serif" w:hAnsi="PT Astra Serif"/>
          <w:sz w:val="24"/>
          <w:szCs w:val="24"/>
        </w:rPr>
      </w:pPr>
      <w:r w:rsidRPr="002643A7">
        <w:rPr>
          <w:rFonts w:ascii="PT Astra Serif" w:hAnsi="PT Astra Serif"/>
          <w:sz w:val="24"/>
          <w:szCs w:val="24"/>
        </w:rPr>
        <w:t>На территории Щекинского района выявлено более 240 памятников археологии. У д. </w:t>
      </w:r>
      <w:proofErr w:type="spellStart"/>
      <w:r w:rsidRPr="002643A7">
        <w:rPr>
          <w:rFonts w:ascii="PT Astra Serif" w:hAnsi="PT Astra Serif"/>
          <w:sz w:val="24"/>
          <w:szCs w:val="24"/>
        </w:rPr>
        <w:t>Супруты</w:t>
      </w:r>
      <w:proofErr w:type="spellEnd"/>
      <w:r w:rsidRPr="002643A7">
        <w:rPr>
          <w:rFonts w:ascii="PT Astra Serif" w:hAnsi="PT Astra Serif"/>
          <w:sz w:val="24"/>
          <w:szCs w:val="24"/>
        </w:rPr>
        <w:t xml:space="preserve"> расположено наиболее известное городище эпохи славянского заселения </w:t>
      </w:r>
      <w:r w:rsidRPr="002643A7">
        <w:rPr>
          <w:rFonts w:ascii="PT Astra Serif" w:hAnsi="PT Astra Serif"/>
          <w:sz w:val="24"/>
          <w:szCs w:val="24"/>
        </w:rPr>
        <w:lastRenderedPageBreak/>
        <w:t>бассейна р. Ока. Здесь же у д. </w:t>
      </w:r>
      <w:proofErr w:type="gramStart"/>
      <w:r w:rsidRPr="002643A7">
        <w:rPr>
          <w:rFonts w:ascii="PT Astra Serif" w:hAnsi="PT Astra Serif"/>
          <w:sz w:val="24"/>
          <w:szCs w:val="24"/>
        </w:rPr>
        <w:t>Старая</w:t>
      </w:r>
      <w:proofErr w:type="gramEnd"/>
      <w:r w:rsidRPr="002643A7">
        <w:rPr>
          <w:rFonts w:ascii="PT Astra Serif" w:hAnsi="PT Astra Serif"/>
          <w:sz w:val="24"/>
          <w:szCs w:val="24"/>
        </w:rPr>
        <w:t xml:space="preserve"> </w:t>
      </w:r>
      <w:proofErr w:type="spellStart"/>
      <w:r w:rsidRPr="002643A7">
        <w:rPr>
          <w:rFonts w:ascii="PT Astra Serif" w:hAnsi="PT Astra Serif"/>
          <w:sz w:val="24"/>
          <w:szCs w:val="24"/>
        </w:rPr>
        <w:t>Крапивенка</w:t>
      </w:r>
      <w:proofErr w:type="spellEnd"/>
      <w:r w:rsidRPr="002643A7">
        <w:rPr>
          <w:rFonts w:ascii="PT Astra Serif" w:hAnsi="PT Astra Serif"/>
          <w:sz w:val="24"/>
          <w:szCs w:val="24"/>
        </w:rPr>
        <w:t xml:space="preserve"> сохранились остатки древнего города XIV-XVI вв., упоминаемого в завещании Ивана Грозного, как «город на </w:t>
      </w:r>
      <w:proofErr w:type="spellStart"/>
      <w:r w:rsidRPr="002643A7">
        <w:rPr>
          <w:rFonts w:ascii="PT Astra Serif" w:hAnsi="PT Astra Serif"/>
          <w:sz w:val="24"/>
          <w:szCs w:val="24"/>
        </w:rPr>
        <w:t>Плаве</w:t>
      </w:r>
      <w:proofErr w:type="spellEnd"/>
      <w:r w:rsidRPr="002643A7">
        <w:rPr>
          <w:rFonts w:ascii="PT Astra Serif" w:hAnsi="PT Astra Serif"/>
          <w:sz w:val="24"/>
          <w:szCs w:val="24"/>
        </w:rPr>
        <w:t xml:space="preserve"> и </w:t>
      </w:r>
      <w:proofErr w:type="spellStart"/>
      <w:r w:rsidRPr="002643A7">
        <w:rPr>
          <w:rFonts w:ascii="PT Astra Serif" w:hAnsi="PT Astra Serif"/>
          <w:sz w:val="24"/>
          <w:szCs w:val="24"/>
        </w:rPr>
        <w:t>Солове</w:t>
      </w:r>
      <w:proofErr w:type="spellEnd"/>
      <w:r w:rsidRPr="002643A7">
        <w:rPr>
          <w:rFonts w:ascii="PT Astra Serif" w:hAnsi="PT Astra Serif"/>
          <w:sz w:val="24"/>
          <w:szCs w:val="24"/>
        </w:rPr>
        <w:t>».</w:t>
      </w:r>
    </w:p>
    <w:p w:rsidR="00BA7066" w:rsidRPr="002643A7" w:rsidRDefault="00BA7066" w:rsidP="00BA7066">
      <w:pPr>
        <w:ind w:firstLine="720"/>
        <w:jc w:val="both"/>
        <w:rPr>
          <w:rFonts w:ascii="PT Astra Serif" w:hAnsi="PT Astra Serif"/>
          <w:b/>
          <w:i/>
          <w:sz w:val="24"/>
          <w:szCs w:val="24"/>
        </w:rPr>
      </w:pPr>
    </w:p>
    <w:p w:rsidR="00BA7066" w:rsidRDefault="00BA7066" w:rsidP="00BA7066">
      <w:pPr>
        <w:ind w:firstLine="720"/>
        <w:jc w:val="both"/>
        <w:rPr>
          <w:rFonts w:ascii="PT Astra Serif" w:hAnsi="PT Astra Serif"/>
          <w:b/>
          <w:i/>
          <w:sz w:val="24"/>
          <w:szCs w:val="24"/>
        </w:rPr>
      </w:pPr>
      <w:r w:rsidRPr="002643A7">
        <w:rPr>
          <w:rFonts w:ascii="PT Astra Serif" w:hAnsi="PT Astra Serif"/>
          <w:b/>
          <w:i/>
          <w:sz w:val="24"/>
          <w:szCs w:val="24"/>
        </w:rPr>
        <w:t>Муниципальные учреждения культуры</w:t>
      </w:r>
    </w:p>
    <w:p w:rsidR="00BA7066" w:rsidRPr="002643A7" w:rsidRDefault="00BA7066" w:rsidP="00BA7066">
      <w:pPr>
        <w:ind w:firstLine="720"/>
        <w:jc w:val="both"/>
        <w:rPr>
          <w:rFonts w:ascii="PT Astra Serif" w:hAnsi="PT Astra Serif"/>
          <w:b/>
          <w:i/>
          <w:sz w:val="24"/>
          <w:szCs w:val="24"/>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Муниципальные учреждения культуры Щекинского района представлены:</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учреждениями культурно-досугового типа (3 клубных учреждений культуры, в состав которых входят 13 структурных подразделений);</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библиотечными учреждениями (4 библиотеки, в состав которых входят 24 структурные подразделения) с числом томов около 320 тысяч;</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образовательными учреждениями дополнительного образования детей (2 музыкальные школы и 1 школа искусств);</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Щекинским художественно-краеведческим музеем.</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Сфера народного самодеятельного художественного творчества Щекинского района представляет:</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33 </w:t>
      </w:r>
      <w:proofErr w:type="gramStart"/>
      <w:r w:rsidRPr="002643A7">
        <w:rPr>
          <w:rFonts w:ascii="PT Astra Serif" w:hAnsi="PT Astra Serif"/>
          <w:sz w:val="24"/>
          <w:szCs w:val="24"/>
        </w:rPr>
        <w:t>самодеятельных</w:t>
      </w:r>
      <w:proofErr w:type="gramEnd"/>
      <w:r w:rsidRPr="002643A7">
        <w:rPr>
          <w:rFonts w:ascii="PT Astra Serif" w:hAnsi="PT Astra Serif"/>
          <w:sz w:val="24"/>
          <w:szCs w:val="24"/>
        </w:rPr>
        <w:t xml:space="preserve"> коллектива художественного творчества (в том числе 7 Народных и 1 Образцовый);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4 </w:t>
      </w:r>
      <w:proofErr w:type="gramStart"/>
      <w:r w:rsidRPr="002643A7">
        <w:rPr>
          <w:rFonts w:ascii="PT Astra Serif" w:hAnsi="PT Astra Serif"/>
          <w:sz w:val="24"/>
          <w:szCs w:val="24"/>
        </w:rPr>
        <w:t>фольклорных</w:t>
      </w:r>
      <w:proofErr w:type="gramEnd"/>
      <w:r w:rsidRPr="002643A7">
        <w:rPr>
          <w:rFonts w:ascii="PT Astra Serif" w:hAnsi="PT Astra Serif"/>
          <w:sz w:val="24"/>
          <w:szCs w:val="24"/>
        </w:rPr>
        <w:t xml:space="preserve"> коллектива;</w:t>
      </w:r>
    </w:p>
    <w:p w:rsidR="00BA7066" w:rsidRDefault="00BA7066" w:rsidP="00BA7066">
      <w:pPr>
        <w:ind w:firstLine="720"/>
        <w:jc w:val="both"/>
        <w:rPr>
          <w:rFonts w:ascii="PT Astra Serif" w:hAnsi="PT Astra Serif"/>
          <w:sz w:val="24"/>
          <w:szCs w:val="24"/>
        </w:rPr>
      </w:pPr>
      <w:r w:rsidRPr="002643A7">
        <w:rPr>
          <w:rFonts w:ascii="PT Astra Serif" w:hAnsi="PT Astra Serif"/>
          <w:sz w:val="24"/>
          <w:szCs w:val="24"/>
        </w:rPr>
        <w:t>14 мастеров декоративно-прикладного творчества, работающих в клубе декоративно-прикладного творчества «Мастера-волшебники» МАУК ДК «Химик» МО </w:t>
      </w:r>
      <w:proofErr w:type="spellStart"/>
      <w:r w:rsidRPr="002643A7">
        <w:rPr>
          <w:rFonts w:ascii="PT Astra Serif" w:hAnsi="PT Astra Serif"/>
          <w:sz w:val="24"/>
          <w:szCs w:val="24"/>
        </w:rPr>
        <w:t>р.п</w:t>
      </w:r>
      <w:proofErr w:type="spellEnd"/>
      <w:r w:rsidRPr="002643A7">
        <w:rPr>
          <w:rFonts w:ascii="PT Astra Serif" w:hAnsi="PT Astra Serif"/>
          <w:sz w:val="24"/>
          <w:szCs w:val="24"/>
        </w:rPr>
        <w:t xml:space="preserve">. Первомайский. </w:t>
      </w:r>
    </w:p>
    <w:p w:rsidR="00BA7066" w:rsidRDefault="00BA7066" w:rsidP="00BA7066">
      <w:pPr>
        <w:ind w:firstLine="720"/>
        <w:jc w:val="both"/>
        <w:rPr>
          <w:rFonts w:ascii="PT Astra Serif" w:hAnsi="PT Astra Serif"/>
          <w:sz w:val="24"/>
          <w:szCs w:val="24"/>
        </w:rPr>
      </w:pPr>
    </w:p>
    <w:p w:rsidR="00BA7066" w:rsidRDefault="00BA7066" w:rsidP="00BA7066">
      <w:pPr>
        <w:ind w:firstLine="720"/>
        <w:jc w:val="both"/>
        <w:rPr>
          <w:rFonts w:ascii="PT Astra Serif" w:hAnsi="PT Astra Serif"/>
          <w:sz w:val="24"/>
          <w:szCs w:val="24"/>
        </w:rPr>
      </w:pPr>
    </w:p>
    <w:p w:rsidR="00BA7066" w:rsidRDefault="00BA7066" w:rsidP="00BA7066">
      <w:pPr>
        <w:ind w:firstLine="720"/>
        <w:jc w:val="both"/>
        <w:rPr>
          <w:rFonts w:ascii="PT Astra Serif" w:hAnsi="PT Astra Serif"/>
          <w:sz w:val="24"/>
          <w:szCs w:val="24"/>
        </w:rPr>
      </w:pPr>
    </w:p>
    <w:p w:rsidR="00BA7066" w:rsidRDefault="00BA7066" w:rsidP="00BA7066">
      <w:pPr>
        <w:ind w:firstLine="720"/>
        <w:jc w:val="both"/>
        <w:rPr>
          <w:rFonts w:ascii="PT Astra Serif" w:hAnsi="PT Astra Serif"/>
          <w:sz w:val="24"/>
          <w:szCs w:val="24"/>
        </w:rPr>
      </w:pPr>
    </w:p>
    <w:p w:rsidR="00BA7066" w:rsidRPr="002643A7" w:rsidRDefault="00BA7066" w:rsidP="00BA7066">
      <w:pPr>
        <w:ind w:firstLine="720"/>
        <w:jc w:val="both"/>
        <w:rPr>
          <w:rFonts w:ascii="PT Astra Serif" w:hAnsi="PT Astra Serif"/>
          <w:b/>
          <w:sz w:val="16"/>
          <w:szCs w:val="16"/>
        </w:rPr>
      </w:pPr>
    </w:p>
    <w:p w:rsidR="00BA7066" w:rsidRPr="002643A7" w:rsidRDefault="00BA7066" w:rsidP="00BA7066">
      <w:pPr>
        <w:ind w:firstLine="720"/>
        <w:jc w:val="center"/>
        <w:rPr>
          <w:rFonts w:ascii="PT Astra Serif" w:hAnsi="PT Astra Serif"/>
          <w:b/>
          <w:sz w:val="16"/>
          <w:szCs w:val="16"/>
        </w:rPr>
      </w:pPr>
      <w:r w:rsidRPr="002643A7">
        <w:rPr>
          <w:rFonts w:ascii="PT Astra Serif" w:hAnsi="PT Astra Serif"/>
          <w:b/>
          <w:sz w:val="16"/>
          <w:szCs w:val="16"/>
        </w:rPr>
        <w:t xml:space="preserve">Прогнозная динамика ключевых показателей реализации Стратегии </w:t>
      </w:r>
    </w:p>
    <w:p w:rsidR="00BA7066" w:rsidRPr="002643A7" w:rsidRDefault="00BA7066" w:rsidP="00BA7066">
      <w:pPr>
        <w:ind w:firstLine="720"/>
        <w:jc w:val="center"/>
        <w:rPr>
          <w:rFonts w:ascii="PT Astra Serif" w:hAnsi="PT Astra Serif"/>
          <w:b/>
          <w:sz w:val="16"/>
          <w:szCs w:val="16"/>
        </w:rPr>
      </w:pPr>
      <w:r w:rsidRPr="002643A7">
        <w:rPr>
          <w:rFonts w:ascii="PT Astra Serif" w:hAnsi="PT Astra Serif"/>
          <w:b/>
          <w:sz w:val="16"/>
          <w:szCs w:val="16"/>
        </w:rPr>
        <w:t>в сфере культуры</w:t>
      </w:r>
    </w:p>
    <w:tbl>
      <w:tblPr>
        <w:tblW w:w="9371" w:type="dxa"/>
        <w:tblInd w:w="93" w:type="dxa"/>
        <w:tblLayout w:type="fixed"/>
        <w:tblLook w:val="04A0" w:firstRow="1" w:lastRow="0" w:firstColumn="1" w:lastColumn="0" w:noHBand="0" w:noVBand="1"/>
      </w:tblPr>
      <w:tblGrid>
        <w:gridCol w:w="3134"/>
        <w:gridCol w:w="850"/>
        <w:gridCol w:w="1134"/>
        <w:gridCol w:w="1276"/>
        <w:gridCol w:w="992"/>
        <w:gridCol w:w="993"/>
        <w:gridCol w:w="992"/>
      </w:tblGrid>
      <w:tr w:rsidR="00BA7066" w:rsidRPr="002643A7" w:rsidTr="00046B8C">
        <w:trPr>
          <w:trHeight w:val="840"/>
        </w:trPr>
        <w:tc>
          <w:tcPr>
            <w:tcW w:w="3134" w:type="dxa"/>
            <w:tcBorders>
              <w:top w:val="single" w:sz="4" w:space="0" w:color="auto"/>
              <w:left w:val="single" w:sz="4" w:space="0" w:color="auto"/>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6"/>
                <w:szCs w:val="16"/>
              </w:rPr>
            </w:pPr>
            <w:r w:rsidRPr="002643A7">
              <w:rPr>
                <w:rFonts w:ascii="PT Astra Serif" w:hAnsi="PT Astra Serif"/>
                <w:b/>
                <w:bCs/>
                <w:sz w:val="16"/>
                <w:szCs w:val="16"/>
              </w:rPr>
              <w:t>Наименование показателей</w:t>
            </w:r>
          </w:p>
        </w:tc>
        <w:tc>
          <w:tcPr>
            <w:tcW w:w="850"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6"/>
                <w:szCs w:val="16"/>
              </w:rPr>
            </w:pPr>
            <w:r w:rsidRPr="002643A7">
              <w:rPr>
                <w:rFonts w:ascii="PT Astra Serif" w:hAnsi="PT Astra Serif"/>
                <w:b/>
                <w:bCs/>
                <w:sz w:val="16"/>
                <w:szCs w:val="16"/>
              </w:rPr>
              <w:t>Ед. изм.</w:t>
            </w:r>
          </w:p>
        </w:tc>
        <w:tc>
          <w:tcPr>
            <w:tcW w:w="1134"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6"/>
                <w:szCs w:val="16"/>
              </w:rPr>
            </w:pPr>
            <w:r w:rsidRPr="002643A7">
              <w:rPr>
                <w:rFonts w:ascii="PT Astra Serif" w:hAnsi="PT Astra Serif"/>
                <w:b/>
                <w:bCs/>
                <w:sz w:val="16"/>
                <w:szCs w:val="16"/>
              </w:rPr>
              <w:t>2023 г.</w:t>
            </w:r>
            <w:r w:rsidRPr="002643A7">
              <w:rPr>
                <w:rFonts w:ascii="PT Astra Serif" w:hAnsi="PT Astra Serif"/>
                <w:b/>
                <w:bCs/>
                <w:sz w:val="16"/>
                <w:szCs w:val="16"/>
              </w:rPr>
              <w:br/>
            </w:r>
            <w:r w:rsidRPr="002643A7">
              <w:rPr>
                <w:rFonts w:ascii="PT Astra Serif" w:hAnsi="PT Astra Serif"/>
                <w:sz w:val="16"/>
                <w:szCs w:val="16"/>
              </w:rPr>
              <w:t>(</w:t>
            </w:r>
            <w:proofErr w:type="spellStart"/>
            <w:proofErr w:type="gramStart"/>
            <w:r w:rsidRPr="002643A7">
              <w:rPr>
                <w:rFonts w:ascii="PT Astra Serif" w:hAnsi="PT Astra Serif"/>
                <w:sz w:val="16"/>
                <w:szCs w:val="16"/>
              </w:rPr>
              <w:t>предыду-щий</w:t>
            </w:r>
            <w:proofErr w:type="spellEnd"/>
            <w:proofErr w:type="gramEnd"/>
            <w:r w:rsidRPr="002643A7">
              <w:rPr>
                <w:rFonts w:ascii="PT Astra Serif" w:hAnsi="PT Astra Serif"/>
                <w:sz w:val="16"/>
                <w:szCs w:val="16"/>
              </w:rPr>
              <w:t xml:space="preserve"> период)</w:t>
            </w:r>
          </w:p>
        </w:tc>
        <w:tc>
          <w:tcPr>
            <w:tcW w:w="1276"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6"/>
                <w:szCs w:val="16"/>
              </w:rPr>
            </w:pPr>
            <w:r w:rsidRPr="002643A7">
              <w:rPr>
                <w:rFonts w:ascii="PT Astra Serif" w:hAnsi="PT Astra Serif"/>
                <w:b/>
                <w:bCs/>
                <w:sz w:val="16"/>
                <w:szCs w:val="16"/>
              </w:rPr>
              <w:t>2024 г.</w:t>
            </w:r>
            <w:r w:rsidRPr="002643A7">
              <w:rPr>
                <w:rFonts w:ascii="PT Astra Serif" w:hAnsi="PT Astra Serif"/>
                <w:b/>
                <w:bCs/>
                <w:sz w:val="16"/>
                <w:szCs w:val="16"/>
              </w:rPr>
              <w:br/>
            </w:r>
            <w:r w:rsidRPr="002643A7">
              <w:rPr>
                <w:rFonts w:ascii="PT Astra Serif" w:hAnsi="PT Astra Serif"/>
                <w:sz w:val="16"/>
                <w:szCs w:val="16"/>
              </w:rPr>
              <w:t>(отчетный период)</w:t>
            </w:r>
          </w:p>
        </w:tc>
        <w:tc>
          <w:tcPr>
            <w:tcW w:w="992"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6"/>
                <w:szCs w:val="16"/>
              </w:rPr>
            </w:pPr>
            <w:r w:rsidRPr="002643A7">
              <w:rPr>
                <w:rFonts w:ascii="PT Astra Serif" w:hAnsi="PT Astra Serif"/>
                <w:b/>
                <w:bCs/>
                <w:sz w:val="16"/>
                <w:szCs w:val="16"/>
              </w:rPr>
              <w:t>2025 г.</w:t>
            </w:r>
            <w:r w:rsidRPr="002643A7">
              <w:rPr>
                <w:rFonts w:ascii="PT Astra Serif" w:hAnsi="PT Astra Serif"/>
                <w:b/>
                <w:bCs/>
                <w:sz w:val="16"/>
                <w:szCs w:val="16"/>
              </w:rPr>
              <w:br/>
            </w:r>
            <w:r w:rsidRPr="002643A7">
              <w:rPr>
                <w:rFonts w:ascii="PT Astra Serif" w:hAnsi="PT Astra Serif"/>
                <w:sz w:val="16"/>
                <w:szCs w:val="16"/>
              </w:rPr>
              <w:t>(</w:t>
            </w:r>
            <w:proofErr w:type="spellStart"/>
            <w:proofErr w:type="gramStart"/>
            <w:r w:rsidRPr="002643A7">
              <w:rPr>
                <w:rFonts w:ascii="PT Astra Serif" w:hAnsi="PT Astra Serif"/>
                <w:sz w:val="16"/>
                <w:szCs w:val="16"/>
              </w:rPr>
              <w:t>плано</w:t>
            </w:r>
            <w:proofErr w:type="spellEnd"/>
            <w:r w:rsidRPr="002643A7">
              <w:rPr>
                <w:rFonts w:ascii="PT Astra Serif" w:hAnsi="PT Astra Serif"/>
                <w:sz w:val="16"/>
                <w:szCs w:val="16"/>
              </w:rPr>
              <w:t>-вый</w:t>
            </w:r>
            <w:proofErr w:type="gramEnd"/>
            <w:r w:rsidRPr="002643A7">
              <w:rPr>
                <w:rFonts w:ascii="PT Astra Serif" w:hAnsi="PT Astra Serif"/>
                <w:sz w:val="16"/>
                <w:szCs w:val="16"/>
              </w:rPr>
              <w:t xml:space="preserve"> период)</w:t>
            </w:r>
          </w:p>
        </w:tc>
        <w:tc>
          <w:tcPr>
            <w:tcW w:w="993"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sz w:val="16"/>
                <w:szCs w:val="16"/>
              </w:rPr>
            </w:pPr>
            <w:r w:rsidRPr="002643A7">
              <w:rPr>
                <w:rFonts w:ascii="PT Astra Serif" w:hAnsi="PT Astra Serif"/>
                <w:b/>
                <w:bCs/>
                <w:sz w:val="16"/>
                <w:szCs w:val="16"/>
              </w:rPr>
              <w:t>2026 г.</w:t>
            </w:r>
            <w:r w:rsidRPr="002643A7">
              <w:rPr>
                <w:rFonts w:ascii="PT Astra Serif" w:hAnsi="PT Astra Serif"/>
                <w:b/>
                <w:bCs/>
                <w:sz w:val="16"/>
                <w:szCs w:val="16"/>
              </w:rPr>
              <w:br/>
            </w:r>
            <w:r w:rsidRPr="002643A7">
              <w:rPr>
                <w:rFonts w:ascii="PT Astra Serif" w:hAnsi="PT Astra Serif"/>
                <w:sz w:val="16"/>
                <w:szCs w:val="16"/>
              </w:rPr>
              <w:t>(</w:t>
            </w:r>
            <w:proofErr w:type="spellStart"/>
            <w:proofErr w:type="gramStart"/>
            <w:r w:rsidRPr="002643A7">
              <w:rPr>
                <w:rFonts w:ascii="PT Astra Serif" w:hAnsi="PT Astra Serif"/>
                <w:sz w:val="16"/>
                <w:szCs w:val="16"/>
              </w:rPr>
              <w:t>плано</w:t>
            </w:r>
            <w:proofErr w:type="spellEnd"/>
            <w:r w:rsidRPr="002643A7">
              <w:rPr>
                <w:rFonts w:ascii="PT Astra Serif" w:hAnsi="PT Astra Serif"/>
                <w:sz w:val="16"/>
                <w:szCs w:val="16"/>
              </w:rPr>
              <w:t>-вый</w:t>
            </w:r>
            <w:proofErr w:type="gramEnd"/>
            <w:r w:rsidRPr="002643A7">
              <w:rPr>
                <w:rFonts w:ascii="PT Astra Serif" w:hAnsi="PT Astra Serif"/>
                <w:sz w:val="16"/>
                <w:szCs w:val="16"/>
              </w:rPr>
              <w:t xml:space="preserve"> период)</w:t>
            </w:r>
          </w:p>
        </w:tc>
        <w:tc>
          <w:tcPr>
            <w:tcW w:w="992"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6"/>
                <w:szCs w:val="16"/>
              </w:rPr>
            </w:pPr>
            <w:r w:rsidRPr="002643A7">
              <w:rPr>
                <w:rFonts w:ascii="PT Astra Serif" w:hAnsi="PT Astra Serif"/>
                <w:b/>
                <w:bCs/>
                <w:sz w:val="16"/>
                <w:szCs w:val="16"/>
              </w:rPr>
              <w:t>2027 г.</w:t>
            </w:r>
            <w:r w:rsidRPr="002643A7">
              <w:rPr>
                <w:rFonts w:ascii="PT Astra Serif" w:hAnsi="PT Astra Serif"/>
                <w:b/>
                <w:bCs/>
                <w:sz w:val="16"/>
                <w:szCs w:val="16"/>
              </w:rPr>
              <w:br/>
            </w:r>
            <w:r w:rsidRPr="002643A7">
              <w:rPr>
                <w:rFonts w:ascii="PT Astra Serif" w:hAnsi="PT Astra Serif"/>
                <w:sz w:val="16"/>
                <w:szCs w:val="16"/>
              </w:rPr>
              <w:t>(</w:t>
            </w:r>
            <w:proofErr w:type="spellStart"/>
            <w:proofErr w:type="gramStart"/>
            <w:r w:rsidRPr="002643A7">
              <w:rPr>
                <w:rFonts w:ascii="PT Astra Serif" w:hAnsi="PT Astra Serif"/>
                <w:sz w:val="16"/>
                <w:szCs w:val="16"/>
              </w:rPr>
              <w:t>плано</w:t>
            </w:r>
            <w:proofErr w:type="spellEnd"/>
            <w:r w:rsidRPr="002643A7">
              <w:rPr>
                <w:rFonts w:ascii="PT Astra Serif" w:hAnsi="PT Astra Serif"/>
                <w:sz w:val="16"/>
                <w:szCs w:val="16"/>
              </w:rPr>
              <w:t>-вый</w:t>
            </w:r>
            <w:proofErr w:type="gramEnd"/>
            <w:r w:rsidRPr="002643A7">
              <w:rPr>
                <w:rFonts w:ascii="PT Astra Serif" w:hAnsi="PT Astra Serif"/>
                <w:sz w:val="16"/>
                <w:szCs w:val="16"/>
              </w:rPr>
              <w:t xml:space="preserve"> период)</w:t>
            </w:r>
          </w:p>
        </w:tc>
      </w:tr>
      <w:tr w:rsidR="00BA7066" w:rsidRPr="002643A7" w:rsidTr="00046B8C">
        <w:trPr>
          <w:trHeight w:val="427"/>
        </w:trPr>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Уровень фактической обеспеченности учреждениями культуры от нормативной потребности:</w:t>
            </w:r>
          </w:p>
        </w:tc>
        <w:tc>
          <w:tcPr>
            <w:tcW w:w="850"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 </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 </w:t>
            </w:r>
          </w:p>
        </w:tc>
        <w:tc>
          <w:tcPr>
            <w:tcW w:w="1276"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 </w:t>
            </w:r>
          </w:p>
        </w:tc>
        <w:tc>
          <w:tcPr>
            <w:tcW w:w="992"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 </w:t>
            </w:r>
          </w:p>
        </w:tc>
        <w:tc>
          <w:tcPr>
            <w:tcW w:w="993"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 </w:t>
            </w:r>
          </w:p>
        </w:tc>
        <w:tc>
          <w:tcPr>
            <w:tcW w:w="992"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 </w:t>
            </w:r>
          </w:p>
        </w:tc>
      </w:tr>
      <w:tr w:rsidR="00BA7066" w:rsidRPr="002643A7" w:rsidTr="00046B8C">
        <w:trPr>
          <w:trHeight w:val="210"/>
        </w:trPr>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клубами и учреждениями клубного типа</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69,50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69,50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69,50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69,50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69,50</w:t>
            </w:r>
          </w:p>
        </w:tc>
      </w:tr>
      <w:tr w:rsidR="00BA7066" w:rsidRPr="002643A7" w:rsidTr="00046B8C">
        <w:trPr>
          <w:trHeight w:val="210"/>
        </w:trPr>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библиотеками</w:t>
            </w:r>
          </w:p>
        </w:tc>
        <w:tc>
          <w:tcPr>
            <w:tcW w:w="850"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w:t>
            </w:r>
          </w:p>
        </w:tc>
        <w:tc>
          <w:tcPr>
            <w:tcW w:w="1134"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82,10</w:t>
            </w:r>
          </w:p>
        </w:tc>
        <w:tc>
          <w:tcPr>
            <w:tcW w:w="1276"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82,10</w:t>
            </w:r>
          </w:p>
        </w:tc>
        <w:tc>
          <w:tcPr>
            <w:tcW w:w="992"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82,10</w:t>
            </w:r>
          </w:p>
        </w:tc>
        <w:tc>
          <w:tcPr>
            <w:tcW w:w="993"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82,10</w:t>
            </w:r>
          </w:p>
        </w:tc>
        <w:tc>
          <w:tcPr>
            <w:tcW w:w="992" w:type="dxa"/>
            <w:tcBorders>
              <w:top w:val="single" w:sz="4" w:space="0" w:color="auto"/>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82,10</w:t>
            </w:r>
          </w:p>
        </w:tc>
      </w:tr>
      <w:tr w:rsidR="00BA7066" w:rsidRPr="002643A7" w:rsidTr="00046B8C">
        <w:trPr>
          <w:trHeight w:val="210"/>
        </w:trPr>
        <w:tc>
          <w:tcPr>
            <w:tcW w:w="3134" w:type="dxa"/>
            <w:tcBorders>
              <w:top w:val="nil"/>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парками культуры и отдыха</w:t>
            </w:r>
          </w:p>
        </w:tc>
        <w:tc>
          <w:tcPr>
            <w:tcW w:w="850"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w:t>
            </w:r>
          </w:p>
        </w:tc>
        <w:tc>
          <w:tcPr>
            <w:tcW w:w="1134"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100,00</w:t>
            </w:r>
          </w:p>
        </w:tc>
        <w:tc>
          <w:tcPr>
            <w:tcW w:w="1276"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100,00</w:t>
            </w:r>
          </w:p>
        </w:tc>
        <w:tc>
          <w:tcPr>
            <w:tcW w:w="992"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100,00</w:t>
            </w:r>
          </w:p>
        </w:tc>
        <w:tc>
          <w:tcPr>
            <w:tcW w:w="993"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100,00</w:t>
            </w:r>
          </w:p>
        </w:tc>
        <w:tc>
          <w:tcPr>
            <w:tcW w:w="992"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100,00</w:t>
            </w:r>
          </w:p>
        </w:tc>
      </w:tr>
      <w:tr w:rsidR="00BA7066" w:rsidRPr="002643A7" w:rsidTr="00046B8C">
        <w:trPr>
          <w:trHeight w:val="840"/>
        </w:trPr>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16,67</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13,33</w:t>
            </w:r>
          </w:p>
        </w:tc>
        <w:tc>
          <w:tcPr>
            <w:tcW w:w="992" w:type="dxa"/>
            <w:tcBorders>
              <w:top w:val="nil"/>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13,33</w:t>
            </w:r>
          </w:p>
        </w:tc>
        <w:tc>
          <w:tcPr>
            <w:tcW w:w="993"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9,30</w:t>
            </w:r>
          </w:p>
        </w:tc>
        <w:tc>
          <w:tcPr>
            <w:tcW w:w="992"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9,30</w:t>
            </w:r>
          </w:p>
        </w:tc>
      </w:tr>
    </w:tbl>
    <w:p w:rsidR="00BA7066" w:rsidRPr="002643A7" w:rsidRDefault="00BA7066" w:rsidP="00BA7066">
      <w:pPr>
        <w:ind w:firstLine="720"/>
        <w:jc w:val="both"/>
        <w:rPr>
          <w:rFonts w:ascii="PT Astra Serif" w:hAnsi="PT Astra Serif"/>
          <w:sz w:val="24"/>
          <w:szCs w:val="24"/>
        </w:rPr>
      </w:pPr>
    </w:p>
    <w:p w:rsidR="00BA7066" w:rsidRPr="002643A7" w:rsidRDefault="00BA7066" w:rsidP="00BA7066">
      <w:pPr>
        <w:pStyle w:val="4"/>
        <w:spacing w:line="276" w:lineRule="auto"/>
        <w:rPr>
          <w:rFonts w:ascii="PT Astra Serif" w:hAnsi="PT Astra Serif"/>
          <w:sz w:val="24"/>
          <w:szCs w:val="24"/>
        </w:rPr>
      </w:pPr>
    </w:p>
    <w:p w:rsidR="00BA7066" w:rsidRPr="002643A7" w:rsidRDefault="00BA7066" w:rsidP="00BA7066">
      <w:pPr>
        <w:pStyle w:val="4"/>
        <w:spacing w:line="276" w:lineRule="auto"/>
        <w:rPr>
          <w:rFonts w:ascii="PT Astra Serif" w:hAnsi="PT Astra Serif"/>
          <w:b w:val="0"/>
          <w:i/>
          <w:sz w:val="24"/>
          <w:szCs w:val="24"/>
        </w:rPr>
      </w:pPr>
      <w:r w:rsidRPr="002643A7">
        <w:rPr>
          <w:rFonts w:ascii="PT Astra Serif" w:hAnsi="PT Astra Serif"/>
          <w:sz w:val="24"/>
          <w:szCs w:val="24"/>
        </w:rPr>
        <w:t>Физическая культура и спорт</w:t>
      </w:r>
    </w:p>
    <w:p w:rsidR="00BA7066" w:rsidRPr="002643A7" w:rsidRDefault="00BA7066" w:rsidP="00BA7066">
      <w:pPr>
        <w:rPr>
          <w:rFonts w:ascii="PT Astra Serif" w:hAnsi="PT Astra Serif"/>
        </w:rPr>
      </w:pPr>
    </w:p>
    <w:p w:rsidR="00BA7066" w:rsidRPr="002643A7" w:rsidRDefault="00BA7066" w:rsidP="00BA7066">
      <w:pPr>
        <w:tabs>
          <w:tab w:val="num" w:pos="709"/>
        </w:tabs>
        <w:ind w:firstLine="709"/>
        <w:jc w:val="both"/>
        <w:rPr>
          <w:rFonts w:ascii="PT Astra Serif" w:hAnsi="PT Astra Serif"/>
          <w:sz w:val="24"/>
          <w:szCs w:val="24"/>
          <w:lang w:val="x-none" w:eastAsia="x-none"/>
        </w:rPr>
      </w:pPr>
      <w:bookmarkStart w:id="76" w:name="_Toc468445638"/>
      <w:bookmarkStart w:id="77" w:name="_Toc468445865"/>
      <w:bookmarkStart w:id="78" w:name="_Toc468445962"/>
      <w:bookmarkStart w:id="79" w:name="_Toc485201908"/>
      <w:bookmarkStart w:id="80" w:name="_Toc468445635"/>
      <w:bookmarkStart w:id="81" w:name="_Toc468445862"/>
      <w:bookmarkStart w:id="82" w:name="_Toc468445959"/>
      <w:r w:rsidRPr="002643A7">
        <w:rPr>
          <w:rFonts w:ascii="PT Astra Serif" w:hAnsi="PT Astra Serif"/>
          <w:sz w:val="24"/>
          <w:szCs w:val="24"/>
          <w:lang w:val="x-none" w:eastAsia="x-none"/>
        </w:rPr>
        <w:t xml:space="preserve">В состав спортивной инфраструктуры Щекинского района входят: </w:t>
      </w:r>
    </w:p>
    <w:p w:rsidR="00BA7066" w:rsidRPr="002643A7" w:rsidRDefault="00BA7066" w:rsidP="00BA7066">
      <w:pPr>
        <w:ind w:firstLine="709"/>
        <w:jc w:val="both"/>
        <w:rPr>
          <w:rFonts w:ascii="PT Astra Serif" w:hAnsi="PT Astra Serif"/>
          <w:sz w:val="24"/>
          <w:szCs w:val="24"/>
        </w:rPr>
      </w:pPr>
      <w:proofErr w:type="gramStart"/>
      <w:r w:rsidRPr="002643A7">
        <w:rPr>
          <w:rFonts w:ascii="PT Astra Serif" w:hAnsi="PT Astra Serif"/>
          <w:bCs/>
          <w:color w:val="000000"/>
          <w:sz w:val="24"/>
          <w:szCs w:val="24"/>
        </w:rPr>
        <w:t xml:space="preserve">- МБУ ДО «Детско-юношеская спортивная школа №1» (на базе спортивной школы имеется </w:t>
      </w:r>
      <w:r w:rsidRPr="002643A7">
        <w:rPr>
          <w:rFonts w:ascii="PT Astra Serif" w:hAnsi="PT Astra Serif"/>
          <w:sz w:val="24"/>
          <w:szCs w:val="24"/>
        </w:rPr>
        <w:t>универсальный спортивный зал, предназначенный для проведения различных мероприятий, связанных с игровыми видами спорта.</w:t>
      </w:r>
      <w:proofErr w:type="gramEnd"/>
      <w:r w:rsidRPr="002643A7">
        <w:rPr>
          <w:rFonts w:ascii="PT Astra Serif" w:hAnsi="PT Astra Serif"/>
          <w:sz w:val="24"/>
          <w:szCs w:val="24"/>
        </w:rPr>
        <w:t xml:space="preserve"> Спортивная школа предлагает населению занятия в различных секциях: футбол, легкая атлетика, волейбол, художественная гимнастика, дзюдо, вольная борьба, лыжные гонки, бокс.</w:t>
      </w:r>
    </w:p>
    <w:p w:rsidR="00BA7066" w:rsidRPr="002643A7" w:rsidRDefault="00BA7066" w:rsidP="00BA7066">
      <w:pPr>
        <w:ind w:firstLine="709"/>
        <w:jc w:val="both"/>
        <w:rPr>
          <w:rFonts w:ascii="PT Astra Serif" w:hAnsi="PT Astra Serif"/>
          <w:bCs/>
          <w:color w:val="000000"/>
          <w:sz w:val="24"/>
          <w:szCs w:val="24"/>
        </w:rPr>
      </w:pPr>
      <w:r w:rsidRPr="002643A7">
        <w:rPr>
          <w:rFonts w:ascii="PT Astra Serif" w:hAnsi="PT Astra Serif"/>
          <w:bCs/>
          <w:color w:val="000000"/>
          <w:sz w:val="24"/>
          <w:szCs w:val="24"/>
        </w:rPr>
        <w:t xml:space="preserve">- МБУ </w:t>
      </w:r>
      <w:proofErr w:type="gramStart"/>
      <w:r w:rsidRPr="002643A7">
        <w:rPr>
          <w:rFonts w:ascii="PT Astra Serif" w:hAnsi="PT Astra Serif"/>
          <w:bCs/>
          <w:color w:val="000000"/>
          <w:sz w:val="24"/>
          <w:szCs w:val="24"/>
        </w:rPr>
        <w:t>ДО</w:t>
      </w:r>
      <w:proofErr w:type="gramEnd"/>
      <w:r w:rsidRPr="002643A7">
        <w:rPr>
          <w:rFonts w:ascii="PT Astra Serif" w:hAnsi="PT Astra Serif"/>
          <w:bCs/>
          <w:color w:val="000000"/>
          <w:sz w:val="24"/>
          <w:szCs w:val="24"/>
        </w:rPr>
        <w:t xml:space="preserve"> «</w:t>
      </w:r>
      <w:proofErr w:type="gramStart"/>
      <w:r w:rsidRPr="002643A7">
        <w:rPr>
          <w:rFonts w:ascii="PT Astra Serif" w:hAnsi="PT Astra Serif"/>
          <w:bCs/>
          <w:color w:val="000000"/>
          <w:sz w:val="24"/>
          <w:szCs w:val="24"/>
        </w:rPr>
        <w:t>Детско-юношеская</w:t>
      </w:r>
      <w:proofErr w:type="gramEnd"/>
      <w:r w:rsidRPr="002643A7">
        <w:rPr>
          <w:rFonts w:ascii="PT Astra Serif" w:hAnsi="PT Astra Serif"/>
          <w:bCs/>
          <w:color w:val="000000"/>
          <w:sz w:val="24"/>
          <w:szCs w:val="24"/>
        </w:rPr>
        <w:t xml:space="preserve"> спортивная школа №2 (г. Советск) (работают секции по лыжным гонкам, легкой атлетике, футболу, спортивной гимнастике);</w:t>
      </w:r>
    </w:p>
    <w:p w:rsidR="00BA7066" w:rsidRPr="002643A7" w:rsidRDefault="00BA7066" w:rsidP="00BA7066">
      <w:pPr>
        <w:ind w:firstLine="709"/>
        <w:jc w:val="both"/>
        <w:rPr>
          <w:rFonts w:ascii="PT Astra Serif" w:eastAsia="Calibri" w:hAnsi="PT Astra Serif"/>
          <w:color w:val="000000"/>
          <w:sz w:val="24"/>
          <w:szCs w:val="24"/>
        </w:rPr>
      </w:pPr>
      <w:proofErr w:type="gramStart"/>
      <w:r w:rsidRPr="002643A7">
        <w:rPr>
          <w:rFonts w:ascii="PT Astra Serif" w:hAnsi="PT Astra Serif"/>
          <w:spacing w:val="-4"/>
          <w:sz w:val="24"/>
          <w:szCs w:val="24"/>
        </w:rPr>
        <w:lastRenderedPageBreak/>
        <w:t xml:space="preserve">- Дом спорта «Юбилейный» (в состав входит бассейн и два спортивных зала в </w:t>
      </w:r>
      <w:proofErr w:type="spellStart"/>
      <w:r w:rsidRPr="002643A7">
        <w:rPr>
          <w:rFonts w:ascii="PT Astra Serif" w:hAnsi="PT Astra Serif"/>
          <w:spacing w:val="-4"/>
          <w:sz w:val="24"/>
          <w:szCs w:val="24"/>
        </w:rPr>
        <w:t>р.п</w:t>
      </w:r>
      <w:proofErr w:type="spellEnd"/>
      <w:r w:rsidRPr="002643A7">
        <w:rPr>
          <w:rFonts w:ascii="PT Astra Serif" w:hAnsi="PT Astra Serif"/>
          <w:spacing w:val="-4"/>
          <w:sz w:val="24"/>
          <w:szCs w:val="24"/>
        </w:rPr>
        <w:t>.</w:t>
      </w:r>
      <w:proofErr w:type="gramEnd"/>
      <w:r w:rsidRPr="002643A7">
        <w:rPr>
          <w:rFonts w:ascii="PT Astra Serif" w:hAnsi="PT Astra Serif"/>
          <w:spacing w:val="-4"/>
          <w:sz w:val="24"/>
          <w:szCs w:val="24"/>
        </w:rPr>
        <w:t xml:space="preserve"> </w:t>
      </w:r>
      <w:proofErr w:type="gramStart"/>
      <w:r w:rsidRPr="002643A7">
        <w:rPr>
          <w:rFonts w:ascii="PT Astra Serif" w:hAnsi="PT Astra Serif"/>
          <w:spacing w:val="-4"/>
          <w:sz w:val="24"/>
          <w:szCs w:val="24"/>
        </w:rPr>
        <w:t xml:space="preserve">Первомайском, функционируют секции по подводному плаванию, плаванию, боксу, спортивной акробатике, спортивной борьбе); </w:t>
      </w:r>
      <w:r w:rsidRPr="002643A7">
        <w:rPr>
          <w:rFonts w:ascii="PT Astra Serif" w:eastAsia="Calibri" w:hAnsi="PT Astra Serif"/>
          <w:color w:val="000000"/>
          <w:sz w:val="24"/>
          <w:szCs w:val="24"/>
        </w:rPr>
        <w:t xml:space="preserve"> </w:t>
      </w:r>
      <w:proofErr w:type="gramEnd"/>
    </w:p>
    <w:p w:rsidR="00BA7066" w:rsidRPr="002643A7" w:rsidRDefault="00BA7066" w:rsidP="00BA7066">
      <w:pPr>
        <w:tabs>
          <w:tab w:val="num" w:pos="709"/>
        </w:tabs>
        <w:ind w:firstLine="709"/>
        <w:jc w:val="both"/>
        <w:rPr>
          <w:rFonts w:ascii="PT Astra Serif" w:hAnsi="PT Astra Serif"/>
          <w:sz w:val="24"/>
          <w:szCs w:val="24"/>
          <w:lang w:eastAsia="x-none"/>
        </w:rPr>
      </w:pPr>
      <w:r w:rsidRPr="002643A7">
        <w:rPr>
          <w:rFonts w:ascii="PT Astra Serif" w:hAnsi="PT Astra Serif"/>
          <w:color w:val="000000"/>
          <w:sz w:val="24"/>
          <w:szCs w:val="24"/>
          <w:lang w:val="x-none" w:eastAsia="x-none"/>
        </w:rPr>
        <w:t xml:space="preserve">- «Стадион им. Е.И. </w:t>
      </w:r>
      <w:proofErr w:type="spellStart"/>
      <w:r w:rsidRPr="002643A7">
        <w:rPr>
          <w:rFonts w:ascii="PT Astra Serif" w:hAnsi="PT Astra Serif"/>
          <w:color w:val="000000"/>
          <w:sz w:val="24"/>
          <w:szCs w:val="24"/>
          <w:lang w:val="x-none" w:eastAsia="x-none"/>
        </w:rPr>
        <w:t>Холодкова</w:t>
      </w:r>
      <w:proofErr w:type="spellEnd"/>
      <w:r w:rsidRPr="002643A7">
        <w:rPr>
          <w:rFonts w:ascii="PT Astra Serif" w:hAnsi="PT Astra Serif"/>
          <w:color w:val="000000"/>
          <w:sz w:val="24"/>
          <w:szCs w:val="24"/>
          <w:lang w:val="x-none" w:eastAsia="x-none"/>
        </w:rPr>
        <w:t>»</w:t>
      </w:r>
      <w:r w:rsidRPr="002643A7">
        <w:rPr>
          <w:rFonts w:ascii="PT Astra Serif" w:hAnsi="PT Astra Serif"/>
          <w:color w:val="000000"/>
          <w:sz w:val="24"/>
          <w:szCs w:val="24"/>
          <w:lang w:eastAsia="x-none"/>
        </w:rPr>
        <w:t>;</w:t>
      </w:r>
    </w:p>
    <w:p w:rsidR="00BA7066" w:rsidRPr="002643A7" w:rsidRDefault="00BA7066" w:rsidP="00BA7066">
      <w:pPr>
        <w:tabs>
          <w:tab w:val="num" w:pos="709"/>
        </w:tabs>
        <w:ind w:firstLine="709"/>
        <w:jc w:val="both"/>
        <w:rPr>
          <w:rFonts w:ascii="PT Astra Serif" w:hAnsi="PT Astra Serif"/>
          <w:sz w:val="24"/>
          <w:szCs w:val="24"/>
          <w:lang w:val="x-none" w:eastAsia="x-none"/>
        </w:rPr>
      </w:pPr>
      <w:r w:rsidRPr="002643A7">
        <w:rPr>
          <w:rFonts w:ascii="PT Astra Serif" w:hAnsi="PT Astra Serif"/>
          <w:bCs/>
          <w:color w:val="000000"/>
          <w:sz w:val="24"/>
          <w:szCs w:val="24"/>
          <w:lang w:val="x-none" w:eastAsia="x-none"/>
        </w:rPr>
        <w:t>- Физкультурно-оздоровительный комплекс</w:t>
      </w:r>
      <w:r w:rsidRPr="002643A7">
        <w:rPr>
          <w:rFonts w:ascii="PT Astra Serif" w:eastAsia="Calibri" w:hAnsi="PT Astra Serif"/>
          <w:color w:val="000000"/>
          <w:sz w:val="24"/>
          <w:szCs w:val="24"/>
          <w:lang w:val="x-none" w:eastAsia="x-none"/>
        </w:rPr>
        <w:t xml:space="preserve"> (имеет в составе бассейн, спортивный зал, игровой зал, тренажерный зал, секции по баскетболу, волейболу, боксу, мини-футболу, плаванию)</w:t>
      </w:r>
      <w:r w:rsidRPr="002643A7">
        <w:rPr>
          <w:rFonts w:ascii="PT Astra Serif" w:hAnsi="PT Astra Serif"/>
          <w:sz w:val="24"/>
          <w:szCs w:val="24"/>
          <w:lang w:val="x-none" w:eastAsia="x-none"/>
        </w:rPr>
        <w:t>;</w:t>
      </w:r>
    </w:p>
    <w:p w:rsidR="00BA7066" w:rsidRPr="002643A7" w:rsidRDefault="00BA7066" w:rsidP="00BA7066">
      <w:pPr>
        <w:tabs>
          <w:tab w:val="num" w:pos="709"/>
        </w:tabs>
        <w:ind w:firstLine="709"/>
        <w:jc w:val="both"/>
        <w:rPr>
          <w:rFonts w:ascii="PT Astra Serif" w:hAnsi="PT Astra Serif"/>
          <w:sz w:val="24"/>
          <w:szCs w:val="24"/>
          <w:lang w:val="x-none" w:eastAsia="x-none"/>
        </w:rPr>
      </w:pPr>
      <w:r w:rsidRPr="002643A7">
        <w:rPr>
          <w:rFonts w:ascii="PT Astra Serif" w:hAnsi="PT Astra Serif"/>
          <w:sz w:val="24"/>
          <w:szCs w:val="24"/>
          <w:lang w:val="x-none" w:eastAsia="x-none"/>
        </w:rPr>
        <w:t>- ледовая арена «Щекиноазот - корд»;</w:t>
      </w:r>
    </w:p>
    <w:p w:rsidR="00BA7066" w:rsidRPr="002643A7" w:rsidRDefault="00BA7066" w:rsidP="00BA7066">
      <w:pPr>
        <w:tabs>
          <w:tab w:val="num" w:pos="709"/>
        </w:tabs>
        <w:ind w:firstLine="709"/>
        <w:jc w:val="both"/>
        <w:rPr>
          <w:rFonts w:ascii="PT Astra Serif" w:hAnsi="PT Astra Serif"/>
          <w:sz w:val="24"/>
          <w:szCs w:val="24"/>
          <w:lang w:eastAsia="x-none"/>
        </w:rPr>
      </w:pPr>
      <w:r w:rsidRPr="002643A7">
        <w:rPr>
          <w:rFonts w:ascii="PT Astra Serif" w:hAnsi="PT Astra Serif"/>
          <w:sz w:val="24"/>
          <w:szCs w:val="24"/>
          <w:lang w:val="x-none" w:eastAsia="x-none"/>
        </w:rPr>
        <w:t xml:space="preserve">- </w:t>
      </w:r>
      <w:r w:rsidRPr="002643A7">
        <w:rPr>
          <w:rFonts w:ascii="PT Astra Serif" w:hAnsi="PT Astra Serif"/>
          <w:sz w:val="24"/>
          <w:szCs w:val="24"/>
          <w:lang w:eastAsia="x-none"/>
        </w:rPr>
        <w:t>ш</w:t>
      </w:r>
      <w:proofErr w:type="spellStart"/>
      <w:r w:rsidRPr="002643A7">
        <w:rPr>
          <w:rFonts w:ascii="PT Astra Serif" w:hAnsi="PT Astra Serif"/>
          <w:sz w:val="24"/>
          <w:szCs w:val="24"/>
          <w:lang w:val="x-none" w:eastAsia="x-none"/>
        </w:rPr>
        <w:t>ахматный</w:t>
      </w:r>
      <w:proofErr w:type="spellEnd"/>
      <w:r w:rsidRPr="002643A7">
        <w:rPr>
          <w:rFonts w:ascii="PT Astra Serif" w:hAnsi="PT Astra Serif"/>
          <w:sz w:val="24"/>
          <w:szCs w:val="24"/>
          <w:lang w:val="x-none" w:eastAsia="x-none"/>
        </w:rPr>
        <w:t xml:space="preserve"> клуб.</w:t>
      </w:r>
    </w:p>
    <w:p w:rsidR="00BA7066" w:rsidRPr="002643A7" w:rsidRDefault="00BA7066" w:rsidP="00BA7066">
      <w:pPr>
        <w:ind w:firstLine="709"/>
        <w:jc w:val="both"/>
        <w:rPr>
          <w:rFonts w:ascii="PT Astra Serif" w:eastAsia="Calibri" w:hAnsi="PT Astra Serif"/>
          <w:sz w:val="24"/>
          <w:szCs w:val="24"/>
          <w:lang w:eastAsia="en-US"/>
        </w:rPr>
      </w:pPr>
      <w:r w:rsidRPr="002643A7">
        <w:rPr>
          <w:rFonts w:ascii="PT Astra Serif" w:hAnsi="PT Astra Serif"/>
          <w:sz w:val="24"/>
          <w:szCs w:val="24"/>
        </w:rPr>
        <w:tab/>
        <w:t xml:space="preserve">В настоящее время наиболее результативными видами спорта в Щекинском районе является бокс и кикбоксинг, </w:t>
      </w:r>
      <w:proofErr w:type="gramStart"/>
      <w:r w:rsidRPr="002643A7">
        <w:rPr>
          <w:rFonts w:ascii="PT Astra Serif" w:hAnsi="PT Astra Serif"/>
          <w:sz w:val="24"/>
          <w:szCs w:val="24"/>
        </w:rPr>
        <w:t>секции</w:t>
      </w:r>
      <w:proofErr w:type="gramEnd"/>
      <w:r w:rsidRPr="002643A7">
        <w:rPr>
          <w:rFonts w:ascii="PT Astra Serif" w:hAnsi="PT Astra Serif"/>
          <w:sz w:val="24"/>
          <w:szCs w:val="24"/>
        </w:rPr>
        <w:t xml:space="preserve"> которых расположены на базе МУ ГМЦ «Мир». Спортсмены, занимающиеся в секциях, являются участниками Олимпиады,  неоднократными победителями и призерами Чемпионатов мира, Кубков мира, Первенств мира. </w:t>
      </w:r>
      <w:r w:rsidRPr="002643A7">
        <w:rPr>
          <w:rFonts w:ascii="PT Astra Serif" w:eastAsia="Calibri" w:hAnsi="PT Astra Serif"/>
          <w:sz w:val="24"/>
          <w:szCs w:val="24"/>
          <w:lang w:eastAsia="en-US"/>
        </w:rPr>
        <w:t>Среди его воспитанников четыре мастера спорта международного класса, четыре мастера спорта, один мастер боевых искусств,  два кандидата в мастера спорта, наглядно доказывающие успешность тренировочного процесса.</w:t>
      </w: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 xml:space="preserve">На территории Щекинского района функционируют 78  спортивных плоскостных сооружений. </w:t>
      </w: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Доля населения, систематически занимающегося физической культурой и спортом, постоянно растет, ее уровень в 2024 году составил 60,0 %.</w:t>
      </w:r>
    </w:p>
    <w:p w:rsidR="00BA7066" w:rsidRPr="002643A7" w:rsidRDefault="00BA7066" w:rsidP="00BA7066">
      <w:pPr>
        <w:ind w:firstLine="709"/>
        <w:jc w:val="both"/>
        <w:rPr>
          <w:rFonts w:ascii="PT Astra Serif" w:hAnsi="PT Astra Serif"/>
          <w:b/>
          <w:sz w:val="18"/>
          <w:szCs w:val="18"/>
        </w:rPr>
      </w:pPr>
    </w:p>
    <w:p w:rsidR="00BA7066" w:rsidRDefault="00BA7066" w:rsidP="00BA7066">
      <w:pPr>
        <w:ind w:firstLine="709"/>
        <w:jc w:val="center"/>
        <w:rPr>
          <w:rFonts w:ascii="PT Astra Serif" w:hAnsi="PT Astra Serif"/>
          <w:b/>
          <w:sz w:val="18"/>
          <w:szCs w:val="18"/>
        </w:rPr>
      </w:pPr>
    </w:p>
    <w:p w:rsidR="00BA7066" w:rsidRDefault="00BA7066" w:rsidP="00BA7066">
      <w:pPr>
        <w:ind w:firstLine="709"/>
        <w:jc w:val="center"/>
        <w:rPr>
          <w:rFonts w:ascii="PT Astra Serif" w:hAnsi="PT Astra Serif"/>
          <w:b/>
          <w:sz w:val="18"/>
          <w:szCs w:val="18"/>
        </w:rPr>
      </w:pPr>
    </w:p>
    <w:p w:rsidR="00BA7066" w:rsidRDefault="00BA7066" w:rsidP="00BA7066">
      <w:pPr>
        <w:ind w:firstLine="709"/>
        <w:jc w:val="center"/>
        <w:rPr>
          <w:rFonts w:ascii="PT Astra Serif" w:hAnsi="PT Astra Serif"/>
          <w:b/>
          <w:sz w:val="18"/>
          <w:szCs w:val="18"/>
        </w:rPr>
      </w:pPr>
    </w:p>
    <w:p w:rsidR="00BA7066" w:rsidRDefault="00BA7066" w:rsidP="00BA7066">
      <w:pPr>
        <w:ind w:firstLine="709"/>
        <w:jc w:val="center"/>
        <w:rPr>
          <w:rFonts w:ascii="PT Astra Serif" w:hAnsi="PT Astra Serif"/>
          <w:b/>
          <w:sz w:val="18"/>
          <w:szCs w:val="18"/>
        </w:rPr>
      </w:pPr>
    </w:p>
    <w:p w:rsidR="00BA7066" w:rsidRDefault="00BA7066" w:rsidP="00BA7066">
      <w:pPr>
        <w:ind w:firstLine="709"/>
        <w:jc w:val="center"/>
        <w:rPr>
          <w:rFonts w:ascii="PT Astra Serif" w:hAnsi="PT Astra Serif"/>
          <w:b/>
          <w:sz w:val="18"/>
          <w:szCs w:val="18"/>
        </w:rPr>
      </w:pPr>
    </w:p>
    <w:p w:rsidR="00BA7066" w:rsidRPr="002643A7" w:rsidRDefault="00BA7066" w:rsidP="00BA7066">
      <w:pPr>
        <w:ind w:firstLine="709"/>
        <w:jc w:val="center"/>
        <w:rPr>
          <w:rFonts w:ascii="PT Astra Serif" w:hAnsi="PT Astra Serif"/>
          <w:b/>
          <w:sz w:val="18"/>
          <w:szCs w:val="18"/>
        </w:rPr>
      </w:pPr>
      <w:r w:rsidRPr="002643A7">
        <w:rPr>
          <w:rFonts w:ascii="PT Astra Serif" w:hAnsi="PT Astra Serif"/>
          <w:b/>
          <w:sz w:val="18"/>
          <w:szCs w:val="18"/>
        </w:rPr>
        <w:t xml:space="preserve">Прогнозная динамика ключевых показателей реализации Стратегии </w:t>
      </w:r>
    </w:p>
    <w:p w:rsidR="00BA7066" w:rsidRPr="002643A7" w:rsidRDefault="00BA7066" w:rsidP="00BA7066">
      <w:pPr>
        <w:ind w:firstLine="709"/>
        <w:jc w:val="center"/>
        <w:rPr>
          <w:rFonts w:ascii="PT Astra Serif" w:hAnsi="PT Astra Serif"/>
          <w:b/>
          <w:sz w:val="18"/>
          <w:szCs w:val="18"/>
        </w:rPr>
      </w:pPr>
      <w:r w:rsidRPr="002643A7">
        <w:rPr>
          <w:rFonts w:ascii="PT Astra Serif" w:hAnsi="PT Astra Serif"/>
          <w:b/>
          <w:sz w:val="18"/>
          <w:szCs w:val="18"/>
        </w:rPr>
        <w:t>в сфере спорта</w:t>
      </w:r>
    </w:p>
    <w:tbl>
      <w:tblPr>
        <w:tblW w:w="9371" w:type="dxa"/>
        <w:tblInd w:w="93" w:type="dxa"/>
        <w:tblLook w:val="04A0" w:firstRow="1" w:lastRow="0" w:firstColumn="1" w:lastColumn="0" w:noHBand="0" w:noVBand="1"/>
      </w:tblPr>
      <w:tblGrid>
        <w:gridCol w:w="4171"/>
        <w:gridCol w:w="1099"/>
        <w:gridCol w:w="1008"/>
        <w:gridCol w:w="1031"/>
        <w:gridCol w:w="1031"/>
        <w:gridCol w:w="1031"/>
      </w:tblGrid>
      <w:tr w:rsidR="00BA7066" w:rsidRPr="002643A7" w:rsidTr="00046B8C">
        <w:trPr>
          <w:trHeight w:val="840"/>
        </w:trPr>
        <w:tc>
          <w:tcPr>
            <w:tcW w:w="4268" w:type="dxa"/>
            <w:tcBorders>
              <w:top w:val="single" w:sz="4" w:space="0" w:color="auto"/>
              <w:left w:val="single" w:sz="4" w:space="0" w:color="auto"/>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Наименование показателей</w:t>
            </w:r>
          </w:p>
        </w:tc>
        <w:tc>
          <w:tcPr>
            <w:tcW w:w="1118"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Ед. изм.</w:t>
            </w:r>
          </w:p>
        </w:tc>
        <w:tc>
          <w:tcPr>
            <w:tcW w:w="976"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2024 г.</w:t>
            </w:r>
            <w:r w:rsidRPr="002643A7">
              <w:rPr>
                <w:rFonts w:ascii="PT Astra Serif" w:hAnsi="PT Astra Serif"/>
                <w:b/>
                <w:bCs/>
                <w:sz w:val="18"/>
                <w:szCs w:val="18"/>
              </w:rPr>
              <w:br/>
            </w:r>
            <w:r w:rsidRPr="002643A7">
              <w:rPr>
                <w:rFonts w:ascii="PT Astra Serif" w:hAnsi="PT Astra Serif"/>
                <w:sz w:val="18"/>
                <w:szCs w:val="18"/>
              </w:rPr>
              <w:t>(отчетный период)</w:t>
            </w:r>
          </w:p>
        </w:tc>
        <w:tc>
          <w:tcPr>
            <w:tcW w:w="1003"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2025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003"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2026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003" w:type="dxa"/>
            <w:tcBorders>
              <w:top w:val="single" w:sz="4" w:space="0" w:color="auto"/>
              <w:left w:val="nil"/>
              <w:bottom w:val="single" w:sz="4" w:space="0" w:color="auto"/>
              <w:right w:val="single" w:sz="4" w:space="0" w:color="auto"/>
            </w:tcBorders>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2027 г.</w:t>
            </w:r>
            <w:r w:rsidRPr="002643A7">
              <w:rPr>
                <w:rFonts w:ascii="PT Astra Serif" w:hAnsi="PT Astra Serif"/>
                <w:b/>
                <w:bCs/>
                <w:sz w:val="18"/>
                <w:szCs w:val="18"/>
              </w:rPr>
              <w:br/>
            </w:r>
            <w:r w:rsidRPr="002643A7">
              <w:rPr>
                <w:rFonts w:ascii="PT Astra Serif" w:hAnsi="PT Astra Serif"/>
                <w:sz w:val="18"/>
                <w:szCs w:val="18"/>
              </w:rPr>
              <w:t>(плановый период)</w:t>
            </w:r>
          </w:p>
        </w:tc>
      </w:tr>
      <w:tr w:rsidR="00BA7066" w:rsidRPr="002643A7" w:rsidTr="00046B8C">
        <w:trPr>
          <w:trHeight w:val="693"/>
        </w:trPr>
        <w:tc>
          <w:tcPr>
            <w:tcW w:w="4268" w:type="dxa"/>
            <w:tcBorders>
              <w:top w:val="nil"/>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Доля населения, систематически занимающегося физической культурой и спортом</w:t>
            </w:r>
          </w:p>
        </w:tc>
        <w:tc>
          <w:tcPr>
            <w:tcW w:w="1118"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976"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60,00</w:t>
            </w:r>
          </w:p>
        </w:tc>
        <w:tc>
          <w:tcPr>
            <w:tcW w:w="1003"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60,50</w:t>
            </w:r>
          </w:p>
        </w:tc>
        <w:tc>
          <w:tcPr>
            <w:tcW w:w="1003"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61,00</w:t>
            </w:r>
          </w:p>
        </w:tc>
        <w:tc>
          <w:tcPr>
            <w:tcW w:w="1003" w:type="dxa"/>
            <w:tcBorders>
              <w:top w:val="nil"/>
              <w:left w:val="nil"/>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61,50</w:t>
            </w:r>
          </w:p>
        </w:tc>
      </w:tr>
      <w:tr w:rsidR="00BA7066" w:rsidRPr="002643A7" w:rsidTr="00046B8C">
        <w:trPr>
          <w:trHeight w:val="844"/>
        </w:trPr>
        <w:tc>
          <w:tcPr>
            <w:tcW w:w="4268"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 xml:space="preserve">Доля </w:t>
            </w:r>
            <w:proofErr w:type="gramStart"/>
            <w:r w:rsidRPr="002643A7">
              <w:rPr>
                <w:rFonts w:ascii="PT Astra Serif" w:hAnsi="PT Astra Serif"/>
                <w:sz w:val="18"/>
                <w:szCs w:val="18"/>
              </w:rPr>
              <w:t>обучающихся</w:t>
            </w:r>
            <w:proofErr w:type="gramEnd"/>
            <w:r w:rsidRPr="002643A7">
              <w:rPr>
                <w:rFonts w:ascii="PT Astra Serif" w:hAnsi="PT Astra Serif"/>
                <w:sz w:val="18"/>
                <w:szCs w:val="18"/>
              </w:rPr>
              <w:t>, систематически занимающихся физической культурой и спортом, в общей численности обучающихся</w:t>
            </w:r>
          </w:p>
        </w:tc>
        <w:tc>
          <w:tcPr>
            <w:tcW w:w="1118"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97,10</w:t>
            </w: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97,20</w:t>
            </w: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97,30</w:t>
            </w: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97,40</w:t>
            </w:r>
          </w:p>
        </w:tc>
      </w:tr>
    </w:tbl>
    <w:p w:rsidR="00BA7066" w:rsidRPr="002643A7" w:rsidRDefault="00BA7066" w:rsidP="00BA7066">
      <w:pPr>
        <w:ind w:firstLine="709"/>
        <w:jc w:val="center"/>
        <w:rPr>
          <w:rFonts w:ascii="PT Astra Serif" w:hAnsi="PT Astra Serif"/>
          <w:b/>
          <w:sz w:val="18"/>
          <w:szCs w:val="18"/>
        </w:rPr>
      </w:pPr>
    </w:p>
    <w:p w:rsidR="00BA7066" w:rsidRPr="002643A7" w:rsidRDefault="00BA7066" w:rsidP="00BA7066">
      <w:pPr>
        <w:ind w:firstLine="709"/>
        <w:jc w:val="center"/>
        <w:rPr>
          <w:rFonts w:ascii="PT Astra Serif" w:hAnsi="PT Astra Serif"/>
          <w:b/>
          <w:sz w:val="18"/>
          <w:szCs w:val="18"/>
        </w:rPr>
      </w:pPr>
    </w:p>
    <w:bookmarkEnd w:id="76"/>
    <w:bookmarkEnd w:id="77"/>
    <w:bookmarkEnd w:id="78"/>
    <w:bookmarkEnd w:id="79"/>
    <w:p w:rsidR="00BA7066" w:rsidRPr="002643A7" w:rsidRDefault="00BA7066" w:rsidP="00BA7066">
      <w:pPr>
        <w:keepNext/>
        <w:ind w:firstLine="720"/>
        <w:jc w:val="center"/>
        <w:outlineLvl w:val="1"/>
        <w:rPr>
          <w:rFonts w:ascii="PT Astra Serif" w:hAnsi="PT Astra Serif"/>
          <w:b/>
          <w:sz w:val="24"/>
          <w:szCs w:val="24"/>
          <w:lang w:val="x-none" w:eastAsia="en-US"/>
        </w:rPr>
      </w:pPr>
      <w:r w:rsidRPr="002643A7">
        <w:rPr>
          <w:rFonts w:ascii="PT Astra Serif" w:hAnsi="PT Astra Serif"/>
          <w:b/>
          <w:sz w:val="24"/>
          <w:szCs w:val="24"/>
          <w:lang w:val="x-none" w:eastAsia="en-US"/>
        </w:rPr>
        <w:t>Развитие молодежной политики</w:t>
      </w:r>
    </w:p>
    <w:p w:rsidR="00BA7066" w:rsidRPr="002643A7" w:rsidRDefault="00BA7066" w:rsidP="00BA7066">
      <w:pPr>
        <w:ind w:firstLine="720"/>
        <w:jc w:val="both"/>
        <w:rPr>
          <w:rFonts w:ascii="PT Astra Serif" w:hAnsi="PT Astra Serif"/>
          <w:sz w:val="24"/>
          <w:szCs w:val="24"/>
          <w:lang w:eastAsia="en-US"/>
        </w:rPr>
      </w:pP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Развитие молодёжной политики – важная составляющая общего развития района, направленная на создание благоприятных условий для самореализации, профессионального роста и активного участия молодёжи в жизни общества.</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Структуры, реализующие молодежную политику:</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Муниципальное бюджетное учреждение «Городской молодежный центр «Мир» (далее – ГМЦ «Мир»): развивает волонтерское движение, реализует собственные проекты и инициативы, проводит спортивные мероприятия.</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Комитет по культуре, молодежной политике и спорту администрации Щекинского района: координирует деятельность в сфере молодежной политики.</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Муниципальные учреждения культуры и спорта: организуют мероприятия для молодежи.</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Образовательные учреждения: проводят воспитательную работу с молодежью.</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Основные направления молодёжной политики в Щекинском районе:</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1. Патриотическое воспитание:</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lastRenderedPageBreak/>
        <w:t>- организация мероприятий, посвящённых памятным датам российской истории («Окна Победы», «Свеча Памяти», «Огненные картины войны», «Капля жизни» и другие).</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поддержка деятельности военно-патриотических клубов и объединений. На базе ГМЦ «Мир» создан поисковый клуб «Наследие», занимающийся поиском останков, вооружения и личных вещей солдат, павших в Великой Отечественной войне.</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проведение акций и мероприятий, направленных на формирование гражданской позиции и чувства гордости за свою страну.</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2. Поддержка молодежных инициатив:</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xml:space="preserve">- обеспечение участия в </w:t>
      </w:r>
      <w:proofErr w:type="spellStart"/>
      <w:r w:rsidRPr="002643A7">
        <w:rPr>
          <w:rFonts w:ascii="PT Astra Serif" w:hAnsi="PT Astra Serif"/>
          <w:sz w:val="24"/>
          <w:szCs w:val="24"/>
          <w:lang w:eastAsia="en-US"/>
        </w:rPr>
        <w:t>грантовых</w:t>
      </w:r>
      <w:proofErr w:type="spellEnd"/>
      <w:r w:rsidRPr="002643A7">
        <w:rPr>
          <w:rFonts w:ascii="PT Astra Serif" w:hAnsi="PT Astra Serif"/>
          <w:sz w:val="24"/>
          <w:szCs w:val="24"/>
          <w:lang w:eastAsia="en-US"/>
        </w:rPr>
        <w:t xml:space="preserve"> конкурсах молодёжных проектов и их реализация.</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организация тренингов и семинаров по социальному проектированию.</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3. Содействие трудоустройству и предпринимательству:</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организация ярмарок вакансий на базе МУК «Щекинский досуговый комплекс».</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xml:space="preserve">- проведение </w:t>
      </w:r>
      <w:proofErr w:type="spellStart"/>
      <w:r w:rsidRPr="002643A7">
        <w:rPr>
          <w:rFonts w:ascii="PT Astra Serif" w:hAnsi="PT Astra Serif"/>
          <w:sz w:val="24"/>
          <w:szCs w:val="24"/>
          <w:lang w:eastAsia="en-US"/>
        </w:rPr>
        <w:t>профориентационных</w:t>
      </w:r>
      <w:proofErr w:type="spellEnd"/>
      <w:r w:rsidRPr="002643A7">
        <w:rPr>
          <w:rFonts w:ascii="PT Astra Serif" w:hAnsi="PT Astra Serif"/>
          <w:sz w:val="24"/>
          <w:szCs w:val="24"/>
          <w:lang w:eastAsia="en-US"/>
        </w:rPr>
        <w:t xml:space="preserve"> мероприятий для школьников и студентов.</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4. Поддержка талантливой молодежи:</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проведение конкурсов и фестивалей в различных сферах (культура, спорт, наука).</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выплата стипендий и премий талантливым студентам и школьникам.</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В рамках поддержки талантливой молодежи Щекинского района молодым людям в возрасте от 14 до 35 лет ежегодно присуждается премия по 5 номинациям («Социально значимая и общественная деятельность», «Учебно-исследовательская деятельность», «Профессиональное мастерство», «Творчество», «Любительский спорт»).</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организация мастер-классов и встреч со спикерами – деятелями культуры, науки и спорта.</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5. Развитие волонтерского движения:</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поддержка деятельности волонтерских организаций;</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популяризация добровольчества среди молодежи.</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6. Профилактика негативных явлений:</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xml:space="preserve">- проведение лекций и семинаров о вреде наркотиков, алкоголя и </w:t>
      </w:r>
      <w:proofErr w:type="spellStart"/>
      <w:r w:rsidRPr="002643A7">
        <w:rPr>
          <w:rFonts w:ascii="PT Astra Serif" w:hAnsi="PT Astra Serif"/>
          <w:sz w:val="24"/>
          <w:szCs w:val="24"/>
          <w:lang w:eastAsia="en-US"/>
        </w:rPr>
        <w:t>табакокурения</w:t>
      </w:r>
      <w:proofErr w:type="spellEnd"/>
      <w:r w:rsidRPr="002643A7">
        <w:rPr>
          <w:rFonts w:ascii="PT Astra Serif" w:hAnsi="PT Astra Serif"/>
          <w:sz w:val="24"/>
          <w:szCs w:val="24"/>
          <w:lang w:eastAsia="en-US"/>
        </w:rPr>
        <w:t>;</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организация спортивных мероприятий и пропаганда здорового образа жизни;</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работа с подростками, находящимися в трудной жизненной ситуации.</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7. Организация досуга молодежи:</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проведение культурно-массовых мероприятий (концертов, дискотек, фестивалей);</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 поддержка деятельности молодёжных клубов и объединений по интересам.</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Работа в этих направлениях будет продолжена.</w:t>
      </w:r>
    </w:p>
    <w:p w:rsidR="00BA7066" w:rsidRPr="002643A7" w:rsidRDefault="00BA7066" w:rsidP="00BA7066">
      <w:pPr>
        <w:pStyle w:val="21"/>
        <w:ind w:left="709"/>
        <w:jc w:val="center"/>
        <w:rPr>
          <w:rStyle w:val="22"/>
          <w:rFonts w:ascii="PT Astra Serif" w:hAnsi="PT Astra Serif"/>
          <w:b w:val="0"/>
          <w:szCs w:val="24"/>
          <w:u w:val="none"/>
          <w:lang w:eastAsia="en-US"/>
        </w:rPr>
      </w:pPr>
      <w:bookmarkStart w:id="83" w:name="_Toc468445636"/>
      <w:bookmarkStart w:id="84" w:name="_Toc468445863"/>
      <w:bookmarkStart w:id="85" w:name="_Toc468445960"/>
      <w:bookmarkStart w:id="86" w:name="_Toc485201909"/>
      <w:bookmarkEnd w:id="80"/>
      <w:bookmarkEnd w:id="81"/>
      <w:bookmarkEnd w:id="82"/>
      <w:r w:rsidRPr="002643A7">
        <w:rPr>
          <w:rStyle w:val="22"/>
          <w:rFonts w:ascii="PT Astra Serif" w:hAnsi="PT Astra Serif"/>
          <w:b w:val="0"/>
          <w:szCs w:val="24"/>
          <w:u w:val="none"/>
          <w:lang w:eastAsia="en-US"/>
        </w:rPr>
        <w:t>Развитие потребительского рынка</w:t>
      </w:r>
      <w:bookmarkEnd w:id="83"/>
      <w:bookmarkEnd w:id="84"/>
      <w:bookmarkEnd w:id="85"/>
      <w:bookmarkEnd w:id="86"/>
    </w:p>
    <w:p w:rsidR="00BA7066" w:rsidRPr="002643A7" w:rsidRDefault="00BA7066" w:rsidP="00BA7066">
      <w:pPr>
        <w:rPr>
          <w:rFonts w:ascii="PT Astra Serif" w:hAnsi="PT Astra Serif"/>
          <w:lang w:eastAsia="en-US"/>
        </w:rPr>
      </w:pP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Потребительский рынок является одной из важнейших сфер жизнеобеспечения населения района. В Щекинском районе сконцентрировано 4,7% от оборота розничной торговли Тульской области. Это третий показатель после г. Тулы и г. Новомосковска.</w:t>
      </w:r>
    </w:p>
    <w:p w:rsidR="0050175B" w:rsidRPr="0050175B" w:rsidRDefault="00BA7066" w:rsidP="0050175B">
      <w:pPr>
        <w:ind w:firstLine="709"/>
        <w:jc w:val="both"/>
        <w:rPr>
          <w:rFonts w:ascii="PT Astra Serif" w:hAnsi="PT Astra Serif"/>
          <w:sz w:val="24"/>
          <w:szCs w:val="24"/>
        </w:rPr>
      </w:pPr>
      <w:r w:rsidRPr="002643A7">
        <w:rPr>
          <w:rFonts w:ascii="PT Astra Serif" w:hAnsi="PT Astra Serif"/>
          <w:sz w:val="24"/>
          <w:szCs w:val="24"/>
        </w:rPr>
        <w:t xml:space="preserve">Развитие потребительского рынка товаров и услуг показывает положительную динамику - за период 2019-2024 гг. объем розничного товарооборота увеличился на 12,98% в фактических ценах. В 2024 г. он составил 15752,66 </w:t>
      </w:r>
      <w:proofErr w:type="spellStart"/>
      <w:r w:rsidRPr="002643A7">
        <w:rPr>
          <w:rFonts w:ascii="PT Astra Serif" w:hAnsi="PT Astra Serif"/>
          <w:sz w:val="24"/>
          <w:szCs w:val="24"/>
        </w:rPr>
        <w:t>млн</w:t>
      </w:r>
      <w:proofErr w:type="gramStart"/>
      <w:r w:rsidRPr="002643A7">
        <w:rPr>
          <w:rFonts w:ascii="PT Astra Serif" w:hAnsi="PT Astra Serif"/>
          <w:sz w:val="24"/>
          <w:szCs w:val="24"/>
        </w:rPr>
        <w:t>.р</w:t>
      </w:r>
      <w:proofErr w:type="gramEnd"/>
      <w:r w:rsidRPr="002643A7">
        <w:rPr>
          <w:rFonts w:ascii="PT Astra Serif" w:hAnsi="PT Astra Serif"/>
          <w:sz w:val="24"/>
          <w:szCs w:val="24"/>
        </w:rPr>
        <w:t>уб</w:t>
      </w:r>
      <w:proofErr w:type="spellEnd"/>
      <w:r w:rsidRPr="002643A7">
        <w:rPr>
          <w:rFonts w:ascii="PT Astra Serif" w:hAnsi="PT Astra Serif"/>
          <w:sz w:val="24"/>
          <w:szCs w:val="24"/>
        </w:rPr>
        <w:t>. (</w:t>
      </w:r>
      <w:r w:rsidRPr="002643A7">
        <w:rPr>
          <w:rFonts w:ascii="PT Astra Serif" w:hAnsi="PT Astra Serif"/>
          <w:sz w:val="24"/>
          <w:szCs w:val="24"/>
        </w:rPr>
        <w:fldChar w:fldCharType="begin"/>
      </w:r>
      <w:r w:rsidRPr="002643A7">
        <w:rPr>
          <w:rFonts w:ascii="PT Astra Serif" w:hAnsi="PT Astra Serif"/>
          <w:sz w:val="24"/>
          <w:szCs w:val="24"/>
        </w:rPr>
        <w:instrText xml:space="preserve"> REF _Ref470350421 \h  \* MERGEFORMAT </w:instrText>
      </w:r>
      <w:r w:rsidRPr="002643A7">
        <w:rPr>
          <w:rFonts w:ascii="PT Astra Serif" w:hAnsi="PT Astra Serif"/>
          <w:sz w:val="24"/>
          <w:szCs w:val="24"/>
        </w:rPr>
      </w:r>
      <w:r w:rsidRPr="002643A7">
        <w:rPr>
          <w:rFonts w:ascii="PT Astra Serif" w:hAnsi="PT Astra Serif"/>
          <w:sz w:val="24"/>
          <w:szCs w:val="24"/>
        </w:rPr>
        <w:fldChar w:fldCharType="separate"/>
      </w:r>
    </w:p>
    <w:p w:rsidR="00BA7066" w:rsidRPr="002643A7" w:rsidRDefault="0050175B" w:rsidP="00BA7066">
      <w:pPr>
        <w:ind w:firstLine="709"/>
        <w:jc w:val="both"/>
        <w:rPr>
          <w:rFonts w:ascii="PT Astra Serif" w:hAnsi="PT Astra Serif"/>
          <w:sz w:val="24"/>
          <w:szCs w:val="24"/>
        </w:rPr>
      </w:pPr>
      <w:proofErr w:type="gramStart"/>
      <w:r w:rsidRPr="002643A7">
        <w:rPr>
          <w:rFonts w:ascii="PT Astra Serif" w:hAnsi="PT Astra Serif"/>
          <w:sz w:val="24"/>
          <w:szCs w:val="24"/>
        </w:rPr>
        <w:t xml:space="preserve">Таблица </w:t>
      </w:r>
      <w:r w:rsidR="00BA7066" w:rsidRPr="002643A7">
        <w:rPr>
          <w:rFonts w:ascii="PT Astra Serif" w:hAnsi="PT Astra Serif"/>
          <w:sz w:val="24"/>
          <w:szCs w:val="24"/>
        </w:rPr>
        <w:fldChar w:fldCharType="end"/>
      </w:r>
      <w:r w:rsidR="00BA7066" w:rsidRPr="002643A7">
        <w:rPr>
          <w:rFonts w:ascii="PT Astra Serif" w:hAnsi="PT Astra Serif"/>
          <w:sz w:val="24"/>
          <w:szCs w:val="24"/>
        </w:rPr>
        <w:t>23).</w:t>
      </w:r>
      <w:proofErr w:type="gramEnd"/>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Рост товарооборота был обусловлен не только ростом цен, но и ростом спроса на товары и услуги.</w:t>
      </w:r>
    </w:p>
    <w:p w:rsidR="00BA7066" w:rsidRDefault="00BA7066" w:rsidP="00BA7066">
      <w:pPr>
        <w:pStyle w:val="af1"/>
        <w:jc w:val="right"/>
        <w:rPr>
          <w:rFonts w:ascii="PT Astra Serif" w:hAnsi="PT Astra Serif"/>
          <w:b w:val="0"/>
          <w:sz w:val="24"/>
          <w:szCs w:val="24"/>
        </w:rPr>
      </w:pPr>
      <w:bookmarkStart w:id="87" w:name="_Ref470350421"/>
    </w:p>
    <w:p w:rsidR="00BA7066" w:rsidRPr="002643A7" w:rsidRDefault="00BA7066" w:rsidP="00BA7066">
      <w:pPr>
        <w:pStyle w:val="af1"/>
        <w:jc w:val="right"/>
        <w:rPr>
          <w:rFonts w:ascii="PT Astra Serif" w:hAnsi="PT Astra Serif"/>
          <w:b w:val="0"/>
          <w:sz w:val="24"/>
          <w:szCs w:val="24"/>
        </w:rPr>
      </w:pPr>
      <w:r w:rsidRPr="002643A7">
        <w:rPr>
          <w:rFonts w:ascii="PT Astra Serif" w:hAnsi="PT Astra Serif"/>
          <w:b w:val="0"/>
          <w:sz w:val="24"/>
          <w:szCs w:val="24"/>
        </w:rPr>
        <w:t xml:space="preserve">Таблица </w:t>
      </w:r>
      <w:bookmarkEnd w:id="87"/>
      <w:r w:rsidRPr="002643A7">
        <w:rPr>
          <w:rFonts w:ascii="PT Astra Serif" w:hAnsi="PT Astra Serif"/>
          <w:b w:val="0"/>
          <w:sz w:val="24"/>
          <w:szCs w:val="24"/>
        </w:rPr>
        <w:t>23</w:t>
      </w:r>
    </w:p>
    <w:p w:rsidR="00BA7066" w:rsidRPr="002643A7" w:rsidRDefault="00BA7066" w:rsidP="00BA7066">
      <w:pPr>
        <w:rPr>
          <w:rFonts w:ascii="PT Astra Serif" w:hAnsi="PT Astra Serif"/>
          <w:lang w:eastAsia="x-none"/>
        </w:rPr>
      </w:pPr>
    </w:p>
    <w:tbl>
      <w:tblPr>
        <w:tblW w:w="9340" w:type="dxa"/>
        <w:tblInd w:w="93" w:type="dxa"/>
        <w:tblLook w:val="04A0" w:firstRow="1" w:lastRow="0" w:firstColumn="1" w:lastColumn="0" w:noHBand="0" w:noVBand="1"/>
      </w:tblPr>
      <w:tblGrid>
        <w:gridCol w:w="1660"/>
        <w:gridCol w:w="1920"/>
        <w:gridCol w:w="960"/>
        <w:gridCol w:w="960"/>
        <w:gridCol w:w="960"/>
        <w:gridCol w:w="960"/>
        <w:gridCol w:w="960"/>
        <w:gridCol w:w="960"/>
      </w:tblGrid>
      <w:tr w:rsidR="00BA7066" w:rsidRPr="002643A7" w:rsidTr="00046B8C">
        <w:trPr>
          <w:trHeight w:val="889"/>
        </w:trPr>
        <w:tc>
          <w:tcPr>
            <w:tcW w:w="166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Показатель</w:t>
            </w:r>
          </w:p>
        </w:tc>
        <w:tc>
          <w:tcPr>
            <w:tcW w:w="192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Единица измерения</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2019г.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2020г.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2021г.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2022г.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2023г.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2024г.</w:t>
            </w:r>
          </w:p>
        </w:tc>
      </w:tr>
      <w:tr w:rsidR="00BA7066" w:rsidRPr="002643A7" w:rsidTr="00046B8C">
        <w:trPr>
          <w:trHeight w:val="315"/>
        </w:trPr>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lastRenderedPageBreak/>
              <w:t xml:space="preserve">Оборот розничной торговли </w:t>
            </w:r>
          </w:p>
        </w:tc>
        <w:tc>
          <w:tcPr>
            <w:tcW w:w="192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млн. руб.</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13943,02</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13446,83</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15894,61</w:t>
            </w:r>
          </w:p>
        </w:tc>
        <w:tc>
          <w:tcPr>
            <w:tcW w:w="960" w:type="dxa"/>
            <w:tcBorders>
              <w:top w:val="nil"/>
              <w:left w:val="nil"/>
              <w:bottom w:val="single" w:sz="8" w:space="0" w:color="auto"/>
              <w:right w:val="single" w:sz="8"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11291,62</w:t>
            </w:r>
          </w:p>
        </w:tc>
        <w:tc>
          <w:tcPr>
            <w:tcW w:w="960" w:type="dxa"/>
            <w:tcBorders>
              <w:top w:val="nil"/>
              <w:left w:val="nil"/>
              <w:bottom w:val="single" w:sz="8" w:space="0" w:color="auto"/>
              <w:right w:val="single" w:sz="8"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13044,62</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15752,66</w:t>
            </w:r>
          </w:p>
        </w:tc>
      </w:tr>
      <w:tr w:rsidR="00BA7066" w:rsidRPr="002643A7" w:rsidTr="00046B8C">
        <w:trPr>
          <w:trHeight w:val="386"/>
        </w:trPr>
        <w:tc>
          <w:tcPr>
            <w:tcW w:w="1660" w:type="dxa"/>
            <w:vMerge/>
            <w:tcBorders>
              <w:top w:val="nil"/>
              <w:left w:val="single" w:sz="8" w:space="0" w:color="auto"/>
              <w:bottom w:val="single" w:sz="8" w:space="0" w:color="000000"/>
              <w:right w:val="single" w:sz="8" w:space="0" w:color="auto"/>
            </w:tcBorders>
            <w:vAlign w:val="center"/>
            <w:hideMark/>
          </w:tcPr>
          <w:p w:rsidR="00BA7066" w:rsidRPr="002643A7" w:rsidRDefault="00BA7066" w:rsidP="00046B8C">
            <w:pPr>
              <w:rPr>
                <w:rFonts w:ascii="PT Astra Serif" w:hAnsi="PT Astra Serif"/>
                <w:color w:val="000000"/>
                <w:sz w:val="16"/>
                <w:szCs w:val="16"/>
              </w:rPr>
            </w:pPr>
          </w:p>
        </w:tc>
        <w:tc>
          <w:tcPr>
            <w:tcW w:w="192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 к пред</w:t>
            </w:r>
            <w:proofErr w:type="gramStart"/>
            <w:r w:rsidRPr="002643A7">
              <w:rPr>
                <w:rFonts w:ascii="PT Astra Serif" w:hAnsi="PT Astra Serif"/>
                <w:color w:val="000000"/>
                <w:sz w:val="16"/>
                <w:szCs w:val="16"/>
              </w:rPr>
              <w:t>.</w:t>
            </w:r>
            <w:proofErr w:type="gramEnd"/>
            <w:r w:rsidRPr="002643A7">
              <w:rPr>
                <w:rFonts w:ascii="PT Astra Serif" w:hAnsi="PT Astra Serif"/>
                <w:color w:val="000000"/>
                <w:sz w:val="16"/>
                <w:szCs w:val="16"/>
              </w:rPr>
              <w:t xml:space="preserve"> </w:t>
            </w:r>
            <w:proofErr w:type="gramStart"/>
            <w:r w:rsidRPr="002643A7">
              <w:rPr>
                <w:rFonts w:ascii="PT Astra Serif" w:hAnsi="PT Astra Serif"/>
                <w:color w:val="000000"/>
                <w:sz w:val="16"/>
                <w:szCs w:val="16"/>
              </w:rPr>
              <w:t>г</w:t>
            </w:r>
            <w:proofErr w:type="gramEnd"/>
            <w:r w:rsidRPr="002643A7">
              <w:rPr>
                <w:rFonts w:ascii="PT Astra Serif" w:hAnsi="PT Astra Serif"/>
                <w:color w:val="000000"/>
                <w:sz w:val="16"/>
                <w:szCs w:val="16"/>
              </w:rPr>
              <w:t xml:space="preserve">оду в </w:t>
            </w:r>
            <w:proofErr w:type="spellStart"/>
            <w:r w:rsidRPr="002643A7">
              <w:rPr>
                <w:rFonts w:ascii="PT Astra Serif" w:hAnsi="PT Astra Serif"/>
                <w:color w:val="000000"/>
                <w:sz w:val="16"/>
                <w:szCs w:val="16"/>
              </w:rPr>
              <w:t>сопост</w:t>
            </w:r>
            <w:proofErr w:type="spellEnd"/>
            <w:r w:rsidRPr="002643A7">
              <w:rPr>
                <w:rFonts w:ascii="PT Astra Serif" w:hAnsi="PT Astra Serif"/>
                <w:color w:val="000000"/>
                <w:sz w:val="16"/>
                <w:szCs w:val="16"/>
              </w:rPr>
              <w:t>. ценах</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104,86</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96,44</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118,20</w:t>
            </w:r>
          </w:p>
        </w:tc>
        <w:tc>
          <w:tcPr>
            <w:tcW w:w="960" w:type="dxa"/>
            <w:tcBorders>
              <w:top w:val="nil"/>
              <w:left w:val="nil"/>
              <w:bottom w:val="single" w:sz="8" w:space="0" w:color="auto"/>
              <w:right w:val="single" w:sz="8"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71,04</w:t>
            </w:r>
          </w:p>
        </w:tc>
        <w:tc>
          <w:tcPr>
            <w:tcW w:w="960" w:type="dxa"/>
            <w:tcBorders>
              <w:top w:val="nil"/>
              <w:left w:val="nil"/>
              <w:bottom w:val="single" w:sz="8" w:space="0" w:color="auto"/>
              <w:right w:val="single" w:sz="8"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115,52</w:t>
            </w:r>
          </w:p>
        </w:tc>
        <w:tc>
          <w:tcPr>
            <w:tcW w:w="96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120,76</w:t>
            </w:r>
          </w:p>
        </w:tc>
      </w:tr>
    </w:tbl>
    <w:p w:rsidR="00BA7066" w:rsidRPr="002643A7" w:rsidRDefault="00BA7066" w:rsidP="00BA7066">
      <w:pPr>
        <w:jc w:val="both"/>
        <w:rPr>
          <w:rFonts w:ascii="PT Astra Serif" w:hAnsi="PT Astra Serif"/>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Потребительский рынок Щекинского района представлен 765 объектом, из них:</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предприятиями розничной торговли по торговле:</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продовольственными товарами – 125;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непродовольственными товарами – 227;</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смешанным ассортиментом – 71;</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предприятиями мелкорозничной торговли (палатки, киоски, павильоны) – 131;</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предприятиями общественного питания – 115;</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предприятиями оптовой торговли – 4;</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предприятиями бытового обслуживания – 92.</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 районе работают 31 магазин сетевых компаний, таких как «СПАР», «Пятерочка», «Магнит», «</w:t>
      </w:r>
      <w:proofErr w:type="spellStart"/>
      <w:r w:rsidRPr="002643A7">
        <w:rPr>
          <w:rFonts w:ascii="PT Astra Serif" w:hAnsi="PT Astra Serif"/>
          <w:sz w:val="24"/>
          <w:szCs w:val="24"/>
        </w:rPr>
        <w:t>Дикси</w:t>
      </w:r>
      <w:proofErr w:type="spellEnd"/>
      <w:r w:rsidRPr="002643A7">
        <w:rPr>
          <w:rFonts w:ascii="PT Astra Serif" w:hAnsi="PT Astra Serif"/>
          <w:sz w:val="24"/>
          <w:szCs w:val="24"/>
        </w:rPr>
        <w:t>», «Да».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Фактическая обеспеченность населения площадью торговых объектов по продаже продовольственных товаров на 01.01.2017 составляет 195,1 </w:t>
      </w:r>
      <w:proofErr w:type="spellStart"/>
      <w:r w:rsidRPr="002643A7">
        <w:rPr>
          <w:rFonts w:ascii="PT Astra Serif" w:hAnsi="PT Astra Serif"/>
          <w:sz w:val="24"/>
          <w:szCs w:val="24"/>
        </w:rPr>
        <w:t>кв</w:t>
      </w:r>
      <w:proofErr w:type="gramStart"/>
      <w:r w:rsidRPr="002643A7">
        <w:rPr>
          <w:rFonts w:ascii="PT Astra Serif" w:hAnsi="PT Astra Serif"/>
          <w:sz w:val="24"/>
          <w:szCs w:val="24"/>
        </w:rPr>
        <w:t>.м</w:t>
      </w:r>
      <w:proofErr w:type="spellEnd"/>
      <w:proofErr w:type="gramEnd"/>
      <w:r w:rsidRPr="002643A7">
        <w:rPr>
          <w:rFonts w:ascii="PT Astra Serif" w:hAnsi="PT Astra Serif"/>
          <w:sz w:val="24"/>
          <w:szCs w:val="24"/>
        </w:rPr>
        <w:t xml:space="preserve"> на 1 </w:t>
      </w:r>
      <w:proofErr w:type="spellStart"/>
      <w:r w:rsidRPr="002643A7">
        <w:rPr>
          <w:rFonts w:ascii="PT Astra Serif" w:hAnsi="PT Astra Serif"/>
          <w:sz w:val="24"/>
          <w:szCs w:val="24"/>
        </w:rPr>
        <w:t>тыс.человек</w:t>
      </w:r>
      <w:proofErr w:type="spellEnd"/>
      <w:r w:rsidRPr="002643A7">
        <w:rPr>
          <w:rFonts w:ascii="PT Astra Serif" w:hAnsi="PT Astra Serif"/>
          <w:sz w:val="24"/>
          <w:szCs w:val="24"/>
        </w:rPr>
        <w:t xml:space="preserve"> населения, что соответствует 116,1% установленному нормативу.</w:t>
      </w:r>
    </w:p>
    <w:p w:rsidR="00BA7066" w:rsidRPr="002643A7" w:rsidRDefault="00BA7066" w:rsidP="00BA7066">
      <w:pPr>
        <w:tabs>
          <w:tab w:val="left" w:pos="-142"/>
        </w:tabs>
        <w:ind w:firstLine="720"/>
        <w:jc w:val="both"/>
        <w:rPr>
          <w:rFonts w:ascii="PT Astra Serif" w:hAnsi="PT Astra Serif"/>
          <w:sz w:val="24"/>
          <w:szCs w:val="24"/>
        </w:rPr>
      </w:pPr>
      <w:r w:rsidRPr="002643A7">
        <w:rPr>
          <w:rFonts w:ascii="PT Astra Serif" w:hAnsi="PT Astra Serif"/>
          <w:sz w:val="24"/>
          <w:szCs w:val="24"/>
        </w:rPr>
        <w:t xml:space="preserve">Фактическая обеспеченность населения площадью торговых объектов по продаже непродовольственных товаров на 01.01.2017 составляет 376,7 </w:t>
      </w:r>
      <w:proofErr w:type="spellStart"/>
      <w:r w:rsidRPr="002643A7">
        <w:rPr>
          <w:rFonts w:ascii="PT Astra Serif" w:hAnsi="PT Astra Serif"/>
          <w:sz w:val="24"/>
          <w:szCs w:val="24"/>
        </w:rPr>
        <w:t>кв</w:t>
      </w:r>
      <w:proofErr w:type="gramStart"/>
      <w:r w:rsidRPr="002643A7">
        <w:rPr>
          <w:rFonts w:ascii="PT Astra Serif" w:hAnsi="PT Astra Serif"/>
          <w:sz w:val="24"/>
          <w:szCs w:val="24"/>
        </w:rPr>
        <w:t>.м</w:t>
      </w:r>
      <w:proofErr w:type="spellEnd"/>
      <w:proofErr w:type="gramEnd"/>
      <w:r w:rsidRPr="002643A7">
        <w:rPr>
          <w:rFonts w:ascii="PT Astra Serif" w:hAnsi="PT Astra Serif"/>
          <w:sz w:val="24"/>
          <w:szCs w:val="24"/>
        </w:rPr>
        <w:t xml:space="preserve"> на 1 тыс.  человек населения, что соответствует 116,3 % установленному нормативу.</w:t>
      </w:r>
    </w:p>
    <w:p w:rsidR="00BA7066" w:rsidRPr="002643A7" w:rsidRDefault="00BA7066" w:rsidP="00BA7066">
      <w:pPr>
        <w:tabs>
          <w:tab w:val="left" w:pos="-142"/>
        </w:tabs>
        <w:ind w:firstLine="720"/>
        <w:jc w:val="both"/>
        <w:rPr>
          <w:rFonts w:ascii="PT Astra Serif" w:hAnsi="PT Astra Serif"/>
          <w:sz w:val="24"/>
          <w:szCs w:val="24"/>
        </w:rPr>
      </w:pPr>
      <w:r w:rsidRPr="002643A7">
        <w:rPr>
          <w:rFonts w:ascii="PT Astra Serif" w:hAnsi="PT Astra Serif"/>
          <w:sz w:val="24"/>
          <w:szCs w:val="24"/>
        </w:rPr>
        <w:t xml:space="preserve">Суммарная фактическая обеспеченность населения площадью торговых объектов составляет 571,8 </w:t>
      </w:r>
      <w:proofErr w:type="spellStart"/>
      <w:r w:rsidRPr="002643A7">
        <w:rPr>
          <w:rFonts w:ascii="PT Astra Serif" w:hAnsi="PT Astra Serif"/>
          <w:sz w:val="24"/>
          <w:szCs w:val="24"/>
        </w:rPr>
        <w:t>кв</w:t>
      </w:r>
      <w:proofErr w:type="gramStart"/>
      <w:r w:rsidRPr="002643A7">
        <w:rPr>
          <w:rFonts w:ascii="PT Astra Serif" w:hAnsi="PT Astra Serif"/>
          <w:sz w:val="24"/>
          <w:szCs w:val="24"/>
        </w:rPr>
        <w:t>.м</w:t>
      </w:r>
      <w:proofErr w:type="spellEnd"/>
      <w:proofErr w:type="gramEnd"/>
      <w:r w:rsidRPr="002643A7">
        <w:rPr>
          <w:rFonts w:ascii="PT Astra Serif" w:hAnsi="PT Astra Serif"/>
          <w:sz w:val="24"/>
          <w:szCs w:val="24"/>
        </w:rPr>
        <w:t xml:space="preserve"> на  1 тыс. человек населения, что соответствует 116,2% установленному нормативу. В целях обеспечения доступности социально-значимых продуктов питания и непродовольственных товаров на территории Щекинского района функционируют один специализированный рынок, проводятся ярмарки «выходного дня» с привлечением сельскохозяйственных предприятий, предприятий пищевой и перерабатывающей промышленности. </w:t>
      </w:r>
    </w:p>
    <w:p w:rsidR="00BA7066" w:rsidRPr="002643A7" w:rsidRDefault="00BA7066" w:rsidP="00BA7066">
      <w:pPr>
        <w:tabs>
          <w:tab w:val="left" w:pos="-142"/>
        </w:tabs>
        <w:ind w:firstLine="720"/>
        <w:jc w:val="both"/>
        <w:rPr>
          <w:rFonts w:ascii="PT Astra Serif" w:hAnsi="PT Astra Serif"/>
          <w:sz w:val="24"/>
          <w:szCs w:val="24"/>
        </w:rPr>
      </w:pPr>
    </w:p>
    <w:p w:rsidR="00BA7066" w:rsidRPr="002643A7" w:rsidRDefault="00BA7066" w:rsidP="00BA7066">
      <w:pPr>
        <w:pStyle w:val="21"/>
        <w:shd w:val="clear" w:color="auto" w:fill="FFFFFF"/>
        <w:ind w:left="709"/>
        <w:jc w:val="center"/>
        <w:rPr>
          <w:rStyle w:val="22"/>
          <w:rFonts w:ascii="PT Astra Serif" w:hAnsi="PT Astra Serif"/>
          <w:b w:val="0"/>
          <w:szCs w:val="24"/>
          <w:u w:val="none"/>
          <w:lang w:eastAsia="en-US"/>
        </w:rPr>
      </w:pPr>
      <w:bookmarkStart w:id="88" w:name="_Toc468445637"/>
      <w:bookmarkStart w:id="89" w:name="_Toc468445864"/>
      <w:bookmarkStart w:id="90" w:name="_Toc468445961"/>
      <w:bookmarkStart w:id="91" w:name="_Toc485201910"/>
      <w:r w:rsidRPr="002643A7">
        <w:rPr>
          <w:rStyle w:val="22"/>
          <w:rFonts w:ascii="PT Astra Serif" w:hAnsi="PT Astra Serif"/>
          <w:b w:val="0"/>
          <w:szCs w:val="24"/>
          <w:u w:val="none"/>
          <w:lang w:eastAsia="en-US"/>
        </w:rPr>
        <w:t>Общественная безопасност</w:t>
      </w:r>
      <w:bookmarkEnd w:id="88"/>
      <w:bookmarkEnd w:id="89"/>
      <w:bookmarkEnd w:id="90"/>
      <w:r w:rsidRPr="002643A7">
        <w:rPr>
          <w:rStyle w:val="22"/>
          <w:rFonts w:ascii="PT Astra Serif" w:hAnsi="PT Astra Serif"/>
          <w:b w:val="0"/>
          <w:szCs w:val="24"/>
          <w:u w:val="none"/>
          <w:lang w:eastAsia="en-US"/>
        </w:rPr>
        <w:t>ь</w:t>
      </w:r>
      <w:bookmarkEnd w:id="91"/>
    </w:p>
    <w:p w:rsidR="00BA7066" w:rsidRPr="002643A7" w:rsidRDefault="00BA7066" w:rsidP="00BA7066">
      <w:pPr>
        <w:rPr>
          <w:rFonts w:ascii="PT Astra Serif" w:hAnsi="PT Astra Serif"/>
          <w:lang w:eastAsia="en-US"/>
        </w:rPr>
      </w:pPr>
    </w:p>
    <w:p w:rsidR="00BA7066" w:rsidRDefault="00BA7066" w:rsidP="00BA7066">
      <w:pPr>
        <w:ind w:firstLine="720"/>
        <w:jc w:val="both"/>
        <w:rPr>
          <w:rFonts w:ascii="PT Astra Serif" w:hAnsi="PT Astra Serif"/>
          <w:sz w:val="24"/>
          <w:szCs w:val="24"/>
        </w:rPr>
      </w:pPr>
      <w:r w:rsidRPr="002643A7">
        <w:rPr>
          <w:rFonts w:ascii="PT Astra Serif" w:hAnsi="PT Astra Serif"/>
          <w:sz w:val="24"/>
          <w:szCs w:val="24"/>
        </w:rPr>
        <w:t>Данные ОМВД по Щекинскому району за 12 месяцев 2024 года в сравнении с 12 мес. 2020 года свидетельствуют об увеличении общего числа зарегистрированных преступлений на 21,4% (с 714 до 867 случаев) (Таблица 24).</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Состояние криминальной обстановки на территории Щекинского района по итогам 12 месяцев 2024 года в сравнении с 12 месяцами 2023 года характеризуется снижением числа зарегистрированных преступлений на 5,9% (с 921 до 867). Рост произошел по двум позициям-умышленное причинение тяжкого вреда здоровью (с 9 до 13) на 44,4% и по категории «мошенничество» на 156,3% (с 71 </w:t>
      </w:r>
      <w:proofErr w:type="gramStart"/>
      <w:r w:rsidRPr="002643A7">
        <w:rPr>
          <w:rFonts w:ascii="PT Astra Serif" w:hAnsi="PT Astra Serif"/>
          <w:sz w:val="24"/>
          <w:szCs w:val="24"/>
        </w:rPr>
        <w:t>до</w:t>
      </w:r>
      <w:proofErr w:type="gramEnd"/>
      <w:r w:rsidRPr="002643A7">
        <w:rPr>
          <w:rFonts w:ascii="PT Astra Serif" w:hAnsi="PT Astra Serif"/>
          <w:sz w:val="24"/>
          <w:szCs w:val="24"/>
        </w:rPr>
        <w:t xml:space="preserve"> 182).</w:t>
      </w:r>
    </w:p>
    <w:p w:rsidR="00BA7066" w:rsidRPr="002643A7" w:rsidRDefault="00BA7066" w:rsidP="00BA7066">
      <w:pPr>
        <w:rPr>
          <w:rFonts w:ascii="PT Astra Serif" w:hAnsi="PT Astra Serif"/>
          <w:sz w:val="24"/>
          <w:szCs w:val="24"/>
        </w:rPr>
      </w:pPr>
      <w:bookmarkStart w:id="92" w:name="_Ref470350441"/>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t>Таблица 24</w:t>
      </w:r>
    </w:p>
    <w:bookmarkEnd w:id="92"/>
    <w:p w:rsidR="00BA7066" w:rsidRPr="002643A7" w:rsidRDefault="00BA7066" w:rsidP="00BA7066">
      <w:pPr>
        <w:pStyle w:val="af1"/>
        <w:jc w:val="center"/>
        <w:rPr>
          <w:rFonts w:ascii="PT Astra Serif" w:hAnsi="PT Astra Serif"/>
        </w:rPr>
      </w:pPr>
      <w:r w:rsidRPr="002643A7">
        <w:rPr>
          <w:rFonts w:ascii="PT Astra Serif" w:hAnsi="PT Astra Serif"/>
        </w:rPr>
        <w:t xml:space="preserve">Состояние преступности в </w:t>
      </w:r>
      <w:proofErr w:type="spellStart"/>
      <w:r w:rsidRPr="002643A7">
        <w:rPr>
          <w:rFonts w:ascii="PT Astra Serif" w:hAnsi="PT Astra Serif"/>
        </w:rPr>
        <w:t>Щёкинском</w:t>
      </w:r>
      <w:proofErr w:type="spellEnd"/>
      <w:r w:rsidRPr="002643A7">
        <w:rPr>
          <w:rFonts w:ascii="PT Astra Serif" w:hAnsi="PT Astra Serif"/>
        </w:rPr>
        <w:t xml:space="preserve"> районе</w:t>
      </w:r>
    </w:p>
    <w:tbl>
      <w:tblPr>
        <w:tblW w:w="9371" w:type="dxa"/>
        <w:tblInd w:w="93" w:type="dxa"/>
        <w:tblLook w:val="04A0" w:firstRow="1" w:lastRow="0" w:firstColumn="1" w:lastColumn="0" w:noHBand="0" w:noVBand="1"/>
      </w:tblPr>
      <w:tblGrid>
        <w:gridCol w:w="3100"/>
        <w:gridCol w:w="1168"/>
        <w:gridCol w:w="1417"/>
        <w:gridCol w:w="1276"/>
        <w:gridCol w:w="1276"/>
        <w:gridCol w:w="1134"/>
      </w:tblGrid>
      <w:tr w:rsidR="00BA7066" w:rsidRPr="002643A7" w:rsidTr="00046B8C">
        <w:trPr>
          <w:trHeight w:val="411"/>
        </w:trPr>
        <w:tc>
          <w:tcPr>
            <w:tcW w:w="310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sz w:val="18"/>
                <w:szCs w:val="18"/>
              </w:rPr>
            </w:pPr>
            <w:r w:rsidRPr="002643A7">
              <w:rPr>
                <w:rFonts w:ascii="PT Astra Serif" w:hAnsi="PT Astra Serif"/>
                <w:b/>
                <w:sz w:val="18"/>
                <w:szCs w:val="18"/>
              </w:rPr>
              <w:t>Показатели</w:t>
            </w:r>
          </w:p>
        </w:tc>
        <w:tc>
          <w:tcPr>
            <w:tcW w:w="1168"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2020 г.</w:t>
            </w:r>
          </w:p>
        </w:tc>
        <w:tc>
          <w:tcPr>
            <w:tcW w:w="1417"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2021 г.</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2022 г.</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2023 г.</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2024 г.</w:t>
            </w:r>
          </w:p>
        </w:tc>
      </w:tr>
      <w:tr w:rsidR="00BA7066" w:rsidRPr="002643A7" w:rsidTr="00046B8C">
        <w:trPr>
          <w:trHeight w:val="321"/>
        </w:trPr>
        <w:tc>
          <w:tcPr>
            <w:tcW w:w="3100" w:type="dxa"/>
            <w:tcBorders>
              <w:top w:val="nil"/>
              <w:left w:val="single" w:sz="8" w:space="0" w:color="auto"/>
              <w:bottom w:val="single" w:sz="8" w:space="0" w:color="auto"/>
              <w:right w:val="single" w:sz="8" w:space="0" w:color="auto"/>
            </w:tcBorders>
            <w:shd w:val="clear" w:color="auto" w:fill="FFFFFF"/>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Зарегистрировано преступлений, единиц</w:t>
            </w:r>
          </w:p>
        </w:tc>
        <w:tc>
          <w:tcPr>
            <w:tcW w:w="1168"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714</w:t>
            </w:r>
          </w:p>
        </w:tc>
        <w:tc>
          <w:tcPr>
            <w:tcW w:w="1417"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964</w:t>
            </w:r>
          </w:p>
        </w:tc>
        <w:tc>
          <w:tcPr>
            <w:tcW w:w="1276"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957</w:t>
            </w:r>
          </w:p>
        </w:tc>
        <w:tc>
          <w:tcPr>
            <w:tcW w:w="1276"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921</w:t>
            </w:r>
          </w:p>
        </w:tc>
        <w:tc>
          <w:tcPr>
            <w:tcW w:w="1134"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867</w:t>
            </w:r>
          </w:p>
        </w:tc>
      </w:tr>
      <w:tr w:rsidR="00BA7066" w:rsidRPr="002643A7" w:rsidTr="00046B8C">
        <w:trPr>
          <w:trHeight w:val="125"/>
        </w:trPr>
        <w:tc>
          <w:tcPr>
            <w:tcW w:w="3100"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из них: </w:t>
            </w:r>
          </w:p>
        </w:tc>
        <w:tc>
          <w:tcPr>
            <w:tcW w:w="1168"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 </w:t>
            </w:r>
          </w:p>
        </w:tc>
        <w:tc>
          <w:tcPr>
            <w:tcW w:w="1417"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 </w:t>
            </w:r>
          </w:p>
        </w:tc>
        <w:tc>
          <w:tcPr>
            <w:tcW w:w="1276"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 </w:t>
            </w:r>
          </w:p>
        </w:tc>
        <w:tc>
          <w:tcPr>
            <w:tcW w:w="1276"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 </w:t>
            </w:r>
          </w:p>
        </w:tc>
        <w:tc>
          <w:tcPr>
            <w:tcW w:w="1134"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 </w:t>
            </w:r>
          </w:p>
        </w:tc>
      </w:tr>
      <w:tr w:rsidR="00BA7066" w:rsidRPr="002643A7" w:rsidTr="00046B8C">
        <w:trPr>
          <w:trHeight w:val="331"/>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умышленное убийство с покушением </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w:t>
            </w:r>
          </w:p>
        </w:tc>
      </w:tr>
      <w:tr w:rsidR="00BA7066" w:rsidRPr="002643A7" w:rsidTr="00046B8C">
        <w:trPr>
          <w:trHeight w:val="395"/>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умышленное причинение тяжкого вреда здоровью</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13</w:t>
            </w:r>
          </w:p>
        </w:tc>
      </w:tr>
      <w:tr w:rsidR="00BA7066" w:rsidRPr="002643A7" w:rsidTr="00046B8C">
        <w:trPr>
          <w:trHeight w:val="155"/>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изнасилование с покушением </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w:t>
            </w:r>
          </w:p>
        </w:tc>
      </w:tr>
      <w:tr w:rsidR="00BA7066" w:rsidRPr="002643A7" w:rsidTr="00046B8C">
        <w:trPr>
          <w:trHeight w:val="196"/>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разбой</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w:t>
            </w:r>
          </w:p>
        </w:tc>
      </w:tr>
      <w:tr w:rsidR="00BA7066" w:rsidRPr="002643A7" w:rsidTr="00046B8C">
        <w:trPr>
          <w:trHeight w:val="113"/>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грабеж</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8</w:t>
            </w:r>
          </w:p>
        </w:tc>
      </w:tr>
      <w:tr w:rsidR="00BA7066" w:rsidRPr="002643A7" w:rsidTr="00046B8C">
        <w:trPr>
          <w:trHeight w:val="190"/>
        </w:trPr>
        <w:tc>
          <w:tcPr>
            <w:tcW w:w="31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кража</w:t>
            </w:r>
          </w:p>
        </w:tc>
        <w:tc>
          <w:tcPr>
            <w:tcW w:w="1168" w:type="dxa"/>
            <w:tcBorders>
              <w:top w:val="single" w:sz="4" w:space="0" w:color="auto"/>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222</w:t>
            </w:r>
          </w:p>
        </w:tc>
        <w:tc>
          <w:tcPr>
            <w:tcW w:w="1417" w:type="dxa"/>
            <w:tcBorders>
              <w:top w:val="single" w:sz="4" w:space="0" w:color="auto"/>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335</w:t>
            </w:r>
          </w:p>
        </w:tc>
        <w:tc>
          <w:tcPr>
            <w:tcW w:w="1276" w:type="dxa"/>
            <w:tcBorders>
              <w:top w:val="single" w:sz="4" w:space="0" w:color="auto"/>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375</w:t>
            </w:r>
          </w:p>
        </w:tc>
        <w:tc>
          <w:tcPr>
            <w:tcW w:w="1276" w:type="dxa"/>
            <w:tcBorders>
              <w:top w:val="single" w:sz="4" w:space="0" w:color="auto"/>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320</w:t>
            </w:r>
          </w:p>
        </w:tc>
        <w:tc>
          <w:tcPr>
            <w:tcW w:w="1134" w:type="dxa"/>
            <w:tcBorders>
              <w:top w:val="single" w:sz="4" w:space="0" w:color="auto"/>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212</w:t>
            </w:r>
          </w:p>
        </w:tc>
      </w:tr>
      <w:tr w:rsidR="00BA7066" w:rsidRPr="002643A7" w:rsidTr="00046B8C">
        <w:trPr>
          <w:trHeight w:val="183"/>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мошенничество</w:t>
            </w:r>
          </w:p>
        </w:tc>
        <w:tc>
          <w:tcPr>
            <w:tcW w:w="1168"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71</w:t>
            </w:r>
          </w:p>
        </w:tc>
        <w:tc>
          <w:tcPr>
            <w:tcW w:w="1417"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142</w:t>
            </w:r>
          </w:p>
        </w:tc>
        <w:tc>
          <w:tcPr>
            <w:tcW w:w="1276"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155</w:t>
            </w:r>
          </w:p>
        </w:tc>
        <w:tc>
          <w:tcPr>
            <w:tcW w:w="1276"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197</w:t>
            </w:r>
          </w:p>
        </w:tc>
        <w:tc>
          <w:tcPr>
            <w:tcW w:w="1134"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182</w:t>
            </w:r>
          </w:p>
        </w:tc>
      </w:tr>
      <w:tr w:rsidR="00BA7066" w:rsidRPr="002643A7" w:rsidTr="00046B8C">
        <w:trPr>
          <w:trHeight w:val="377"/>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lastRenderedPageBreak/>
              <w:t xml:space="preserve">неправомерное завладение транспортом </w:t>
            </w:r>
          </w:p>
        </w:tc>
        <w:tc>
          <w:tcPr>
            <w:tcW w:w="1168"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10</w:t>
            </w:r>
          </w:p>
        </w:tc>
        <w:tc>
          <w:tcPr>
            <w:tcW w:w="1417"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w:t>
            </w:r>
          </w:p>
        </w:tc>
        <w:tc>
          <w:tcPr>
            <w:tcW w:w="1276"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7</w:t>
            </w:r>
          </w:p>
        </w:tc>
        <w:tc>
          <w:tcPr>
            <w:tcW w:w="1276"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w:t>
            </w:r>
          </w:p>
        </w:tc>
        <w:tc>
          <w:tcPr>
            <w:tcW w:w="1134"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w:t>
            </w:r>
          </w:p>
        </w:tc>
      </w:tr>
      <w:tr w:rsidR="00BA7066" w:rsidRPr="002643A7" w:rsidTr="00046B8C">
        <w:trPr>
          <w:trHeight w:val="382"/>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преступления экономической направленности</w:t>
            </w:r>
          </w:p>
        </w:tc>
        <w:tc>
          <w:tcPr>
            <w:tcW w:w="1168" w:type="dxa"/>
            <w:tcBorders>
              <w:top w:val="nil"/>
              <w:left w:val="nil"/>
              <w:bottom w:val="single" w:sz="8" w:space="0" w:color="auto"/>
              <w:right w:val="single" w:sz="8" w:space="0" w:color="auto"/>
            </w:tcBorders>
            <w:shd w:val="clear" w:color="auto" w:fill="auto"/>
          </w:tcPr>
          <w:p w:rsidR="00BA7066" w:rsidRPr="002643A7" w:rsidRDefault="00BA7066" w:rsidP="00046B8C">
            <w:pPr>
              <w:tabs>
                <w:tab w:val="left" w:pos="765"/>
              </w:tabs>
              <w:jc w:val="center"/>
              <w:rPr>
                <w:rFonts w:ascii="PT Astra Serif" w:hAnsi="PT Astra Serif"/>
                <w:sz w:val="18"/>
                <w:szCs w:val="18"/>
              </w:rPr>
            </w:pPr>
            <w:r w:rsidRPr="002643A7">
              <w:rPr>
                <w:rFonts w:ascii="PT Astra Serif" w:hAnsi="PT Astra Serif"/>
                <w:sz w:val="18"/>
                <w:szCs w:val="18"/>
              </w:rPr>
              <w:t>44</w:t>
            </w:r>
          </w:p>
        </w:tc>
        <w:tc>
          <w:tcPr>
            <w:tcW w:w="1417"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44</w:t>
            </w:r>
          </w:p>
        </w:tc>
        <w:tc>
          <w:tcPr>
            <w:tcW w:w="1276"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47</w:t>
            </w:r>
          </w:p>
        </w:tc>
        <w:tc>
          <w:tcPr>
            <w:tcW w:w="1276"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37</w:t>
            </w:r>
          </w:p>
        </w:tc>
        <w:tc>
          <w:tcPr>
            <w:tcW w:w="1134"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36</w:t>
            </w:r>
          </w:p>
        </w:tc>
      </w:tr>
    </w:tbl>
    <w:p w:rsidR="00BA7066" w:rsidRPr="002643A7" w:rsidRDefault="00BA7066" w:rsidP="00BA7066">
      <w:pPr>
        <w:ind w:firstLine="720"/>
        <w:rPr>
          <w:rFonts w:ascii="PT Astra Serif" w:hAnsi="PT Astra Serif"/>
          <w:sz w:val="24"/>
          <w:szCs w:val="24"/>
        </w:rPr>
      </w:pPr>
      <w:r w:rsidRPr="002643A7">
        <w:rPr>
          <w:rFonts w:ascii="PT Astra Serif" w:hAnsi="PT Astra Serif"/>
          <w:sz w:val="24"/>
          <w:szCs w:val="24"/>
        </w:rPr>
        <w:t>По итогам 12 месяцев 2024 года наблюдается снижение числа преступлений, совершенных на улицах и в общественных местах на 20,8% (с 274 до 217;                         область: -11,1%), их удельный вес от общего числа зарегистрированных 25,0%.</w:t>
      </w:r>
    </w:p>
    <w:p w:rsidR="00BA7066" w:rsidRPr="002643A7" w:rsidRDefault="00BA7066" w:rsidP="00BA7066">
      <w:pPr>
        <w:ind w:firstLine="720"/>
        <w:rPr>
          <w:rFonts w:ascii="PT Astra Serif" w:hAnsi="PT Astra Serif"/>
          <w:sz w:val="24"/>
          <w:szCs w:val="24"/>
        </w:rPr>
      </w:pPr>
      <w:r w:rsidRPr="002643A7">
        <w:rPr>
          <w:rFonts w:ascii="PT Astra Serif" w:hAnsi="PT Astra Serif"/>
          <w:sz w:val="24"/>
          <w:szCs w:val="24"/>
        </w:rPr>
        <w:t>Общее число зарегистрированных преступлений экономической направленности уменьшилось на 2,7% и составило 36 (АППГ 37; область: +20,1%). Состояние подростковой преступности характеризуется снижением количества зарегистрированных преступлений. С участием несовершеннолетних совершено 17 преступлений (-34,6%, область: -3,4%), только несовершеннолетними совершено 13 противоправных деяний        (-40,9%; область: +1,0%). В совершении преступлений участвовало 9 (-55,0%;          область: +4,0%) подростков, два (+100,0%) находились в состоянии алкогольного опьянения.</w:t>
      </w:r>
    </w:p>
    <w:p w:rsidR="00BA7066" w:rsidRPr="002643A7" w:rsidRDefault="00BA7066" w:rsidP="00BA7066">
      <w:pPr>
        <w:ind w:firstLine="720"/>
        <w:rPr>
          <w:rFonts w:ascii="PT Astra Serif" w:hAnsi="PT Astra Serif"/>
          <w:sz w:val="24"/>
          <w:szCs w:val="24"/>
        </w:rPr>
      </w:pPr>
      <w:r w:rsidRPr="002643A7">
        <w:rPr>
          <w:rFonts w:ascii="PT Astra Serif" w:hAnsi="PT Astra Serif"/>
          <w:sz w:val="24"/>
          <w:szCs w:val="24"/>
        </w:rPr>
        <w:t>Количество противоправных деяний со стороны лиц, ранее совершавших преступления, уменьшилось на 28,2% (область: -2.2,3%). Данной категорией граждан совершено 244 преступления, удельный вес в общем количестве раскрытых составляет 60,7%. Установлено 190 лиц, ранее совершавших преступления (-20,0%), в том числе 145 - ранее судимые (-8,8%), из них 88 лиц совершили преступное деяние, признанное опасным и особо опасным рецидивом (-14,6%).</w:t>
      </w:r>
    </w:p>
    <w:p w:rsidR="00BA7066" w:rsidRPr="002643A7" w:rsidRDefault="00BA7066" w:rsidP="00BA7066">
      <w:pPr>
        <w:ind w:firstLine="720"/>
        <w:rPr>
          <w:rFonts w:ascii="PT Astra Serif" w:hAnsi="PT Astra Serif"/>
          <w:sz w:val="24"/>
          <w:szCs w:val="24"/>
        </w:rPr>
      </w:pPr>
      <w:r w:rsidRPr="002643A7">
        <w:rPr>
          <w:rFonts w:ascii="PT Astra Serif" w:hAnsi="PT Astra Serif"/>
          <w:sz w:val="24"/>
          <w:szCs w:val="24"/>
        </w:rPr>
        <w:t>Лицами, не имеющими постоянного источника дохода, совершено 244 преступления (-24,9%; область: -18,2%), что составляет 60,7% от всех раскрытых. Всего установлено 160 вышеуказанных граждан (-29,2%).</w:t>
      </w:r>
    </w:p>
    <w:p w:rsidR="00BA7066" w:rsidRPr="002643A7" w:rsidRDefault="00BA7066" w:rsidP="00BA7066">
      <w:pPr>
        <w:ind w:firstLine="720"/>
        <w:rPr>
          <w:rFonts w:ascii="PT Astra Serif" w:hAnsi="PT Astra Serif"/>
          <w:sz w:val="24"/>
          <w:szCs w:val="24"/>
        </w:rPr>
      </w:pPr>
      <w:r w:rsidRPr="002643A7">
        <w:rPr>
          <w:rFonts w:ascii="PT Astra Serif" w:hAnsi="PT Astra Serif"/>
          <w:sz w:val="24"/>
          <w:szCs w:val="24"/>
        </w:rPr>
        <w:t>Лицами, находящимися в состоянии алкогольного опьянения, совершено 90 преступлений (-44,8%; область: -21,1%), их доля в общем числе раскрытых составляет 22,4%. В преступлениях участвовало 68 лиц в состоянии алкогольного опьянения               (-46,5%).</w:t>
      </w:r>
    </w:p>
    <w:p w:rsidR="00BA7066" w:rsidRPr="002643A7" w:rsidRDefault="00BA7066" w:rsidP="00BA7066">
      <w:pPr>
        <w:ind w:firstLine="720"/>
        <w:rPr>
          <w:rFonts w:ascii="PT Astra Serif" w:hAnsi="PT Astra Serif"/>
          <w:sz w:val="24"/>
          <w:szCs w:val="24"/>
        </w:rPr>
      </w:pPr>
      <w:r w:rsidRPr="002643A7">
        <w:rPr>
          <w:rFonts w:ascii="PT Astra Serif" w:hAnsi="PT Astra Serif"/>
          <w:sz w:val="24"/>
          <w:szCs w:val="24"/>
        </w:rPr>
        <w:t>35 преступлений совершено группой лиц (-12,5%; область: -30,3%), их доля в общем числе раскрытых преступных посягательств составляет 8,7%.</w:t>
      </w:r>
    </w:p>
    <w:p w:rsidR="00BA7066" w:rsidRPr="002643A7" w:rsidRDefault="00BA7066" w:rsidP="00BA7066">
      <w:pPr>
        <w:ind w:firstLine="720"/>
        <w:rPr>
          <w:rFonts w:ascii="PT Astra Serif" w:hAnsi="PT Astra Serif"/>
          <w:sz w:val="24"/>
          <w:szCs w:val="24"/>
        </w:rPr>
      </w:pPr>
      <w:r w:rsidRPr="002643A7">
        <w:rPr>
          <w:rFonts w:ascii="PT Astra Serif" w:hAnsi="PT Astra Serif"/>
          <w:sz w:val="24"/>
          <w:szCs w:val="24"/>
        </w:rPr>
        <w:t>Число выявленных преступлений, связанных с незаконным оборотом наркотиков, в 2024 году по сравнению с 2023 годом увеличилось на 139,7%. (см. Таблицу 25).</w:t>
      </w:r>
    </w:p>
    <w:p w:rsidR="00BA7066" w:rsidRPr="002643A7" w:rsidRDefault="00BA7066" w:rsidP="00BA7066">
      <w:pPr>
        <w:rPr>
          <w:rFonts w:ascii="PT Astra Serif" w:hAnsi="PT Astra Serif"/>
          <w:sz w:val="24"/>
          <w:szCs w:val="24"/>
        </w:rPr>
      </w:pPr>
      <w:bookmarkStart w:id="93" w:name="_Ref470350460"/>
    </w:p>
    <w:p w:rsidR="00BA7066" w:rsidRPr="002643A7" w:rsidRDefault="00BA7066" w:rsidP="00BA7066">
      <w:pPr>
        <w:rPr>
          <w:rFonts w:ascii="PT Astra Serif" w:hAnsi="PT Astra Serif"/>
          <w:sz w:val="24"/>
          <w:szCs w:val="24"/>
        </w:rPr>
      </w:pPr>
    </w:p>
    <w:p w:rsidR="00BA7066" w:rsidRPr="002643A7" w:rsidRDefault="00BA7066" w:rsidP="00BA7066">
      <w:pPr>
        <w:ind w:left="7200" w:firstLine="720"/>
        <w:rPr>
          <w:rFonts w:ascii="PT Astra Serif" w:hAnsi="PT Astra Serif"/>
          <w:sz w:val="24"/>
          <w:szCs w:val="24"/>
        </w:rPr>
      </w:pPr>
      <w:r w:rsidRPr="002643A7">
        <w:rPr>
          <w:rFonts w:ascii="PT Astra Serif" w:hAnsi="PT Astra Serif"/>
          <w:sz w:val="24"/>
          <w:szCs w:val="24"/>
        </w:rPr>
        <w:t xml:space="preserve">  Таблица</w:t>
      </w:r>
      <w:bookmarkEnd w:id="93"/>
      <w:r w:rsidRPr="002643A7">
        <w:rPr>
          <w:rFonts w:ascii="PT Astra Serif" w:hAnsi="PT Astra Serif"/>
          <w:sz w:val="24"/>
          <w:szCs w:val="24"/>
        </w:rPr>
        <w:t xml:space="preserve"> 25</w:t>
      </w:r>
    </w:p>
    <w:p w:rsidR="00BA7066" w:rsidRPr="002643A7" w:rsidRDefault="00BA7066" w:rsidP="00BA7066">
      <w:pPr>
        <w:rPr>
          <w:rFonts w:ascii="PT Astra Serif" w:hAnsi="PT Astra Serif"/>
          <w:b/>
          <w:sz w:val="18"/>
          <w:szCs w:val="18"/>
        </w:rPr>
      </w:pPr>
      <w:r w:rsidRPr="002643A7">
        <w:rPr>
          <w:rFonts w:ascii="PT Astra Serif" w:hAnsi="PT Astra Serif"/>
          <w:b/>
          <w:sz w:val="18"/>
          <w:szCs w:val="18"/>
        </w:rPr>
        <w:t xml:space="preserve">Преступления, связанные с оборотом наркотиков в </w:t>
      </w:r>
      <w:proofErr w:type="spellStart"/>
      <w:r w:rsidRPr="002643A7">
        <w:rPr>
          <w:rFonts w:ascii="PT Astra Serif" w:hAnsi="PT Astra Serif"/>
          <w:b/>
          <w:sz w:val="18"/>
          <w:szCs w:val="18"/>
        </w:rPr>
        <w:t>Щёкинском</w:t>
      </w:r>
      <w:proofErr w:type="spellEnd"/>
      <w:r w:rsidRPr="002643A7">
        <w:rPr>
          <w:rFonts w:ascii="PT Astra Serif" w:hAnsi="PT Astra Serif"/>
          <w:b/>
          <w:sz w:val="18"/>
          <w:szCs w:val="18"/>
        </w:rPr>
        <w:t xml:space="preserve"> районе</w:t>
      </w:r>
    </w:p>
    <w:tbl>
      <w:tblPr>
        <w:tblW w:w="9477" w:type="dxa"/>
        <w:tblInd w:w="93" w:type="dxa"/>
        <w:tblLook w:val="04A0" w:firstRow="1" w:lastRow="0" w:firstColumn="1" w:lastColumn="0" w:noHBand="0" w:noVBand="1"/>
      </w:tblPr>
      <w:tblGrid>
        <w:gridCol w:w="4871"/>
        <w:gridCol w:w="835"/>
        <w:gridCol w:w="966"/>
        <w:gridCol w:w="935"/>
        <w:gridCol w:w="935"/>
        <w:gridCol w:w="935"/>
      </w:tblGrid>
      <w:tr w:rsidR="00BA7066" w:rsidRPr="002643A7" w:rsidTr="00046B8C">
        <w:trPr>
          <w:trHeight w:val="455"/>
        </w:trPr>
        <w:tc>
          <w:tcPr>
            <w:tcW w:w="4871"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sz w:val="24"/>
                <w:szCs w:val="24"/>
              </w:rPr>
            </w:pPr>
            <w:r w:rsidRPr="002643A7">
              <w:rPr>
                <w:rFonts w:ascii="PT Astra Serif" w:hAnsi="PT Astra Serif"/>
                <w:sz w:val="24"/>
                <w:szCs w:val="24"/>
              </w:rPr>
              <w:t>Показатели</w:t>
            </w:r>
          </w:p>
        </w:tc>
        <w:tc>
          <w:tcPr>
            <w:tcW w:w="835"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sz w:val="24"/>
                <w:szCs w:val="24"/>
              </w:rPr>
            </w:pPr>
            <w:r w:rsidRPr="002643A7">
              <w:rPr>
                <w:rFonts w:ascii="PT Astra Serif" w:hAnsi="PT Astra Serif"/>
                <w:sz w:val="24"/>
                <w:szCs w:val="24"/>
              </w:rPr>
              <w:t>2020 г.</w:t>
            </w:r>
          </w:p>
        </w:tc>
        <w:tc>
          <w:tcPr>
            <w:tcW w:w="966"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sz w:val="24"/>
                <w:szCs w:val="24"/>
              </w:rPr>
            </w:pPr>
            <w:r w:rsidRPr="002643A7">
              <w:rPr>
                <w:rFonts w:ascii="PT Astra Serif" w:hAnsi="PT Astra Serif"/>
                <w:sz w:val="24"/>
                <w:szCs w:val="24"/>
              </w:rPr>
              <w:t>2021 г.</w:t>
            </w:r>
          </w:p>
        </w:tc>
        <w:tc>
          <w:tcPr>
            <w:tcW w:w="935" w:type="dxa"/>
            <w:tcBorders>
              <w:top w:val="single" w:sz="8" w:space="0" w:color="auto"/>
              <w:left w:val="nil"/>
              <w:bottom w:val="single" w:sz="8" w:space="0" w:color="auto"/>
              <w:right w:val="single" w:sz="8" w:space="0" w:color="auto"/>
            </w:tcBorders>
            <w:shd w:val="clear" w:color="000000" w:fill="66FFCC"/>
            <w:vAlign w:val="center"/>
          </w:tcPr>
          <w:p w:rsidR="00BA7066" w:rsidRPr="002643A7" w:rsidRDefault="00BA7066" w:rsidP="00046B8C">
            <w:pPr>
              <w:rPr>
                <w:rFonts w:ascii="PT Astra Serif" w:hAnsi="PT Astra Serif"/>
                <w:sz w:val="24"/>
                <w:szCs w:val="24"/>
              </w:rPr>
            </w:pPr>
            <w:r w:rsidRPr="002643A7">
              <w:rPr>
                <w:rFonts w:ascii="PT Astra Serif" w:hAnsi="PT Astra Serif"/>
                <w:sz w:val="24"/>
                <w:szCs w:val="24"/>
              </w:rPr>
              <w:t>2022 г.</w:t>
            </w:r>
          </w:p>
        </w:tc>
        <w:tc>
          <w:tcPr>
            <w:tcW w:w="935" w:type="dxa"/>
            <w:tcBorders>
              <w:top w:val="single" w:sz="8" w:space="0" w:color="auto"/>
              <w:left w:val="nil"/>
              <w:bottom w:val="single" w:sz="8" w:space="0" w:color="auto"/>
              <w:right w:val="single" w:sz="8" w:space="0" w:color="auto"/>
            </w:tcBorders>
            <w:shd w:val="clear" w:color="000000" w:fill="66FFCC"/>
            <w:vAlign w:val="center"/>
          </w:tcPr>
          <w:p w:rsidR="00BA7066" w:rsidRPr="002643A7" w:rsidRDefault="00BA7066" w:rsidP="00046B8C">
            <w:pPr>
              <w:rPr>
                <w:rFonts w:ascii="PT Astra Serif" w:hAnsi="PT Astra Serif"/>
                <w:sz w:val="24"/>
                <w:szCs w:val="24"/>
              </w:rPr>
            </w:pPr>
            <w:r w:rsidRPr="002643A7">
              <w:rPr>
                <w:rFonts w:ascii="PT Astra Serif" w:hAnsi="PT Astra Serif"/>
                <w:sz w:val="24"/>
                <w:szCs w:val="24"/>
              </w:rPr>
              <w:t>2023 г.</w:t>
            </w:r>
          </w:p>
        </w:tc>
        <w:tc>
          <w:tcPr>
            <w:tcW w:w="935" w:type="dxa"/>
            <w:tcBorders>
              <w:top w:val="single" w:sz="8" w:space="0" w:color="auto"/>
              <w:left w:val="nil"/>
              <w:bottom w:val="single" w:sz="8" w:space="0" w:color="auto"/>
              <w:right w:val="single" w:sz="8" w:space="0" w:color="auto"/>
            </w:tcBorders>
            <w:shd w:val="clear" w:color="000000" w:fill="66FFCC"/>
            <w:vAlign w:val="center"/>
          </w:tcPr>
          <w:p w:rsidR="00BA7066" w:rsidRPr="002643A7" w:rsidRDefault="00BA7066" w:rsidP="00046B8C">
            <w:pPr>
              <w:rPr>
                <w:rFonts w:ascii="PT Astra Serif" w:hAnsi="PT Astra Serif"/>
                <w:sz w:val="24"/>
                <w:szCs w:val="24"/>
              </w:rPr>
            </w:pPr>
            <w:r w:rsidRPr="002643A7">
              <w:rPr>
                <w:rFonts w:ascii="PT Astra Serif" w:hAnsi="PT Astra Serif"/>
                <w:sz w:val="24"/>
                <w:szCs w:val="24"/>
              </w:rPr>
              <w:t>2024 г.</w:t>
            </w:r>
          </w:p>
        </w:tc>
      </w:tr>
      <w:tr w:rsidR="00BA7066" w:rsidRPr="002643A7" w:rsidTr="00046B8C">
        <w:trPr>
          <w:trHeight w:val="330"/>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Зарегистрировано преступлений, единиц</w:t>
            </w:r>
          </w:p>
        </w:tc>
        <w:tc>
          <w:tcPr>
            <w:tcW w:w="835"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94</w:t>
            </w:r>
          </w:p>
        </w:tc>
        <w:tc>
          <w:tcPr>
            <w:tcW w:w="966" w:type="dxa"/>
            <w:tcBorders>
              <w:top w:val="nil"/>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110</w:t>
            </w:r>
          </w:p>
        </w:tc>
        <w:tc>
          <w:tcPr>
            <w:tcW w:w="935" w:type="dxa"/>
            <w:tcBorders>
              <w:top w:val="nil"/>
              <w:left w:val="nil"/>
              <w:bottom w:val="single" w:sz="8" w:space="0" w:color="auto"/>
              <w:right w:val="single" w:sz="8" w:space="0" w:color="auto"/>
            </w:tcBorders>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90</w:t>
            </w:r>
          </w:p>
        </w:tc>
        <w:tc>
          <w:tcPr>
            <w:tcW w:w="935" w:type="dxa"/>
            <w:tcBorders>
              <w:top w:val="nil"/>
              <w:left w:val="nil"/>
              <w:bottom w:val="single" w:sz="8" w:space="0" w:color="auto"/>
              <w:right w:val="single" w:sz="8" w:space="0" w:color="auto"/>
            </w:tcBorders>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58</w:t>
            </w:r>
          </w:p>
        </w:tc>
        <w:tc>
          <w:tcPr>
            <w:tcW w:w="935" w:type="dxa"/>
            <w:tcBorders>
              <w:top w:val="nil"/>
              <w:left w:val="nil"/>
              <w:bottom w:val="single" w:sz="8" w:space="0" w:color="auto"/>
              <w:right w:val="single" w:sz="8" w:space="0" w:color="auto"/>
            </w:tcBorders>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139</w:t>
            </w:r>
          </w:p>
        </w:tc>
      </w:tr>
      <w:tr w:rsidR="00BA7066" w:rsidRPr="002643A7" w:rsidTr="00046B8C">
        <w:trPr>
          <w:trHeight w:val="315"/>
        </w:trPr>
        <w:tc>
          <w:tcPr>
            <w:tcW w:w="4871"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из них:</w:t>
            </w:r>
          </w:p>
        </w:tc>
        <w:tc>
          <w:tcPr>
            <w:tcW w:w="835" w:type="dxa"/>
            <w:tcBorders>
              <w:top w:val="nil"/>
              <w:left w:val="nil"/>
              <w:bottom w:val="single" w:sz="4"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p>
        </w:tc>
        <w:tc>
          <w:tcPr>
            <w:tcW w:w="966" w:type="dxa"/>
            <w:tcBorders>
              <w:top w:val="nil"/>
              <w:left w:val="nil"/>
              <w:bottom w:val="single" w:sz="4"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p>
        </w:tc>
        <w:tc>
          <w:tcPr>
            <w:tcW w:w="935" w:type="dxa"/>
            <w:tcBorders>
              <w:top w:val="nil"/>
              <w:left w:val="nil"/>
              <w:bottom w:val="single" w:sz="4" w:space="0" w:color="auto"/>
              <w:right w:val="single" w:sz="8" w:space="0" w:color="auto"/>
            </w:tcBorders>
            <w:vAlign w:val="center"/>
          </w:tcPr>
          <w:p w:rsidR="00BA7066" w:rsidRPr="002643A7" w:rsidRDefault="00BA7066" w:rsidP="00046B8C">
            <w:pPr>
              <w:jc w:val="center"/>
              <w:rPr>
                <w:rFonts w:ascii="PT Astra Serif" w:hAnsi="PT Astra Serif"/>
                <w:color w:val="000000"/>
                <w:sz w:val="18"/>
                <w:szCs w:val="18"/>
              </w:rPr>
            </w:pPr>
          </w:p>
        </w:tc>
        <w:tc>
          <w:tcPr>
            <w:tcW w:w="935" w:type="dxa"/>
            <w:tcBorders>
              <w:top w:val="nil"/>
              <w:left w:val="nil"/>
              <w:bottom w:val="single" w:sz="4" w:space="0" w:color="auto"/>
              <w:right w:val="single" w:sz="8" w:space="0" w:color="auto"/>
            </w:tcBorders>
            <w:vAlign w:val="center"/>
          </w:tcPr>
          <w:p w:rsidR="00BA7066" w:rsidRPr="002643A7" w:rsidRDefault="00BA7066" w:rsidP="00046B8C">
            <w:pPr>
              <w:jc w:val="center"/>
              <w:rPr>
                <w:rFonts w:ascii="PT Astra Serif" w:hAnsi="PT Astra Serif"/>
                <w:color w:val="000000"/>
                <w:sz w:val="18"/>
                <w:szCs w:val="18"/>
              </w:rPr>
            </w:pPr>
          </w:p>
        </w:tc>
        <w:tc>
          <w:tcPr>
            <w:tcW w:w="935" w:type="dxa"/>
            <w:tcBorders>
              <w:top w:val="nil"/>
              <w:left w:val="nil"/>
              <w:bottom w:val="single" w:sz="4" w:space="0" w:color="auto"/>
              <w:right w:val="single" w:sz="8" w:space="0" w:color="auto"/>
            </w:tcBorders>
            <w:vAlign w:val="center"/>
          </w:tcPr>
          <w:p w:rsidR="00BA7066" w:rsidRPr="002643A7" w:rsidRDefault="00BA7066" w:rsidP="00046B8C">
            <w:pPr>
              <w:jc w:val="center"/>
              <w:rPr>
                <w:rFonts w:ascii="PT Astra Serif" w:hAnsi="PT Astra Serif"/>
                <w:color w:val="000000"/>
                <w:sz w:val="18"/>
                <w:szCs w:val="18"/>
              </w:rPr>
            </w:pPr>
          </w:p>
        </w:tc>
      </w:tr>
      <w:tr w:rsidR="00BA7066" w:rsidRPr="002643A7" w:rsidTr="00046B8C">
        <w:trPr>
          <w:trHeight w:val="315"/>
        </w:trPr>
        <w:tc>
          <w:tcPr>
            <w:tcW w:w="4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тяжкие и особо тяжкие</w:t>
            </w: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54</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76</w:t>
            </w:r>
          </w:p>
        </w:tc>
        <w:tc>
          <w:tcPr>
            <w:tcW w:w="935"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64</w:t>
            </w:r>
          </w:p>
        </w:tc>
        <w:tc>
          <w:tcPr>
            <w:tcW w:w="935"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45</w:t>
            </w:r>
          </w:p>
        </w:tc>
        <w:tc>
          <w:tcPr>
            <w:tcW w:w="935"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133</w:t>
            </w:r>
          </w:p>
        </w:tc>
      </w:tr>
      <w:tr w:rsidR="00BA7066" w:rsidRPr="002643A7" w:rsidTr="00046B8C">
        <w:trPr>
          <w:trHeight w:val="615"/>
        </w:trPr>
        <w:tc>
          <w:tcPr>
            <w:tcW w:w="487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Из общего числа преступлений совершены в особо крупных размерах</w:t>
            </w:r>
          </w:p>
        </w:tc>
        <w:tc>
          <w:tcPr>
            <w:tcW w:w="835" w:type="dxa"/>
            <w:tcBorders>
              <w:top w:val="single" w:sz="4" w:space="0" w:color="auto"/>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w:t>
            </w:r>
          </w:p>
        </w:tc>
        <w:tc>
          <w:tcPr>
            <w:tcW w:w="966" w:type="dxa"/>
            <w:tcBorders>
              <w:top w:val="single" w:sz="4" w:space="0" w:color="auto"/>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w:t>
            </w:r>
          </w:p>
        </w:tc>
        <w:tc>
          <w:tcPr>
            <w:tcW w:w="935" w:type="dxa"/>
            <w:tcBorders>
              <w:top w:val="single" w:sz="4" w:space="0" w:color="auto"/>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w:t>
            </w:r>
          </w:p>
        </w:tc>
        <w:tc>
          <w:tcPr>
            <w:tcW w:w="935" w:type="dxa"/>
            <w:tcBorders>
              <w:top w:val="single" w:sz="4" w:space="0" w:color="auto"/>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w:t>
            </w:r>
          </w:p>
        </w:tc>
        <w:tc>
          <w:tcPr>
            <w:tcW w:w="935" w:type="dxa"/>
            <w:tcBorders>
              <w:top w:val="single" w:sz="4" w:space="0" w:color="auto"/>
              <w:left w:val="nil"/>
              <w:bottom w:val="single" w:sz="8" w:space="0" w:color="auto"/>
              <w:right w:val="single" w:sz="8" w:space="0" w:color="auto"/>
            </w:tcBorders>
            <w:shd w:val="clear" w:color="auto" w:fill="auto"/>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w:t>
            </w:r>
          </w:p>
        </w:tc>
      </w:tr>
    </w:tbl>
    <w:p w:rsidR="00BA7066" w:rsidRPr="002643A7" w:rsidRDefault="00BA7066" w:rsidP="00BA7066">
      <w:pPr>
        <w:jc w:val="center"/>
        <w:rPr>
          <w:rFonts w:ascii="PT Astra Serif" w:hAnsi="PT Astra Serif"/>
        </w:rPr>
      </w:pPr>
    </w:p>
    <w:p w:rsidR="00BA7066" w:rsidRDefault="00BA7066" w:rsidP="00BA7066">
      <w:pPr>
        <w:pStyle w:val="21"/>
        <w:shd w:val="clear" w:color="auto" w:fill="FFFFFF"/>
        <w:ind w:left="709"/>
        <w:jc w:val="center"/>
        <w:rPr>
          <w:rStyle w:val="22"/>
          <w:rFonts w:ascii="PT Astra Serif" w:hAnsi="PT Astra Serif"/>
          <w:b w:val="0"/>
          <w:szCs w:val="24"/>
          <w:u w:val="none"/>
          <w:lang w:eastAsia="en-US"/>
        </w:rPr>
      </w:pPr>
      <w:bookmarkStart w:id="94" w:name="_Toc468445639"/>
      <w:bookmarkStart w:id="95" w:name="_Toc468445866"/>
      <w:bookmarkStart w:id="96" w:name="_Toc468445963"/>
      <w:bookmarkStart w:id="97" w:name="_Toc485201911"/>
      <w:r w:rsidRPr="002643A7">
        <w:rPr>
          <w:rStyle w:val="22"/>
          <w:rFonts w:ascii="PT Astra Serif" w:hAnsi="PT Astra Serif"/>
          <w:b w:val="0"/>
          <w:szCs w:val="24"/>
          <w:u w:val="none"/>
          <w:lang w:eastAsia="en-US"/>
        </w:rPr>
        <w:t>Экологическая ситуаци</w:t>
      </w:r>
      <w:bookmarkEnd w:id="94"/>
      <w:bookmarkEnd w:id="95"/>
      <w:bookmarkEnd w:id="96"/>
      <w:r w:rsidRPr="002643A7">
        <w:rPr>
          <w:rStyle w:val="22"/>
          <w:rFonts w:ascii="PT Astra Serif" w:hAnsi="PT Astra Serif"/>
          <w:b w:val="0"/>
          <w:szCs w:val="24"/>
          <w:u w:val="none"/>
          <w:lang w:eastAsia="en-US"/>
        </w:rPr>
        <w:t>я</w:t>
      </w:r>
      <w:bookmarkEnd w:id="97"/>
    </w:p>
    <w:p w:rsidR="00BA7066" w:rsidRPr="001A05F2" w:rsidRDefault="00BA7066" w:rsidP="00BA7066">
      <w:pPr>
        <w:rPr>
          <w:lang w:eastAsia="en-US"/>
        </w:rPr>
      </w:pPr>
    </w:p>
    <w:p w:rsidR="00BA7066" w:rsidRPr="002643A7" w:rsidRDefault="00BA7066" w:rsidP="00BA7066">
      <w:pPr>
        <w:rPr>
          <w:rFonts w:ascii="PT Astra Serif" w:hAnsi="PT Astra Serif"/>
          <w:lang w:eastAsia="en-US"/>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Экологическая обстановка на территории Щекинского района в последние годы стабилизировалась. Основными показателями качества окружающей среды являются суммарные объемы выбросов загрязняющих веществ в атмосферу, сбросов загрязняющих сточных вод в поверхностные воды, образование и размещение отходов.</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lastRenderedPageBreak/>
        <w:t>Атмосферный воздух относится к числу приоритетных факторов окружающей среды, оказывающих непосредственное влияние на здоровье населения.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Предприятия, потенциальные загрязнители атмосферного воздуха, в течение 2024 года работали без превышения лимитов ПДВ. По всем предприятиям разработаны мероприятия по временному сокращению вредных выбросов в атмосферу. Щекинский район входит в перечень районов с допустимым уровнем загрязнения атмосферного воздуха (Таблица 26).</w:t>
      </w:r>
    </w:p>
    <w:p w:rsidR="00BA7066" w:rsidRDefault="00BA7066" w:rsidP="00BA7066">
      <w:pPr>
        <w:pStyle w:val="af1"/>
        <w:jc w:val="right"/>
        <w:rPr>
          <w:rFonts w:ascii="PT Astra Serif" w:hAnsi="PT Astra Serif"/>
          <w:b w:val="0"/>
          <w:sz w:val="24"/>
          <w:szCs w:val="24"/>
        </w:rPr>
      </w:pPr>
    </w:p>
    <w:p w:rsidR="00BA7066" w:rsidRPr="002643A7" w:rsidRDefault="00BA7066" w:rsidP="00BA7066">
      <w:pPr>
        <w:pStyle w:val="af1"/>
        <w:jc w:val="right"/>
        <w:rPr>
          <w:rFonts w:ascii="PT Astra Serif" w:hAnsi="PT Astra Serif"/>
          <w:b w:val="0"/>
          <w:sz w:val="24"/>
          <w:szCs w:val="24"/>
        </w:rPr>
      </w:pPr>
      <w:r w:rsidRPr="002643A7">
        <w:rPr>
          <w:rFonts w:ascii="PT Astra Serif" w:hAnsi="PT Astra Serif"/>
          <w:b w:val="0"/>
          <w:sz w:val="24"/>
          <w:szCs w:val="24"/>
        </w:rPr>
        <w:t>Таблица 26</w:t>
      </w:r>
    </w:p>
    <w:p w:rsidR="00BA7066" w:rsidRPr="002643A7" w:rsidRDefault="00BA7066" w:rsidP="00BA7066">
      <w:pPr>
        <w:pStyle w:val="af1"/>
        <w:jc w:val="center"/>
        <w:rPr>
          <w:rFonts w:ascii="PT Astra Serif" w:hAnsi="PT Astra Serif"/>
        </w:rPr>
      </w:pPr>
      <w:r w:rsidRPr="002643A7">
        <w:rPr>
          <w:rFonts w:ascii="PT Astra Serif" w:hAnsi="PT Astra Serif"/>
        </w:rPr>
        <w:t>Результаты лабораторного контроля атмосферного воздуха</w:t>
      </w:r>
    </w:p>
    <w:p w:rsidR="00BA7066" w:rsidRPr="002643A7" w:rsidRDefault="00BA7066" w:rsidP="00BA7066">
      <w:pPr>
        <w:rPr>
          <w:rFonts w:ascii="PT Astra Serif" w:hAnsi="PT Astra Serif"/>
          <w:sz w:val="18"/>
          <w:szCs w:val="18"/>
          <w:lang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384"/>
        <w:gridCol w:w="2382"/>
        <w:gridCol w:w="2382"/>
      </w:tblGrid>
      <w:tr w:rsidR="00BA7066" w:rsidRPr="002643A7" w:rsidTr="00046B8C">
        <w:trPr>
          <w:trHeight w:val="385"/>
        </w:trPr>
        <w:tc>
          <w:tcPr>
            <w:tcW w:w="1270" w:type="dxa"/>
            <w:shd w:val="clear" w:color="auto" w:fill="00FFCC"/>
          </w:tcPr>
          <w:p w:rsidR="00BA7066" w:rsidRPr="002643A7" w:rsidRDefault="00BA7066" w:rsidP="00046B8C">
            <w:pPr>
              <w:jc w:val="center"/>
              <w:rPr>
                <w:rFonts w:ascii="PT Astra Serif" w:hAnsi="PT Astra Serif"/>
                <w:b/>
                <w:sz w:val="18"/>
                <w:szCs w:val="18"/>
                <w:lang w:eastAsia="x-none"/>
              </w:rPr>
            </w:pPr>
            <w:r w:rsidRPr="002643A7">
              <w:rPr>
                <w:rFonts w:ascii="PT Astra Serif" w:hAnsi="PT Astra Serif"/>
                <w:b/>
                <w:sz w:val="18"/>
                <w:szCs w:val="18"/>
                <w:lang w:eastAsia="x-none"/>
              </w:rPr>
              <w:t>Год</w:t>
            </w:r>
          </w:p>
        </w:tc>
        <w:tc>
          <w:tcPr>
            <w:tcW w:w="3384" w:type="dxa"/>
            <w:shd w:val="clear" w:color="auto" w:fill="00FFCC"/>
          </w:tcPr>
          <w:p w:rsidR="00BA7066" w:rsidRPr="002643A7" w:rsidRDefault="00BA7066" w:rsidP="00046B8C">
            <w:pPr>
              <w:jc w:val="center"/>
              <w:rPr>
                <w:rFonts w:ascii="PT Astra Serif" w:hAnsi="PT Astra Serif"/>
                <w:b/>
                <w:sz w:val="18"/>
                <w:szCs w:val="18"/>
                <w:lang w:eastAsia="x-none"/>
              </w:rPr>
            </w:pPr>
            <w:r w:rsidRPr="002643A7">
              <w:rPr>
                <w:rFonts w:ascii="PT Astra Serif" w:hAnsi="PT Astra Serif"/>
                <w:b/>
                <w:sz w:val="18"/>
                <w:szCs w:val="18"/>
                <w:lang w:eastAsia="x-none"/>
              </w:rPr>
              <w:t>Число исследования проб атмосферного воздуха</w:t>
            </w:r>
          </w:p>
        </w:tc>
        <w:tc>
          <w:tcPr>
            <w:tcW w:w="2382" w:type="dxa"/>
            <w:shd w:val="clear" w:color="auto" w:fill="00FFCC"/>
          </w:tcPr>
          <w:p w:rsidR="00BA7066" w:rsidRPr="002643A7" w:rsidRDefault="00BA7066" w:rsidP="00046B8C">
            <w:pPr>
              <w:jc w:val="center"/>
              <w:rPr>
                <w:rFonts w:ascii="PT Astra Serif" w:hAnsi="PT Astra Serif"/>
                <w:b/>
                <w:sz w:val="18"/>
                <w:szCs w:val="18"/>
                <w:lang w:eastAsia="x-none"/>
              </w:rPr>
            </w:pPr>
            <w:r w:rsidRPr="002643A7">
              <w:rPr>
                <w:rFonts w:ascii="PT Astra Serif" w:hAnsi="PT Astra Serif"/>
                <w:b/>
                <w:sz w:val="18"/>
                <w:szCs w:val="18"/>
                <w:lang w:eastAsia="x-none"/>
              </w:rPr>
              <w:t>Из них с превышением ПДК</w:t>
            </w:r>
          </w:p>
        </w:tc>
        <w:tc>
          <w:tcPr>
            <w:tcW w:w="2382" w:type="dxa"/>
            <w:shd w:val="clear" w:color="auto" w:fill="00FFCC"/>
          </w:tcPr>
          <w:p w:rsidR="00BA7066" w:rsidRPr="002643A7" w:rsidRDefault="00BA7066" w:rsidP="00046B8C">
            <w:pPr>
              <w:jc w:val="center"/>
              <w:rPr>
                <w:rFonts w:ascii="PT Astra Serif" w:hAnsi="PT Astra Serif"/>
                <w:b/>
                <w:sz w:val="18"/>
                <w:szCs w:val="18"/>
                <w:lang w:eastAsia="x-none"/>
              </w:rPr>
            </w:pPr>
            <w:r w:rsidRPr="002643A7">
              <w:rPr>
                <w:rFonts w:ascii="PT Astra Serif" w:hAnsi="PT Astra Serif"/>
                <w:b/>
                <w:sz w:val="18"/>
                <w:szCs w:val="18"/>
                <w:lang w:eastAsia="x-none"/>
              </w:rPr>
              <w:t xml:space="preserve">% неудовлетворительных проб </w:t>
            </w:r>
          </w:p>
        </w:tc>
      </w:tr>
      <w:tr w:rsidR="00BA7066" w:rsidRPr="002643A7" w:rsidTr="00046B8C">
        <w:trPr>
          <w:trHeight w:val="108"/>
        </w:trPr>
        <w:tc>
          <w:tcPr>
            <w:tcW w:w="1270"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2020</w:t>
            </w:r>
          </w:p>
        </w:tc>
        <w:tc>
          <w:tcPr>
            <w:tcW w:w="3384"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24</w:t>
            </w:r>
          </w:p>
        </w:tc>
        <w:tc>
          <w:tcPr>
            <w:tcW w:w="2382"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0</w:t>
            </w:r>
          </w:p>
        </w:tc>
        <w:tc>
          <w:tcPr>
            <w:tcW w:w="2382"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0</w:t>
            </w:r>
          </w:p>
        </w:tc>
      </w:tr>
      <w:tr w:rsidR="00BA7066" w:rsidRPr="002643A7" w:rsidTr="00046B8C">
        <w:trPr>
          <w:trHeight w:val="168"/>
        </w:trPr>
        <w:tc>
          <w:tcPr>
            <w:tcW w:w="1270"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2021</w:t>
            </w:r>
          </w:p>
        </w:tc>
        <w:tc>
          <w:tcPr>
            <w:tcW w:w="3384"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15</w:t>
            </w:r>
          </w:p>
        </w:tc>
        <w:tc>
          <w:tcPr>
            <w:tcW w:w="2382"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0</w:t>
            </w:r>
          </w:p>
        </w:tc>
        <w:tc>
          <w:tcPr>
            <w:tcW w:w="2382"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0</w:t>
            </w:r>
          </w:p>
        </w:tc>
      </w:tr>
      <w:tr w:rsidR="00BA7066" w:rsidRPr="002643A7" w:rsidTr="00046B8C">
        <w:trPr>
          <w:trHeight w:val="99"/>
        </w:trPr>
        <w:tc>
          <w:tcPr>
            <w:tcW w:w="1270"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2022</w:t>
            </w:r>
          </w:p>
        </w:tc>
        <w:tc>
          <w:tcPr>
            <w:tcW w:w="3384"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93</w:t>
            </w:r>
          </w:p>
        </w:tc>
        <w:tc>
          <w:tcPr>
            <w:tcW w:w="2382"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0</w:t>
            </w:r>
          </w:p>
        </w:tc>
        <w:tc>
          <w:tcPr>
            <w:tcW w:w="2382"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0</w:t>
            </w:r>
          </w:p>
        </w:tc>
      </w:tr>
      <w:tr w:rsidR="00BA7066" w:rsidRPr="002643A7" w:rsidTr="00046B8C">
        <w:trPr>
          <w:trHeight w:val="174"/>
        </w:trPr>
        <w:tc>
          <w:tcPr>
            <w:tcW w:w="1270"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2023</w:t>
            </w:r>
          </w:p>
        </w:tc>
        <w:tc>
          <w:tcPr>
            <w:tcW w:w="3384"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42</w:t>
            </w:r>
          </w:p>
        </w:tc>
        <w:tc>
          <w:tcPr>
            <w:tcW w:w="2382"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0</w:t>
            </w:r>
          </w:p>
        </w:tc>
        <w:tc>
          <w:tcPr>
            <w:tcW w:w="2382"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0</w:t>
            </w:r>
          </w:p>
        </w:tc>
      </w:tr>
      <w:tr w:rsidR="00BA7066" w:rsidRPr="002643A7" w:rsidTr="00046B8C">
        <w:trPr>
          <w:trHeight w:val="92"/>
        </w:trPr>
        <w:tc>
          <w:tcPr>
            <w:tcW w:w="1270"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2024</w:t>
            </w:r>
          </w:p>
        </w:tc>
        <w:tc>
          <w:tcPr>
            <w:tcW w:w="3384"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98</w:t>
            </w:r>
          </w:p>
        </w:tc>
        <w:tc>
          <w:tcPr>
            <w:tcW w:w="2382"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0</w:t>
            </w:r>
          </w:p>
        </w:tc>
        <w:tc>
          <w:tcPr>
            <w:tcW w:w="2382" w:type="dxa"/>
            <w:shd w:val="clear" w:color="auto" w:fill="auto"/>
          </w:tcPr>
          <w:p w:rsidR="00BA7066" w:rsidRPr="002643A7" w:rsidRDefault="00BA7066" w:rsidP="00046B8C">
            <w:pPr>
              <w:jc w:val="center"/>
              <w:rPr>
                <w:rFonts w:ascii="PT Astra Serif" w:hAnsi="PT Astra Serif"/>
                <w:sz w:val="18"/>
                <w:szCs w:val="18"/>
                <w:lang w:eastAsia="x-none"/>
              </w:rPr>
            </w:pPr>
            <w:r w:rsidRPr="002643A7">
              <w:rPr>
                <w:rFonts w:ascii="PT Astra Serif" w:hAnsi="PT Astra Serif"/>
                <w:sz w:val="18"/>
                <w:szCs w:val="18"/>
                <w:lang w:eastAsia="x-none"/>
              </w:rPr>
              <w:t>0</w:t>
            </w:r>
          </w:p>
        </w:tc>
      </w:tr>
    </w:tbl>
    <w:p w:rsidR="00BA7066" w:rsidRPr="002643A7" w:rsidRDefault="00BA7066" w:rsidP="00BA7066">
      <w:pPr>
        <w:rPr>
          <w:rFonts w:ascii="PT Astra Serif" w:hAnsi="PT Astra Serif"/>
          <w:sz w:val="18"/>
          <w:szCs w:val="18"/>
        </w:rPr>
      </w:pPr>
    </w:p>
    <w:p w:rsidR="00BA7066" w:rsidRPr="002643A7" w:rsidRDefault="00BA7066" w:rsidP="00BA7066">
      <w:pPr>
        <w:ind w:firstLine="709"/>
        <w:jc w:val="both"/>
        <w:rPr>
          <w:rFonts w:ascii="PT Astra Serif" w:hAnsi="PT Astra Serif"/>
          <w:sz w:val="24"/>
          <w:szCs w:val="24"/>
        </w:rPr>
      </w:pPr>
      <w:bookmarkStart w:id="98" w:name="_Водоотведение"/>
      <w:bookmarkStart w:id="99" w:name="_Отходы"/>
      <w:bookmarkEnd w:id="98"/>
      <w:bookmarkEnd w:id="99"/>
      <w:r w:rsidRPr="002643A7">
        <w:rPr>
          <w:rFonts w:ascii="PT Astra Serif" w:hAnsi="PT Astra Serif"/>
          <w:sz w:val="24"/>
          <w:szCs w:val="24"/>
        </w:rPr>
        <w:t>Ряд предприятий района в 2024 году проводили работу по охране атмосферного воздуха: АО «Щекиноазот», ООО «Щекинская ГРЭС», филиал АО «</w:t>
      </w:r>
      <w:proofErr w:type="spellStart"/>
      <w:r w:rsidRPr="002643A7">
        <w:rPr>
          <w:rFonts w:ascii="PT Astra Serif" w:hAnsi="PT Astra Serif"/>
          <w:sz w:val="24"/>
          <w:szCs w:val="24"/>
        </w:rPr>
        <w:t>Газэнергосервис</w:t>
      </w:r>
      <w:proofErr w:type="spellEnd"/>
      <w:r w:rsidRPr="002643A7">
        <w:rPr>
          <w:rFonts w:ascii="PT Astra Serif" w:hAnsi="PT Astra Serif"/>
          <w:sz w:val="24"/>
          <w:szCs w:val="24"/>
        </w:rPr>
        <w:t xml:space="preserve">» - завод «РТО», АО «Керамика», которая сводилась к ремонту  и замене </w:t>
      </w:r>
      <w:proofErr w:type="spellStart"/>
      <w:r w:rsidRPr="002643A7">
        <w:rPr>
          <w:rFonts w:ascii="PT Astra Serif" w:hAnsi="PT Astra Serif"/>
          <w:sz w:val="24"/>
          <w:szCs w:val="24"/>
        </w:rPr>
        <w:t>пылегазоочистного</w:t>
      </w:r>
      <w:proofErr w:type="spellEnd"/>
      <w:r w:rsidRPr="002643A7">
        <w:rPr>
          <w:rFonts w:ascii="PT Astra Serif" w:hAnsi="PT Astra Serif"/>
          <w:sz w:val="24"/>
          <w:szCs w:val="24"/>
        </w:rPr>
        <w:t xml:space="preserve"> оборудования, инвентаризации источников выбросов, а также проводился ремонт очистных и гидротехнических сооружений, внедрение безотходного производства. </w:t>
      </w:r>
    </w:p>
    <w:p w:rsidR="00BA7066" w:rsidRPr="002643A7" w:rsidRDefault="00BA7066" w:rsidP="00BA7066">
      <w:pPr>
        <w:ind w:firstLine="709"/>
        <w:jc w:val="both"/>
        <w:rPr>
          <w:rFonts w:ascii="PT Astra Serif" w:hAnsi="PT Astra Serif"/>
          <w:sz w:val="24"/>
          <w:szCs w:val="24"/>
        </w:rPr>
      </w:pPr>
      <w:proofErr w:type="gramStart"/>
      <w:r w:rsidRPr="002643A7">
        <w:rPr>
          <w:rFonts w:ascii="PT Astra Serif" w:hAnsi="PT Astra Serif"/>
          <w:sz w:val="24"/>
          <w:szCs w:val="24"/>
        </w:rPr>
        <w:t>В бюджет района поступило платы за негативное воздействие на окружающую среду: в 2020 году– 1758,5 тыс. руб., в 2021 году - 7680,6 тыс. руб., в 2022 году – 1441,8 тыс. рублей, в 2023 году – 4571,5 тыс. руб., 2024 году –3541,4 тыс. руб.</w:t>
      </w:r>
      <w:proofErr w:type="gramEnd"/>
    </w:p>
    <w:p w:rsidR="00BA7066" w:rsidRDefault="00BA7066" w:rsidP="00BA7066">
      <w:pPr>
        <w:ind w:firstLine="708"/>
        <w:jc w:val="center"/>
        <w:rPr>
          <w:rFonts w:ascii="PT Astra Serif" w:hAnsi="PT Astra Serif"/>
          <w:b/>
          <w:sz w:val="24"/>
          <w:szCs w:val="24"/>
        </w:rPr>
      </w:pPr>
    </w:p>
    <w:p w:rsidR="00BA7066" w:rsidRPr="002643A7" w:rsidRDefault="00BA7066" w:rsidP="00BA7066">
      <w:pPr>
        <w:ind w:firstLine="708"/>
        <w:jc w:val="center"/>
        <w:rPr>
          <w:rFonts w:ascii="PT Astra Serif" w:hAnsi="PT Astra Serif"/>
          <w:b/>
          <w:sz w:val="24"/>
          <w:szCs w:val="24"/>
        </w:rPr>
      </w:pPr>
      <w:r w:rsidRPr="002643A7">
        <w:rPr>
          <w:rFonts w:ascii="PT Astra Serif" w:hAnsi="PT Astra Serif"/>
          <w:b/>
          <w:sz w:val="24"/>
          <w:szCs w:val="24"/>
        </w:rPr>
        <w:t>Отходы</w:t>
      </w: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Ежегодно на территории Щекинского района вывозятся отходы потребления (Таблица 27).</w:t>
      </w:r>
      <w:bookmarkStart w:id="100" w:name="_Ref470350495"/>
    </w:p>
    <w:p w:rsidR="00BA7066" w:rsidRDefault="00BA7066" w:rsidP="00BA7066">
      <w:pPr>
        <w:ind w:firstLine="709"/>
        <w:jc w:val="right"/>
        <w:rPr>
          <w:rFonts w:ascii="PT Astra Serif" w:hAnsi="PT Astra Serif"/>
          <w:sz w:val="24"/>
          <w:szCs w:val="24"/>
        </w:rPr>
      </w:pPr>
    </w:p>
    <w:p w:rsidR="00BA7066" w:rsidRPr="002643A7" w:rsidRDefault="00BA7066" w:rsidP="00BA7066">
      <w:pPr>
        <w:ind w:firstLine="709"/>
        <w:jc w:val="right"/>
        <w:rPr>
          <w:rFonts w:ascii="PT Astra Serif" w:hAnsi="PT Astra Serif"/>
          <w:sz w:val="24"/>
          <w:szCs w:val="24"/>
        </w:rPr>
      </w:pPr>
      <w:r w:rsidRPr="002643A7">
        <w:rPr>
          <w:rFonts w:ascii="PT Astra Serif" w:hAnsi="PT Astra Serif"/>
          <w:sz w:val="24"/>
          <w:szCs w:val="24"/>
        </w:rPr>
        <w:t xml:space="preserve">Таблица </w:t>
      </w:r>
      <w:bookmarkEnd w:id="100"/>
      <w:r w:rsidRPr="002643A7">
        <w:rPr>
          <w:rFonts w:ascii="PT Astra Serif" w:hAnsi="PT Astra Serif"/>
          <w:sz w:val="24"/>
          <w:szCs w:val="24"/>
        </w:rPr>
        <w:t>27</w:t>
      </w:r>
    </w:p>
    <w:p w:rsidR="00BA7066" w:rsidRPr="002643A7" w:rsidRDefault="00BA7066" w:rsidP="00BA7066">
      <w:pPr>
        <w:ind w:firstLine="709"/>
        <w:jc w:val="center"/>
        <w:rPr>
          <w:rFonts w:ascii="PT Astra Serif" w:hAnsi="PT Astra Serif"/>
          <w:b/>
          <w:sz w:val="18"/>
          <w:szCs w:val="18"/>
        </w:rPr>
      </w:pPr>
      <w:r w:rsidRPr="002643A7">
        <w:rPr>
          <w:rFonts w:ascii="PT Astra Serif" w:hAnsi="PT Astra Serif"/>
          <w:b/>
          <w:sz w:val="18"/>
          <w:szCs w:val="18"/>
        </w:rPr>
        <w:t>Коммунальные отходы</w:t>
      </w:r>
    </w:p>
    <w:tbl>
      <w:tblPr>
        <w:tblW w:w="9371" w:type="dxa"/>
        <w:tblInd w:w="93" w:type="dxa"/>
        <w:tblLook w:val="04A0" w:firstRow="1" w:lastRow="0" w:firstColumn="1" w:lastColumn="0" w:noHBand="0" w:noVBand="1"/>
      </w:tblPr>
      <w:tblGrid>
        <w:gridCol w:w="4268"/>
        <w:gridCol w:w="5103"/>
      </w:tblGrid>
      <w:tr w:rsidR="00BA7066" w:rsidRPr="002643A7" w:rsidTr="00046B8C">
        <w:trPr>
          <w:trHeight w:val="179"/>
        </w:trPr>
        <w:tc>
          <w:tcPr>
            <w:tcW w:w="4268" w:type="dxa"/>
            <w:tcBorders>
              <w:top w:val="single" w:sz="4" w:space="0" w:color="auto"/>
              <w:left w:val="single" w:sz="4" w:space="0" w:color="auto"/>
              <w:bottom w:val="single" w:sz="4" w:space="0" w:color="auto"/>
              <w:right w:val="single" w:sz="4" w:space="0" w:color="auto"/>
            </w:tcBorders>
            <w:shd w:val="clear" w:color="000000" w:fill="66FFCC"/>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Отчетный год</w:t>
            </w:r>
          </w:p>
        </w:tc>
        <w:tc>
          <w:tcPr>
            <w:tcW w:w="5103" w:type="dxa"/>
            <w:tcBorders>
              <w:top w:val="single" w:sz="4" w:space="0" w:color="auto"/>
              <w:left w:val="single" w:sz="4" w:space="0" w:color="auto"/>
              <w:bottom w:val="single" w:sz="4" w:space="0" w:color="auto"/>
              <w:right w:val="single" w:sz="4" w:space="0" w:color="auto"/>
            </w:tcBorders>
            <w:shd w:val="clear" w:color="000000" w:fill="66FFCC"/>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 xml:space="preserve">Вывезено за год твердых коммунальных отходов, </w:t>
            </w:r>
            <w:proofErr w:type="spellStart"/>
            <w:r w:rsidRPr="002643A7">
              <w:rPr>
                <w:rFonts w:ascii="PT Astra Serif" w:hAnsi="PT Astra Serif"/>
                <w:color w:val="000000"/>
                <w:sz w:val="18"/>
                <w:szCs w:val="18"/>
              </w:rPr>
              <w:t>тн</w:t>
            </w:r>
            <w:proofErr w:type="spellEnd"/>
            <w:r w:rsidRPr="002643A7">
              <w:rPr>
                <w:rFonts w:ascii="PT Astra Serif" w:hAnsi="PT Astra Serif"/>
                <w:color w:val="000000"/>
                <w:sz w:val="18"/>
                <w:szCs w:val="18"/>
              </w:rPr>
              <w:t>,</w:t>
            </w:r>
          </w:p>
        </w:tc>
      </w:tr>
      <w:tr w:rsidR="00BA7066" w:rsidRPr="002643A7" w:rsidTr="00046B8C">
        <w:trPr>
          <w:trHeight w:val="122"/>
        </w:trPr>
        <w:tc>
          <w:tcPr>
            <w:tcW w:w="4268" w:type="dxa"/>
            <w:tcBorders>
              <w:top w:val="single" w:sz="4" w:space="0" w:color="auto"/>
              <w:left w:val="single" w:sz="8" w:space="0" w:color="auto"/>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2020</w:t>
            </w:r>
          </w:p>
        </w:tc>
        <w:tc>
          <w:tcPr>
            <w:tcW w:w="5103" w:type="dxa"/>
            <w:tcBorders>
              <w:top w:val="single" w:sz="4" w:space="0" w:color="auto"/>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45000</w:t>
            </w:r>
          </w:p>
        </w:tc>
      </w:tr>
      <w:tr w:rsidR="00BA7066" w:rsidRPr="002643A7" w:rsidTr="00046B8C">
        <w:trPr>
          <w:trHeight w:val="93"/>
        </w:trPr>
        <w:tc>
          <w:tcPr>
            <w:tcW w:w="4268" w:type="dxa"/>
            <w:tcBorders>
              <w:top w:val="nil"/>
              <w:left w:val="single" w:sz="8" w:space="0" w:color="auto"/>
              <w:bottom w:val="single" w:sz="4"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2021</w:t>
            </w:r>
          </w:p>
        </w:tc>
        <w:tc>
          <w:tcPr>
            <w:tcW w:w="5103" w:type="dxa"/>
            <w:tcBorders>
              <w:top w:val="nil"/>
              <w:left w:val="nil"/>
              <w:bottom w:val="single" w:sz="4"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27300</w:t>
            </w:r>
          </w:p>
        </w:tc>
      </w:tr>
      <w:tr w:rsidR="00BA7066" w:rsidRPr="002643A7" w:rsidTr="00046B8C">
        <w:trPr>
          <w:trHeight w:val="93"/>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2022</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29500</w:t>
            </w:r>
          </w:p>
        </w:tc>
      </w:tr>
      <w:tr w:rsidR="00BA7066" w:rsidRPr="002643A7" w:rsidTr="00046B8C">
        <w:trPr>
          <w:trHeight w:val="167"/>
        </w:trPr>
        <w:tc>
          <w:tcPr>
            <w:tcW w:w="4268" w:type="dxa"/>
            <w:tcBorders>
              <w:top w:val="single" w:sz="4" w:space="0" w:color="auto"/>
              <w:left w:val="single" w:sz="8" w:space="0" w:color="auto"/>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2023</w:t>
            </w:r>
          </w:p>
        </w:tc>
        <w:tc>
          <w:tcPr>
            <w:tcW w:w="5103" w:type="dxa"/>
            <w:tcBorders>
              <w:top w:val="single" w:sz="4" w:space="0" w:color="auto"/>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29970</w:t>
            </w:r>
          </w:p>
        </w:tc>
      </w:tr>
      <w:tr w:rsidR="00BA7066" w:rsidRPr="002643A7" w:rsidTr="00046B8C">
        <w:trPr>
          <w:trHeight w:val="93"/>
        </w:trPr>
        <w:tc>
          <w:tcPr>
            <w:tcW w:w="4268" w:type="dxa"/>
            <w:tcBorders>
              <w:top w:val="nil"/>
              <w:left w:val="single" w:sz="8" w:space="0" w:color="auto"/>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2024</w:t>
            </w:r>
          </w:p>
        </w:tc>
        <w:tc>
          <w:tcPr>
            <w:tcW w:w="5103" w:type="dxa"/>
            <w:tcBorders>
              <w:top w:val="nil"/>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32327</w:t>
            </w:r>
          </w:p>
        </w:tc>
      </w:tr>
    </w:tbl>
    <w:p w:rsidR="00BA7066" w:rsidRDefault="00BA7066" w:rsidP="00BA7066">
      <w:pPr>
        <w:ind w:firstLine="709"/>
        <w:jc w:val="both"/>
        <w:rPr>
          <w:rFonts w:ascii="PT Astra Serif" w:hAnsi="PT Astra Serif"/>
          <w:sz w:val="24"/>
          <w:szCs w:val="24"/>
        </w:rPr>
      </w:pP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 xml:space="preserve">85% отходов подвергается обезвреживанию и 15% отходов поступает в места размещения: на полигон ТКО, </w:t>
      </w:r>
      <w:proofErr w:type="spellStart"/>
      <w:r w:rsidRPr="002643A7">
        <w:rPr>
          <w:rFonts w:ascii="PT Astra Serif" w:hAnsi="PT Astra Serif"/>
          <w:sz w:val="24"/>
          <w:szCs w:val="24"/>
        </w:rPr>
        <w:t>шламонакопители</w:t>
      </w:r>
      <w:proofErr w:type="spellEnd"/>
      <w:r w:rsidRPr="002643A7">
        <w:rPr>
          <w:rFonts w:ascii="PT Astra Serif" w:hAnsi="PT Astra Serif"/>
          <w:sz w:val="24"/>
          <w:szCs w:val="24"/>
        </w:rPr>
        <w:t xml:space="preserve">, </w:t>
      </w:r>
      <w:proofErr w:type="spellStart"/>
      <w:r w:rsidRPr="002643A7">
        <w:rPr>
          <w:rFonts w:ascii="PT Astra Serif" w:hAnsi="PT Astra Serif"/>
          <w:sz w:val="24"/>
          <w:szCs w:val="24"/>
        </w:rPr>
        <w:t>золоотвалы</w:t>
      </w:r>
      <w:proofErr w:type="spellEnd"/>
      <w:r w:rsidRPr="002643A7">
        <w:rPr>
          <w:rFonts w:ascii="PT Astra Serif" w:hAnsi="PT Astra Serif"/>
          <w:sz w:val="24"/>
          <w:szCs w:val="24"/>
        </w:rPr>
        <w:t xml:space="preserve">, иловые карты. Среднегодовой прирост объемов отходов составляет 3-5%. </w:t>
      </w: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 xml:space="preserve">На территории района имеется санкционированная свалка ТБО (ОАО «Щекиноазот»), </w:t>
      </w:r>
      <w:proofErr w:type="gramStart"/>
      <w:r w:rsidRPr="002643A7">
        <w:rPr>
          <w:rFonts w:ascii="PT Astra Serif" w:hAnsi="PT Astra Serif"/>
          <w:sz w:val="24"/>
          <w:szCs w:val="24"/>
        </w:rPr>
        <w:t>действующий</w:t>
      </w:r>
      <w:proofErr w:type="gramEnd"/>
      <w:r w:rsidRPr="002643A7">
        <w:rPr>
          <w:rFonts w:ascii="PT Astra Serif" w:hAnsi="PT Astra Serif"/>
          <w:sz w:val="24"/>
          <w:szCs w:val="24"/>
        </w:rPr>
        <w:t xml:space="preserve"> </w:t>
      </w:r>
      <w:proofErr w:type="spellStart"/>
      <w:r w:rsidRPr="002643A7">
        <w:rPr>
          <w:rFonts w:ascii="PT Astra Serif" w:hAnsi="PT Astra Serif"/>
          <w:sz w:val="24"/>
          <w:szCs w:val="24"/>
        </w:rPr>
        <w:t>шламонакопитель</w:t>
      </w:r>
      <w:proofErr w:type="spellEnd"/>
      <w:r w:rsidRPr="002643A7">
        <w:rPr>
          <w:rFonts w:ascii="PT Astra Serif" w:hAnsi="PT Astra Serif"/>
          <w:sz w:val="24"/>
          <w:szCs w:val="24"/>
        </w:rPr>
        <w:t xml:space="preserve">, два </w:t>
      </w:r>
      <w:proofErr w:type="spellStart"/>
      <w:r w:rsidRPr="002643A7">
        <w:rPr>
          <w:rFonts w:ascii="PT Astra Serif" w:hAnsi="PT Astra Serif"/>
          <w:sz w:val="24"/>
          <w:szCs w:val="24"/>
        </w:rPr>
        <w:t>золоотвала</w:t>
      </w:r>
      <w:proofErr w:type="spellEnd"/>
      <w:r w:rsidRPr="002643A7">
        <w:rPr>
          <w:rFonts w:ascii="PT Astra Serif" w:hAnsi="PT Astra Serif"/>
          <w:sz w:val="24"/>
          <w:szCs w:val="24"/>
        </w:rPr>
        <w:t xml:space="preserve"> и 125 объектов временного размещения отходов.</w:t>
      </w: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В районе организован централизованный сбор и вывоз твердых коммунальных отходов. В настоящее время отходы вывозятся на полигоны ТБО г. Тула и г. Новомосковск.</w:t>
      </w: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Вывоз мусора осуществляют специализированные и коммунальные службы.</w:t>
      </w: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За последние годы на территории Щекинского района было ликвидировано 260 стихийных свалок:</w:t>
      </w: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2020 год - 37 свалок;</w:t>
      </w: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2021 год - 54 свалки;</w:t>
      </w: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2022 год - 37 свалок;</w:t>
      </w: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lastRenderedPageBreak/>
        <w:t>2023 год - 37 свалок;</w:t>
      </w:r>
    </w:p>
    <w:p w:rsidR="00BA7066" w:rsidRPr="002643A7" w:rsidRDefault="00BA7066" w:rsidP="00BA7066">
      <w:pPr>
        <w:ind w:firstLine="709"/>
        <w:jc w:val="both"/>
        <w:rPr>
          <w:rFonts w:ascii="PT Astra Serif" w:hAnsi="PT Astra Serif"/>
          <w:sz w:val="24"/>
          <w:szCs w:val="24"/>
        </w:rPr>
      </w:pPr>
      <w:r w:rsidRPr="002643A7">
        <w:rPr>
          <w:rFonts w:ascii="PT Astra Serif" w:hAnsi="PT Astra Serif"/>
          <w:sz w:val="24"/>
          <w:szCs w:val="24"/>
        </w:rPr>
        <w:t>2024 год - 95 свалки.</w:t>
      </w:r>
    </w:p>
    <w:p w:rsidR="00BA7066" w:rsidRPr="002643A7" w:rsidRDefault="00BA7066" w:rsidP="00BA7066">
      <w:pPr>
        <w:ind w:firstLine="709"/>
        <w:jc w:val="both"/>
        <w:rPr>
          <w:rFonts w:ascii="PT Astra Serif" w:hAnsi="PT Astra Serif"/>
          <w:b/>
          <w:sz w:val="24"/>
          <w:szCs w:val="24"/>
        </w:rPr>
      </w:pPr>
    </w:p>
    <w:p w:rsidR="00BA7066" w:rsidRDefault="00BA7066" w:rsidP="00BA7066">
      <w:pPr>
        <w:ind w:firstLine="708"/>
        <w:jc w:val="center"/>
        <w:rPr>
          <w:rFonts w:ascii="PT Astra Serif" w:hAnsi="PT Astra Serif"/>
          <w:b/>
          <w:sz w:val="24"/>
          <w:szCs w:val="24"/>
        </w:rPr>
      </w:pPr>
    </w:p>
    <w:p w:rsidR="00BA7066" w:rsidRDefault="00BA7066" w:rsidP="00BA7066">
      <w:pPr>
        <w:ind w:firstLine="708"/>
        <w:jc w:val="center"/>
        <w:rPr>
          <w:rFonts w:ascii="PT Astra Serif" w:hAnsi="PT Astra Serif"/>
          <w:b/>
          <w:sz w:val="24"/>
          <w:szCs w:val="24"/>
        </w:rPr>
      </w:pPr>
    </w:p>
    <w:p w:rsidR="00BA7066" w:rsidRPr="002643A7" w:rsidRDefault="00BA7066" w:rsidP="00BA7066">
      <w:pPr>
        <w:ind w:firstLine="708"/>
        <w:jc w:val="center"/>
        <w:rPr>
          <w:rFonts w:ascii="PT Astra Serif" w:hAnsi="PT Astra Serif"/>
          <w:b/>
          <w:sz w:val="24"/>
          <w:szCs w:val="24"/>
        </w:rPr>
      </w:pPr>
      <w:proofErr w:type="gramStart"/>
      <w:r w:rsidRPr="002643A7">
        <w:rPr>
          <w:rFonts w:ascii="PT Astra Serif" w:hAnsi="PT Astra Serif"/>
          <w:b/>
          <w:sz w:val="24"/>
          <w:szCs w:val="24"/>
        </w:rPr>
        <w:t xml:space="preserve">Развитие социальной сферы (здравоохранение, образование, </w:t>
      </w:r>
      <w:proofErr w:type="gramEnd"/>
    </w:p>
    <w:p w:rsidR="00BA7066" w:rsidRPr="002643A7" w:rsidRDefault="00BA7066" w:rsidP="00BA7066">
      <w:pPr>
        <w:ind w:firstLine="708"/>
        <w:jc w:val="center"/>
        <w:rPr>
          <w:rFonts w:ascii="PT Astra Serif" w:hAnsi="PT Astra Serif"/>
          <w:b/>
          <w:sz w:val="24"/>
          <w:szCs w:val="24"/>
        </w:rPr>
      </w:pPr>
      <w:r w:rsidRPr="002643A7">
        <w:rPr>
          <w:rFonts w:ascii="PT Astra Serif" w:hAnsi="PT Astra Serif"/>
          <w:b/>
          <w:sz w:val="24"/>
          <w:szCs w:val="24"/>
        </w:rPr>
        <w:t>культура и туризм, сфера ЖКХ)</w:t>
      </w:r>
    </w:p>
    <w:p w:rsidR="00BA7066" w:rsidRPr="002643A7" w:rsidRDefault="00BA7066" w:rsidP="00BA7066">
      <w:pPr>
        <w:ind w:firstLine="708"/>
        <w:jc w:val="center"/>
        <w:rPr>
          <w:rFonts w:ascii="PT Astra Serif" w:hAnsi="PT Astra Serif"/>
          <w:b/>
          <w:sz w:val="24"/>
          <w:szCs w:val="24"/>
        </w:rPr>
      </w:pPr>
    </w:p>
    <w:p w:rsidR="00BA7066" w:rsidRPr="002643A7" w:rsidRDefault="00BA7066" w:rsidP="00BA7066">
      <w:pPr>
        <w:ind w:firstLine="708"/>
        <w:jc w:val="both"/>
        <w:rPr>
          <w:rFonts w:ascii="PT Astra Serif" w:hAnsi="PT Astra Serif"/>
          <w:sz w:val="24"/>
          <w:szCs w:val="24"/>
        </w:rPr>
      </w:pPr>
      <w:r w:rsidRPr="002643A7">
        <w:rPr>
          <w:rFonts w:ascii="PT Astra Serif" w:hAnsi="PT Astra Serif"/>
          <w:sz w:val="24"/>
          <w:szCs w:val="24"/>
        </w:rPr>
        <w:t>Ниже представлен перечень мероприятий, направленных на выполнение целей и задач социального развития муниципального образования Щекинский район с предполагаемыми объемами финансирования:</w:t>
      </w:r>
    </w:p>
    <w:p w:rsidR="00BA7066" w:rsidRPr="002643A7" w:rsidRDefault="00BA7066" w:rsidP="00BA7066">
      <w:pPr>
        <w:ind w:firstLine="708"/>
        <w:jc w:val="both"/>
        <w:rPr>
          <w:rFonts w:ascii="PT Astra Serif" w:hAnsi="PT Astra Serif"/>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42"/>
        <w:gridCol w:w="1275"/>
        <w:gridCol w:w="993"/>
        <w:gridCol w:w="1026"/>
        <w:gridCol w:w="850"/>
        <w:gridCol w:w="992"/>
        <w:gridCol w:w="993"/>
        <w:gridCol w:w="992"/>
        <w:gridCol w:w="709"/>
      </w:tblGrid>
      <w:tr w:rsidR="00BA7066" w:rsidRPr="002643A7" w:rsidTr="00046B8C">
        <w:trPr>
          <w:trHeight w:val="713"/>
        </w:trPr>
        <w:tc>
          <w:tcPr>
            <w:tcW w:w="426" w:type="dxa"/>
            <w:vMerge w:val="restart"/>
            <w:shd w:val="clear" w:color="auto" w:fill="66FFCC"/>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 xml:space="preserve">№ </w:t>
            </w:r>
            <w:proofErr w:type="gramStart"/>
            <w:r w:rsidRPr="002643A7">
              <w:rPr>
                <w:rFonts w:ascii="PT Astra Serif" w:hAnsi="PT Astra Serif"/>
                <w:sz w:val="16"/>
                <w:szCs w:val="16"/>
              </w:rPr>
              <w:t>п</w:t>
            </w:r>
            <w:proofErr w:type="gramEnd"/>
            <w:r w:rsidRPr="002643A7">
              <w:rPr>
                <w:rFonts w:ascii="PT Astra Serif" w:hAnsi="PT Astra Serif"/>
                <w:sz w:val="16"/>
                <w:szCs w:val="16"/>
              </w:rPr>
              <w:t>/п</w:t>
            </w:r>
          </w:p>
        </w:tc>
        <w:tc>
          <w:tcPr>
            <w:tcW w:w="1242" w:type="dxa"/>
            <w:vMerge w:val="restart"/>
            <w:shd w:val="clear" w:color="auto" w:fill="66FFCC"/>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Наименование объекта;</w:t>
            </w:r>
            <w:r w:rsidRPr="002643A7">
              <w:rPr>
                <w:rFonts w:ascii="PT Astra Serif" w:hAnsi="PT Astra Serif"/>
                <w:sz w:val="16"/>
                <w:szCs w:val="16"/>
              </w:rPr>
              <w:br/>
              <w:t>адрес</w:t>
            </w:r>
          </w:p>
        </w:tc>
        <w:tc>
          <w:tcPr>
            <w:tcW w:w="1275" w:type="dxa"/>
            <w:vMerge w:val="restart"/>
            <w:shd w:val="clear" w:color="auto" w:fill="66FFCC"/>
            <w:hideMark/>
          </w:tcPr>
          <w:p w:rsidR="00BA7066" w:rsidRPr="002643A7" w:rsidRDefault="00BA7066" w:rsidP="00046B8C">
            <w:pPr>
              <w:jc w:val="center"/>
              <w:rPr>
                <w:rFonts w:ascii="PT Astra Serif" w:hAnsi="PT Astra Serif"/>
                <w:sz w:val="16"/>
                <w:szCs w:val="16"/>
              </w:rPr>
            </w:pPr>
            <w:proofErr w:type="gramStart"/>
            <w:r w:rsidRPr="002643A7">
              <w:rPr>
                <w:rFonts w:ascii="PT Astra Serif" w:hAnsi="PT Astra Serif"/>
                <w:sz w:val="16"/>
                <w:szCs w:val="16"/>
              </w:rPr>
              <w:t>Вид работ</w:t>
            </w:r>
            <w:r w:rsidRPr="002643A7">
              <w:rPr>
                <w:rFonts w:ascii="PT Astra Serif" w:hAnsi="PT Astra Serif"/>
                <w:sz w:val="16"/>
                <w:szCs w:val="16"/>
              </w:rPr>
              <w:br/>
              <w:t>(строи-</w:t>
            </w:r>
            <w:proofErr w:type="spellStart"/>
            <w:r w:rsidRPr="002643A7">
              <w:rPr>
                <w:rFonts w:ascii="PT Astra Serif" w:hAnsi="PT Astra Serif"/>
                <w:sz w:val="16"/>
                <w:szCs w:val="16"/>
              </w:rPr>
              <w:t>тельство</w:t>
            </w:r>
            <w:proofErr w:type="spellEnd"/>
            <w:r w:rsidRPr="002643A7">
              <w:rPr>
                <w:rFonts w:ascii="PT Astra Serif" w:hAnsi="PT Astra Serif"/>
                <w:sz w:val="16"/>
                <w:szCs w:val="16"/>
              </w:rPr>
              <w:t>/</w:t>
            </w:r>
            <w:proofErr w:type="gramEnd"/>
          </w:p>
          <w:p w:rsidR="00BA7066" w:rsidRPr="002643A7" w:rsidRDefault="00BA7066" w:rsidP="00046B8C">
            <w:pPr>
              <w:jc w:val="center"/>
              <w:rPr>
                <w:rFonts w:ascii="PT Astra Serif" w:hAnsi="PT Astra Serif"/>
                <w:sz w:val="16"/>
                <w:szCs w:val="16"/>
              </w:rPr>
            </w:pPr>
            <w:proofErr w:type="spellStart"/>
            <w:proofErr w:type="gramStart"/>
            <w:r w:rsidRPr="002643A7">
              <w:rPr>
                <w:rFonts w:ascii="PT Astra Serif" w:hAnsi="PT Astra Serif"/>
                <w:sz w:val="16"/>
                <w:szCs w:val="16"/>
              </w:rPr>
              <w:t>реконструк-ция</w:t>
            </w:r>
            <w:proofErr w:type="spellEnd"/>
            <w:proofErr w:type="gramEnd"/>
            <w:r w:rsidRPr="002643A7">
              <w:rPr>
                <w:rFonts w:ascii="PT Astra Serif" w:hAnsi="PT Astra Serif"/>
                <w:sz w:val="16"/>
                <w:szCs w:val="16"/>
              </w:rPr>
              <w:t>/</w:t>
            </w:r>
          </w:p>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капитальный ремонт/</w:t>
            </w:r>
          </w:p>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ремонт)</w:t>
            </w:r>
          </w:p>
        </w:tc>
        <w:tc>
          <w:tcPr>
            <w:tcW w:w="993" w:type="dxa"/>
            <w:vMerge w:val="restart"/>
            <w:shd w:val="clear" w:color="auto" w:fill="66FFCC"/>
            <w:hideMark/>
          </w:tcPr>
          <w:p w:rsidR="00BA7066" w:rsidRPr="002643A7" w:rsidRDefault="00BA7066" w:rsidP="00046B8C">
            <w:pPr>
              <w:jc w:val="center"/>
              <w:rPr>
                <w:rFonts w:ascii="PT Astra Serif" w:hAnsi="PT Astra Serif"/>
                <w:sz w:val="16"/>
                <w:szCs w:val="16"/>
              </w:rPr>
            </w:pPr>
            <w:proofErr w:type="spellStart"/>
            <w:proofErr w:type="gramStart"/>
            <w:r w:rsidRPr="002643A7">
              <w:rPr>
                <w:rFonts w:ascii="PT Astra Serif" w:hAnsi="PT Astra Serif"/>
                <w:sz w:val="16"/>
                <w:szCs w:val="16"/>
              </w:rPr>
              <w:t>Принад-лежность</w:t>
            </w:r>
            <w:proofErr w:type="spellEnd"/>
            <w:r w:rsidRPr="002643A7">
              <w:rPr>
                <w:rFonts w:ascii="PT Astra Serif" w:hAnsi="PT Astra Serif"/>
                <w:sz w:val="16"/>
                <w:szCs w:val="16"/>
              </w:rPr>
              <w:t xml:space="preserve"> объекта</w:t>
            </w:r>
            <w:r w:rsidRPr="002643A7">
              <w:rPr>
                <w:rFonts w:ascii="PT Astra Serif" w:hAnsi="PT Astra Serif"/>
                <w:sz w:val="16"/>
                <w:szCs w:val="16"/>
              </w:rPr>
              <w:br/>
              <w:t>(</w:t>
            </w:r>
            <w:proofErr w:type="spellStart"/>
            <w:r w:rsidRPr="002643A7">
              <w:rPr>
                <w:rFonts w:ascii="PT Astra Serif" w:hAnsi="PT Astra Serif"/>
                <w:sz w:val="16"/>
                <w:szCs w:val="16"/>
              </w:rPr>
              <w:t>федераль-ный</w:t>
            </w:r>
            <w:proofErr w:type="spellEnd"/>
            <w:r w:rsidRPr="002643A7">
              <w:rPr>
                <w:rFonts w:ascii="PT Astra Serif" w:hAnsi="PT Astra Serif"/>
                <w:sz w:val="16"/>
                <w:szCs w:val="16"/>
              </w:rPr>
              <w:t>/</w:t>
            </w:r>
            <w:proofErr w:type="gramEnd"/>
          </w:p>
          <w:p w:rsidR="00BA7066" w:rsidRPr="002643A7" w:rsidRDefault="00BA7066" w:rsidP="00046B8C">
            <w:pPr>
              <w:jc w:val="center"/>
              <w:rPr>
                <w:rFonts w:ascii="PT Astra Serif" w:hAnsi="PT Astra Serif"/>
                <w:sz w:val="16"/>
                <w:szCs w:val="16"/>
              </w:rPr>
            </w:pPr>
            <w:proofErr w:type="spellStart"/>
            <w:proofErr w:type="gramStart"/>
            <w:r w:rsidRPr="002643A7">
              <w:rPr>
                <w:rFonts w:ascii="PT Astra Serif" w:hAnsi="PT Astra Serif"/>
                <w:sz w:val="16"/>
                <w:szCs w:val="16"/>
              </w:rPr>
              <w:t>регио-нальный</w:t>
            </w:r>
            <w:proofErr w:type="spellEnd"/>
            <w:proofErr w:type="gramEnd"/>
            <w:r w:rsidRPr="002643A7">
              <w:rPr>
                <w:rFonts w:ascii="PT Astra Serif" w:hAnsi="PT Astra Serif"/>
                <w:sz w:val="16"/>
                <w:szCs w:val="16"/>
              </w:rPr>
              <w:t>/</w:t>
            </w:r>
          </w:p>
          <w:p w:rsidR="00BA7066" w:rsidRPr="002643A7" w:rsidRDefault="00BA7066" w:rsidP="00046B8C">
            <w:pPr>
              <w:jc w:val="center"/>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r w:rsidRPr="002643A7">
              <w:rPr>
                <w:rFonts w:ascii="PT Astra Serif" w:hAnsi="PT Astra Serif"/>
                <w:sz w:val="16"/>
                <w:szCs w:val="16"/>
              </w:rPr>
              <w:t>)</w:t>
            </w:r>
            <w:proofErr w:type="gramEnd"/>
          </w:p>
        </w:tc>
        <w:tc>
          <w:tcPr>
            <w:tcW w:w="4853" w:type="dxa"/>
            <w:gridSpan w:val="5"/>
            <w:shd w:val="clear" w:color="auto" w:fill="66FFCC"/>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 xml:space="preserve">Стоимость реализации </w:t>
            </w:r>
            <w:r w:rsidRPr="002643A7">
              <w:rPr>
                <w:rFonts w:ascii="PT Astra Serif" w:hAnsi="PT Astra Serif"/>
                <w:sz w:val="16"/>
                <w:szCs w:val="16"/>
              </w:rPr>
              <w:br/>
              <w:t>(по проекту/смете или приблизительная), тыс. рублей</w:t>
            </w:r>
          </w:p>
        </w:tc>
        <w:tc>
          <w:tcPr>
            <w:tcW w:w="709" w:type="dxa"/>
            <w:vMerge w:val="restart"/>
            <w:shd w:val="clear" w:color="auto" w:fill="66FFCC"/>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 xml:space="preserve">Сроки </w:t>
            </w:r>
            <w:proofErr w:type="spellStart"/>
            <w:proofErr w:type="gramStart"/>
            <w:r w:rsidRPr="002643A7">
              <w:rPr>
                <w:rFonts w:ascii="PT Astra Serif" w:hAnsi="PT Astra Serif"/>
                <w:sz w:val="16"/>
                <w:szCs w:val="16"/>
              </w:rPr>
              <w:t>реали-зации</w:t>
            </w:r>
            <w:proofErr w:type="spellEnd"/>
            <w:proofErr w:type="gramEnd"/>
            <w:r w:rsidRPr="002643A7">
              <w:rPr>
                <w:rFonts w:ascii="PT Astra Serif" w:hAnsi="PT Astra Serif"/>
                <w:sz w:val="16"/>
                <w:szCs w:val="16"/>
              </w:rPr>
              <w:t xml:space="preserve"> (если </w:t>
            </w:r>
            <w:proofErr w:type="spellStart"/>
            <w:r w:rsidRPr="002643A7">
              <w:rPr>
                <w:rFonts w:ascii="PT Astra Serif" w:hAnsi="PT Astra Serif"/>
                <w:sz w:val="16"/>
                <w:szCs w:val="16"/>
              </w:rPr>
              <w:t>извест-ны</w:t>
            </w:r>
            <w:proofErr w:type="spellEnd"/>
            <w:r w:rsidRPr="002643A7">
              <w:rPr>
                <w:rFonts w:ascii="PT Astra Serif" w:hAnsi="PT Astra Serif"/>
                <w:sz w:val="16"/>
                <w:szCs w:val="16"/>
              </w:rPr>
              <w:t>)</w:t>
            </w:r>
          </w:p>
        </w:tc>
      </w:tr>
      <w:tr w:rsidR="00BA7066" w:rsidRPr="002643A7" w:rsidTr="00046B8C">
        <w:trPr>
          <w:trHeight w:val="535"/>
        </w:trPr>
        <w:tc>
          <w:tcPr>
            <w:tcW w:w="426" w:type="dxa"/>
            <w:vMerge/>
            <w:shd w:val="clear" w:color="auto" w:fill="auto"/>
            <w:hideMark/>
          </w:tcPr>
          <w:p w:rsidR="00BA7066" w:rsidRPr="002643A7" w:rsidRDefault="00BA7066" w:rsidP="00046B8C">
            <w:pPr>
              <w:jc w:val="both"/>
              <w:rPr>
                <w:rFonts w:ascii="PT Astra Serif" w:hAnsi="PT Astra Serif"/>
                <w:sz w:val="16"/>
                <w:szCs w:val="16"/>
              </w:rPr>
            </w:pPr>
          </w:p>
        </w:tc>
        <w:tc>
          <w:tcPr>
            <w:tcW w:w="1242" w:type="dxa"/>
            <w:vMerge/>
            <w:shd w:val="clear" w:color="auto" w:fill="auto"/>
            <w:hideMark/>
          </w:tcPr>
          <w:p w:rsidR="00BA7066" w:rsidRPr="002643A7" w:rsidRDefault="00BA7066" w:rsidP="00046B8C">
            <w:pPr>
              <w:jc w:val="both"/>
              <w:rPr>
                <w:rFonts w:ascii="PT Astra Serif" w:hAnsi="PT Astra Serif"/>
                <w:sz w:val="16"/>
                <w:szCs w:val="16"/>
              </w:rPr>
            </w:pPr>
          </w:p>
        </w:tc>
        <w:tc>
          <w:tcPr>
            <w:tcW w:w="1275" w:type="dxa"/>
            <w:vMerge/>
            <w:shd w:val="clear" w:color="auto" w:fill="auto"/>
            <w:hideMark/>
          </w:tcPr>
          <w:p w:rsidR="00BA7066" w:rsidRPr="002643A7" w:rsidRDefault="00BA7066" w:rsidP="00046B8C">
            <w:pPr>
              <w:jc w:val="both"/>
              <w:rPr>
                <w:rFonts w:ascii="PT Astra Serif" w:hAnsi="PT Astra Serif"/>
                <w:sz w:val="16"/>
                <w:szCs w:val="16"/>
              </w:rPr>
            </w:pPr>
          </w:p>
        </w:tc>
        <w:tc>
          <w:tcPr>
            <w:tcW w:w="993" w:type="dxa"/>
            <w:vMerge/>
            <w:shd w:val="clear" w:color="auto" w:fill="auto"/>
            <w:hideMark/>
          </w:tcPr>
          <w:p w:rsidR="00BA7066" w:rsidRPr="002643A7" w:rsidRDefault="00BA7066" w:rsidP="00046B8C">
            <w:pPr>
              <w:jc w:val="both"/>
              <w:rPr>
                <w:rFonts w:ascii="PT Astra Serif" w:hAnsi="PT Astra Serif"/>
                <w:sz w:val="16"/>
                <w:szCs w:val="16"/>
              </w:rPr>
            </w:pPr>
          </w:p>
        </w:tc>
        <w:tc>
          <w:tcPr>
            <w:tcW w:w="1026" w:type="dxa"/>
            <w:shd w:val="clear" w:color="auto" w:fill="66FFCC"/>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 xml:space="preserve">Всего, </w:t>
            </w:r>
          </w:p>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 xml:space="preserve">в </w:t>
            </w:r>
            <w:proofErr w:type="spellStart"/>
            <w:r w:rsidRPr="002643A7">
              <w:rPr>
                <w:rFonts w:ascii="PT Astra Serif" w:hAnsi="PT Astra Serif"/>
                <w:sz w:val="16"/>
                <w:szCs w:val="16"/>
              </w:rPr>
              <w:t>т.ч</w:t>
            </w:r>
            <w:proofErr w:type="spellEnd"/>
            <w:r w:rsidRPr="002643A7">
              <w:rPr>
                <w:rFonts w:ascii="PT Astra Serif" w:hAnsi="PT Astra Serif"/>
                <w:sz w:val="16"/>
                <w:szCs w:val="16"/>
              </w:rPr>
              <w:t>.:</w:t>
            </w:r>
          </w:p>
        </w:tc>
        <w:tc>
          <w:tcPr>
            <w:tcW w:w="850" w:type="dxa"/>
            <w:shd w:val="clear" w:color="auto" w:fill="66FFCC"/>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Феде-</w:t>
            </w:r>
          </w:p>
          <w:p w:rsidR="00BA7066" w:rsidRPr="002643A7" w:rsidRDefault="00BA7066" w:rsidP="00046B8C">
            <w:pPr>
              <w:jc w:val="center"/>
              <w:rPr>
                <w:rFonts w:ascii="PT Astra Serif" w:hAnsi="PT Astra Serif"/>
                <w:sz w:val="16"/>
                <w:szCs w:val="16"/>
              </w:rPr>
            </w:pPr>
            <w:proofErr w:type="spellStart"/>
            <w:r w:rsidRPr="002643A7">
              <w:rPr>
                <w:rFonts w:ascii="PT Astra Serif" w:hAnsi="PT Astra Serif"/>
                <w:sz w:val="16"/>
                <w:szCs w:val="16"/>
              </w:rPr>
              <w:t>ральный</w:t>
            </w:r>
            <w:proofErr w:type="spellEnd"/>
            <w:r w:rsidRPr="002643A7">
              <w:rPr>
                <w:rFonts w:ascii="PT Astra Serif" w:hAnsi="PT Astra Serif"/>
                <w:sz w:val="16"/>
                <w:szCs w:val="16"/>
              </w:rPr>
              <w:t xml:space="preserve"> бюджет</w:t>
            </w:r>
          </w:p>
        </w:tc>
        <w:tc>
          <w:tcPr>
            <w:tcW w:w="992" w:type="dxa"/>
            <w:shd w:val="clear" w:color="auto" w:fill="66FFCC"/>
            <w:hideMark/>
          </w:tcPr>
          <w:p w:rsidR="00BA7066" w:rsidRPr="002643A7" w:rsidRDefault="00BA7066" w:rsidP="00046B8C">
            <w:pPr>
              <w:jc w:val="center"/>
              <w:rPr>
                <w:rFonts w:ascii="PT Astra Serif" w:hAnsi="PT Astra Serif"/>
                <w:sz w:val="16"/>
                <w:szCs w:val="16"/>
              </w:rPr>
            </w:pPr>
            <w:r w:rsidRPr="002643A7">
              <w:rPr>
                <w:rFonts w:ascii="PT Astra Serif" w:hAnsi="PT Astra Serif"/>
                <w:sz w:val="16"/>
                <w:szCs w:val="16"/>
              </w:rPr>
              <w:t>Бюджет Тульской области</w:t>
            </w:r>
          </w:p>
        </w:tc>
        <w:tc>
          <w:tcPr>
            <w:tcW w:w="993" w:type="dxa"/>
            <w:shd w:val="clear" w:color="auto" w:fill="66FFCC"/>
            <w:hideMark/>
          </w:tcPr>
          <w:p w:rsidR="00BA7066" w:rsidRPr="002643A7" w:rsidRDefault="00BA7066" w:rsidP="00046B8C">
            <w:pPr>
              <w:jc w:val="center"/>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r w:rsidRPr="002643A7">
              <w:rPr>
                <w:rFonts w:ascii="PT Astra Serif" w:hAnsi="PT Astra Serif"/>
                <w:sz w:val="16"/>
                <w:szCs w:val="16"/>
              </w:rPr>
              <w:t xml:space="preserve"> бюджет</w:t>
            </w:r>
          </w:p>
          <w:p w:rsidR="00BA7066" w:rsidRPr="002643A7" w:rsidRDefault="00BA7066" w:rsidP="00046B8C">
            <w:pPr>
              <w:jc w:val="center"/>
              <w:rPr>
                <w:rFonts w:ascii="PT Astra Serif" w:hAnsi="PT Astra Serif"/>
                <w:sz w:val="16"/>
                <w:szCs w:val="16"/>
              </w:rPr>
            </w:pPr>
          </w:p>
        </w:tc>
        <w:tc>
          <w:tcPr>
            <w:tcW w:w="992" w:type="dxa"/>
            <w:shd w:val="clear" w:color="auto" w:fill="66FFCC"/>
          </w:tcPr>
          <w:p w:rsidR="00BA7066" w:rsidRPr="002643A7" w:rsidRDefault="00BA7066" w:rsidP="00046B8C">
            <w:pPr>
              <w:jc w:val="center"/>
              <w:rPr>
                <w:rFonts w:ascii="PT Astra Serif" w:hAnsi="PT Astra Serif"/>
                <w:sz w:val="16"/>
                <w:szCs w:val="16"/>
              </w:rPr>
            </w:pPr>
            <w:proofErr w:type="spellStart"/>
            <w:proofErr w:type="gramStart"/>
            <w:r w:rsidRPr="002643A7">
              <w:rPr>
                <w:rFonts w:ascii="PT Astra Serif" w:hAnsi="PT Astra Serif"/>
                <w:sz w:val="16"/>
                <w:szCs w:val="16"/>
              </w:rPr>
              <w:t>Внебюд-жетные</w:t>
            </w:r>
            <w:proofErr w:type="spellEnd"/>
            <w:proofErr w:type="gramEnd"/>
            <w:r w:rsidRPr="002643A7">
              <w:rPr>
                <w:rFonts w:ascii="PT Astra Serif" w:hAnsi="PT Astra Serif"/>
                <w:sz w:val="16"/>
                <w:szCs w:val="16"/>
              </w:rPr>
              <w:t xml:space="preserve"> источники</w:t>
            </w:r>
          </w:p>
        </w:tc>
        <w:tc>
          <w:tcPr>
            <w:tcW w:w="709" w:type="dxa"/>
            <w:vMerge/>
            <w:shd w:val="clear" w:color="auto" w:fill="66FFCC"/>
          </w:tcPr>
          <w:p w:rsidR="00BA7066" w:rsidRPr="002643A7" w:rsidRDefault="00BA7066" w:rsidP="00046B8C">
            <w:pPr>
              <w:jc w:val="center"/>
              <w:rPr>
                <w:rFonts w:ascii="PT Astra Serif" w:hAnsi="PT Astra Serif"/>
                <w:sz w:val="16"/>
                <w:szCs w:val="16"/>
              </w:rPr>
            </w:pPr>
          </w:p>
        </w:tc>
      </w:tr>
      <w:tr w:rsidR="00BA7066" w:rsidRPr="002643A7" w:rsidTr="00046B8C">
        <w:trPr>
          <w:trHeight w:val="1586"/>
        </w:trPr>
        <w:tc>
          <w:tcPr>
            <w:tcW w:w="426" w:type="dxa"/>
            <w:shd w:val="clear" w:color="auto" w:fill="auto"/>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w:t>
            </w:r>
          </w:p>
        </w:tc>
        <w:tc>
          <w:tcPr>
            <w:tcW w:w="1242"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МБОУ "Средняя школа №6", Тульская область, г. Щекино, ул. Лукашина, 2в</w:t>
            </w:r>
          </w:p>
        </w:tc>
        <w:tc>
          <w:tcPr>
            <w:tcW w:w="1275"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капитальный ремонт</w:t>
            </w:r>
          </w:p>
        </w:tc>
        <w:tc>
          <w:tcPr>
            <w:tcW w:w="993" w:type="dxa"/>
            <w:shd w:val="clear" w:color="auto" w:fill="auto"/>
            <w:hideMark/>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190066,4</w:t>
            </w:r>
          </w:p>
        </w:tc>
        <w:tc>
          <w:tcPr>
            <w:tcW w:w="850"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101962,2</w:t>
            </w:r>
          </w:p>
        </w:tc>
        <w:tc>
          <w:tcPr>
            <w:tcW w:w="992"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84302,9</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3801,3</w:t>
            </w: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2026-2027</w:t>
            </w:r>
          </w:p>
        </w:tc>
      </w:tr>
      <w:tr w:rsidR="00BA7066" w:rsidRPr="002643A7" w:rsidTr="00046B8C">
        <w:trPr>
          <w:trHeight w:val="1663"/>
        </w:trPr>
        <w:tc>
          <w:tcPr>
            <w:tcW w:w="426" w:type="dxa"/>
            <w:shd w:val="clear" w:color="auto" w:fill="auto"/>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w:t>
            </w:r>
          </w:p>
        </w:tc>
        <w:tc>
          <w:tcPr>
            <w:tcW w:w="1242"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МБОУ "Средняя школа №11", Тульская область, г. Щекино, ул. </w:t>
            </w:r>
            <w:proofErr w:type="spellStart"/>
            <w:proofErr w:type="gramStart"/>
            <w:r w:rsidRPr="002643A7">
              <w:rPr>
                <w:rFonts w:ascii="PT Astra Serif" w:hAnsi="PT Astra Serif"/>
                <w:sz w:val="16"/>
                <w:szCs w:val="16"/>
              </w:rPr>
              <w:t>Пролетар-ская</w:t>
            </w:r>
            <w:proofErr w:type="spellEnd"/>
            <w:proofErr w:type="gramEnd"/>
            <w:r w:rsidRPr="002643A7">
              <w:rPr>
                <w:rFonts w:ascii="PT Astra Serif" w:hAnsi="PT Astra Serif"/>
                <w:sz w:val="16"/>
                <w:szCs w:val="16"/>
              </w:rPr>
              <w:t>, д. 10</w:t>
            </w:r>
          </w:p>
        </w:tc>
        <w:tc>
          <w:tcPr>
            <w:tcW w:w="1275"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капитальный ремонт</w:t>
            </w:r>
          </w:p>
        </w:tc>
        <w:tc>
          <w:tcPr>
            <w:tcW w:w="993" w:type="dxa"/>
            <w:shd w:val="clear" w:color="auto" w:fill="auto"/>
            <w:hideMark/>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160449,8</w:t>
            </w:r>
          </w:p>
        </w:tc>
        <w:tc>
          <w:tcPr>
            <w:tcW w:w="850"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 </w:t>
            </w:r>
          </w:p>
        </w:tc>
        <w:tc>
          <w:tcPr>
            <w:tcW w:w="992"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157240,8</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3209,0</w:t>
            </w: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2026</w:t>
            </w:r>
          </w:p>
        </w:tc>
      </w:tr>
      <w:tr w:rsidR="00BA7066" w:rsidRPr="002643A7" w:rsidTr="00046B8C">
        <w:trPr>
          <w:trHeight w:val="1883"/>
        </w:trPr>
        <w:tc>
          <w:tcPr>
            <w:tcW w:w="426" w:type="dxa"/>
            <w:shd w:val="clear" w:color="auto" w:fill="auto"/>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3</w:t>
            </w:r>
          </w:p>
        </w:tc>
        <w:tc>
          <w:tcPr>
            <w:tcW w:w="1242"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 xml:space="preserve">МДОУ "Детский сад </w:t>
            </w:r>
            <w:proofErr w:type="spellStart"/>
            <w:r w:rsidRPr="002643A7">
              <w:rPr>
                <w:rFonts w:ascii="PT Astra Serif" w:hAnsi="PT Astra Serif"/>
                <w:sz w:val="16"/>
                <w:szCs w:val="16"/>
              </w:rPr>
              <w:t>общеразвива-ющего</w:t>
            </w:r>
            <w:proofErr w:type="spellEnd"/>
            <w:r w:rsidRPr="002643A7">
              <w:rPr>
                <w:rFonts w:ascii="PT Astra Serif" w:hAnsi="PT Astra Serif"/>
                <w:sz w:val="16"/>
                <w:szCs w:val="16"/>
              </w:rPr>
              <w:t xml:space="preserve"> вида №2", Тульская область, г. Щекино, ул. Ленина, д. 11</w:t>
            </w:r>
          </w:p>
        </w:tc>
        <w:tc>
          <w:tcPr>
            <w:tcW w:w="1275"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капитальный ремонт</w:t>
            </w:r>
          </w:p>
        </w:tc>
        <w:tc>
          <w:tcPr>
            <w:tcW w:w="993" w:type="dxa"/>
            <w:shd w:val="clear" w:color="auto" w:fill="auto"/>
            <w:hideMark/>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51865,3</w:t>
            </w:r>
          </w:p>
        </w:tc>
        <w:tc>
          <w:tcPr>
            <w:tcW w:w="850"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 </w:t>
            </w:r>
          </w:p>
        </w:tc>
        <w:tc>
          <w:tcPr>
            <w:tcW w:w="992"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51865,3</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 </w:t>
            </w: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2027</w:t>
            </w:r>
          </w:p>
        </w:tc>
      </w:tr>
      <w:tr w:rsidR="00BA7066" w:rsidRPr="002643A7" w:rsidTr="00046B8C">
        <w:trPr>
          <w:trHeight w:val="2304"/>
        </w:trPr>
        <w:tc>
          <w:tcPr>
            <w:tcW w:w="426" w:type="dxa"/>
            <w:shd w:val="clear" w:color="auto" w:fill="auto"/>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4</w:t>
            </w:r>
          </w:p>
        </w:tc>
        <w:tc>
          <w:tcPr>
            <w:tcW w:w="1242"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МБОУ "</w:t>
            </w:r>
            <w:proofErr w:type="spellStart"/>
            <w:r w:rsidRPr="002643A7">
              <w:rPr>
                <w:rFonts w:ascii="PT Astra Serif" w:hAnsi="PT Astra Serif"/>
                <w:sz w:val="16"/>
                <w:szCs w:val="16"/>
              </w:rPr>
              <w:t>Грецовская</w:t>
            </w:r>
            <w:proofErr w:type="spellEnd"/>
            <w:r w:rsidRPr="002643A7">
              <w:rPr>
                <w:rFonts w:ascii="PT Astra Serif" w:hAnsi="PT Astra Serif"/>
                <w:sz w:val="16"/>
                <w:szCs w:val="16"/>
              </w:rPr>
              <w:t xml:space="preserve"> основная школа №31", Тульская область, Щекинский район, д. </w:t>
            </w:r>
            <w:proofErr w:type="spellStart"/>
            <w:r w:rsidRPr="002643A7">
              <w:rPr>
                <w:rFonts w:ascii="PT Astra Serif" w:hAnsi="PT Astra Serif"/>
                <w:sz w:val="16"/>
                <w:szCs w:val="16"/>
              </w:rPr>
              <w:t>Грецовка</w:t>
            </w:r>
            <w:proofErr w:type="spellEnd"/>
            <w:r w:rsidRPr="002643A7">
              <w:rPr>
                <w:rFonts w:ascii="PT Astra Serif" w:hAnsi="PT Astra Serif"/>
                <w:sz w:val="16"/>
                <w:szCs w:val="16"/>
              </w:rPr>
              <w:t>, ул. Школьная, д. 1а</w:t>
            </w:r>
          </w:p>
        </w:tc>
        <w:tc>
          <w:tcPr>
            <w:tcW w:w="1275" w:type="dxa"/>
            <w:shd w:val="clear" w:color="auto" w:fill="auto"/>
            <w:noWrap/>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газификация</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12338,1</w:t>
            </w:r>
          </w:p>
        </w:tc>
        <w:tc>
          <w:tcPr>
            <w:tcW w:w="850"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 </w:t>
            </w:r>
          </w:p>
        </w:tc>
        <w:tc>
          <w:tcPr>
            <w:tcW w:w="992"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11587,9</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750,2</w:t>
            </w: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2026</w:t>
            </w:r>
          </w:p>
        </w:tc>
      </w:tr>
      <w:tr w:rsidR="00BA7066" w:rsidRPr="002643A7" w:rsidTr="00046B8C">
        <w:trPr>
          <w:trHeight w:val="1964"/>
        </w:trPr>
        <w:tc>
          <w:tcPr>
            <w:tcW w:w="426" w:type="dxa"/>
            <w:shd w:val="clear" w:color="auto" w:fill="auto"/>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5</w:t>
            </w:r>
          </w:p>
        </w:tc>
        <w:tc>
          <w:tcPr>
            <w:tcW w:w="1242"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МБОУ "</w:t>
            </w:r>
            <w:proofErr w:type="spellStart"/>
            <w:r w:rsidRPr="002643A7">
              <w:rPr>
                <w:rFonts w:ascii="PT Astra Serif" w:hAnsi="PT Astra Serif"/>
                <w:sz w:val="16"/>
                <w:szCs w:val="16"/>
              </w:rPr>
              <w:t>Малынская</w:t>
            </w:r>
            <w:proofErr w:type="spellEnd"/>
            <w:r w:rsidRPr="002643A7">
              <w:rPr>
                <w:rFonts w:ascii="PT Astra Serif" w:hAnsi="PT Astra Serif"/>
                <w:sz w:val="16"/>
                <w:szCs w:val="16"/>
              </w:rPr>
              <w:t xml:space="preserve"> основная школа №36", Тульская область, Щекинский район, с. </w:t>
            </w:r>
            <w:proofErr w:type="spellStart"/>
            <w:r w:rsidRPr="002643A7">
              <w:rPr>
                <w:rFonts w:ascii="PT Astra Serif" w:hAnsi="PT Astra Serif"/>
                <w:sz w:val="16"/>
                <w:szCs w:val="16"/>
              </w:rPr>
              <w:t>Малынь</w:t>
            </w:r>
            <w:proofErr w:type="spellEnd"/>
            <w:r w:rsidRPr="002643A7">
              <w:rPr>
                <w:rFonts w:ascii="PT Astra Serif" w:hAnsi="PT Astra Serif"/>
                <w:sz w:val="16"/>
                <w:szCs w:val="16"/>
              </w:rPr>
              <w:t>, д. 18</w:t>
            </w:r>
          </w:p>
        </w:tc>
        <w:tc>
          <w:tcPr>
            <w:tcW w:w="1275" w:type="dxa"/>
            <w:shd w:val="clear" w:color="auto" w:fill="auto"/>
            <w:noWrap/>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газификация</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12338,1</w:t>
            </w:r>
          </w:p>
        </w:tc>
        <w:tc>
          <w:tcPr>
            <w:tcW w:w="850"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 </w:t>
            </w:r>
          </w:p>
        </w:tc>
        <w:tc>
          <w:tcPr>
            <w:tcW w:w="992"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11587,9</w:t>
            </w:r>
          </w:p>
        </w:tc>
        <w:tc>
          <w:tcPr>
            <w:tcW w:w="993"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750,2</w:t>
            </w: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2026</w:t>
            </w:r>
          </w:p>
        </w:tc>
      </w:tr>
      <w:tr w:rsidR="00BA7066" w:rsidRPr="002643A7" w:rsidTr="00046B8C">
        <w:trPr>
          <w:trHeight w:val="2814"/>
        </w:trPr>
        <w:tc>
          <w:tcPr>
            <w:tcW w:w="426" w:type="dxa"/>
            <w:shd w:val="clear" w:color="auto" w:fill="auto"/>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lastRenderedPageBreak/>
              <w:t>6</w:t>
            </w:r>
          </w:p>
        </w:tc>
        <w:tc>
          <w:tcPr>
            <w:tcW w:w="1242"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МБОУ "</w:t>
            </w:r>
            <w:proofErr w:type="spellStart"/>
            <w:r w:rsidRPr="002643A7">
              <w:rPr>
                <w:rFonts w:ascii="PT Astra Serif" w:hAnsi="PT Astra Serif"/>
                <w:sz w:val="16"/>
                <w:szCs w:val="16"/>
              </w:rPr>
              <w:t>Николо-Упская</w:t>
            </w:r>
            <w:proofErr w:type="spellEnd"/>
            <w:r w:rsidRPr="002643A7">
              <w:rPr>
                <w:rFonts w:ascii="PT Astra Serif" w:hAnsi="PT Astra Serif"/>
                <w:sz w:val="16"/>
                <w:szCs w:val="16"/>
              </w:rPr>
              <w:t xml:space="preserve"> основная школа №37", Тульская область, Щекинский район, с. Никольское, ул. Речная, д. 20</w:t>
            </w:r>
          </w:p>
        </w:tc>
        <w:tc>
          <w:tcPr>
            <w:tcW w:w="1275" w:type="dxa"/>
            <w:shd w:val="clear" w:color="auto" w:fill="auto"/>
            <w:noWrap/>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газификация</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12338,1</w:t>
            </w:r>
          </w:p>
        </w:tc>
        <w:tc>
          <w:tcPr>
            <w:tcW w:w="850"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 </w:t>
            </w:r>
          </w:p>
        </w:tc>
        <w:tc>
          <w:tcPr>
            <w:tcW w:w="992"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11587,9</w:t>
            </w:r>
          </w:p>
        </w:tc>
        <w:tc>
          <w:tcPr>
            <w:tcW w:w="993"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750,2</w:t>
            </w: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2026</w:t>
            </w:r>
          </w:p>
        </w:tc>
      </w:tr>
      <w:tr w:rsidR="00BA7066" w:rsidRPr="002643A7" w:rsidTr="00046B8C">
        <w:trPr>
          <w:trHeight w:val="2214"/>
        </w:trPr>
        <w:tc>
          <w:tcPr>
            <w:tcW w:w="426" w:type="dxa"/>
            <w:shd w:val="clear" w:color="auto" w:fill="auto"/>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7</w:t>
            </w:r>
          </w:p>
        </w:tc>
        <w:tc>
          <w:tcPr>
            <w:tcW w:w="1242"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МБОУ "</w:t>
            </w:r>
            <w:proofErr w:type="spellStart"/>
            <w:r w:rsidRPr="002643A7">
              <w:rPr>
                <w:rFonts w:ascii="PT Astra Serif" w:hAnsi="PT Astra Serif"/>
                <w:sz w:val="16"/>
                <w:szCs w:val="16"/>
              </w:rPr>
              <w:t>Сороченская</w:t>
            </w:r>
            <w:proofErr w:type="spellEnd"/>
            <w:r w:rsidRPr="002643A7">
              <w:rPr>
                <w:rFonts w:ascii="PT Astra Serif" w:hAnsi="PT Astra Serif"/>
                <w:sz w:val="16"/>
                <w:szCs w:val="16"/>
              </w:rPr>
              <w:t xml:space="preserve"> основная школа №40", Тульская область, Щекинский район, д. Сороченка, ул. Школьная, д. 29</w:t>
            </w:r>
          </w:p>
        </w:tc>
        <w:tc>
          <w:tcPr>
            <w:tcW w:w="1275" w:type="dxa"/>
            <w:shd w:val="clear" w:color="auto" w:fill="auto"/>
            <w:noWrap/>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газификация</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12338,1</w:t>
            </w:r>
          </w:p>
        </w:tc>
        <w:tc>
          <w:tcPr>
            <w:tcW w:w="850"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 </w:t>
            </w:r>
          </w:p>
        </w:tc>
        <w:tc>
          <w:tcPr>
            <w:tcW w:w="992"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11587,9</w:t>
            </w:r>
          </w:p>
        </w:tc>
        <w:tc>
          <w:tcPr>
            <w:tcW w:w="993"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750,2</w:t>
            </w: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2026</w:t>
            </w:r>
          </w:p>
        </w:tc>
      </w:tr>
      <w:tr w:rsidR="00BA7066" w:rsidRPr="002643A7" w:rsidTr="00046B8C">
        <w:trPr>
          <w:trHeight w:val="1823"/>
        </w:trPr>
        <w:tc>
          <w:tcPr>
            <w:tcW w:w="426" w:type="dxa"/>
            <w:shd w:val="clear" w:color="auto" w:fill="auto"/>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8</w:t>
            </w:r>
          </w:p>
        </w:tc>
        <w:tc>
          <w:tcPr>
            <w:tcW w:w="1242"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МБОУ "</w:t>
            </w:r>
            <w:proofErr w:type="spellStart"/>
            <w:r w:rsidRPr="002643A7">
              <w:rPr>
                <w:rFonts w:ascii="PT Astra Serif" w:hAnsi="PT Astra Serif"/>
                <w:sz w:val="16"/>
                <w:szCs w:val="16"/>
              </w:rPr>
              <w:t>Царевская</w:t>
            </w:r>
            <w:proofErr w:type="spellEnd"/>
            <w:r w:rsidRPr="002643A7">
              <w:rPr>
                <w:rFonts w:ascii="PT Astra Serif" w:hAnsi="PT Astra Serif"/>
                <w:sz w:val="16"/>
                <w:szCs w:val="16"/>
              </w:rPr>
              <w:t xml:space="preserve"> основная школа №41", Тульская область, Щекинский район, с. </w:t>
            </w:r>
            <w:proofErr w:type="gramStart"/>
            <w:r w:rsidRPr="002643A7">
              <w:rPr>
                <w:rFonts w:ascii="PT Astra Serif" w:hAnsi="PT Astra Serif"/>
                <w:sz w:val="16"/>
                <w:szCs w:val="16"/>
              </w:rPr>
              <w:t>Царево</w:t>
            </w:r>
            <w:proofErr w:type="gramEnd"/>
            <w:r w:rsidRPr="002643A7">
              <w:rPr>
                <w:rFonts w:ascii="PT Astra Serif" w:hAnsi="PT Astra Serif"/>
                <w:sz w:val="16"/>
                <w:szCs w:val="16"/>
              </w:rPr>
              <w:t>, д. 43в</w:t>
            </w:r>
          </w:p>
        </w:tc>
        <w:tc>
          <w:tcPr>
            <w:tcW w:w="1275" w:type="dxa"/>
            <w:shd w:val="clear" w:color="auto" w:fill="auto"/>
            <w:noWrap/>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газификация</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12338,1</w:t>
            </w:r>
          </w:p>
        </w:tc>
        <w:tc>
          <w:tcPr>
            <w:tcW w:w="850"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 </w:t>
            </w:r>
          </w:p>
        </w:tc>
        <w:tc>
          <w:tcPr>
            <w:tcW w:w="992"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11587,9</w:t>
            </w:r>
          </w:p>
        </w:tc>
        <w:tc>
          <w:tcPr>
            <w:tcW w:w="993"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750,2</w:t>
            </w: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2026</w:t>
            </w:r>
          </w:p>
        </w:tc>
      </w:tr>
      <w:tr w:rsidR="00BA7066" w:rsidRPr="002643A7" w:rsidTr="00046B8C">
        <w:trPr>
          <w:trHeight w:val="2526"/>
        </w:trPr>
        <w:tc>
          <w:tcPr>
            <w:tcW w:w="426" w:type="dxa"/>
            <w:shd w:val="clear" w:color="auto" w:fill="auto"/>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9</w:t>
            </w:r>
          </w:p>
        </w:tc>
        <w:tc>
          <w:tcPr>
            <w:tcW w:w="1242"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МБОУ "Средняя школа №1 имени Героя Советского Союза Б.Н. Емельянова", Тульская область, г. Щекино, ул. </w:t>
            </w:r>
            <w:proofErr w:type="gramStart"/>
            <w:r w:rsidRPr="002643A7">
              <w:rPr>
                <w:rFonts w:ascii="PT Astra Serif" w:hAnsi="PT Astra Serif"/>
                <w:sz w:val="16"/>
                <w:szCs w:val="16"/>
              </w:rPr>
              <w:t>Пионер-</w:t>
            </w:r>
            <w:proofErr w:type="spellStart"/>
            <w:r w:rsidRPr="002643A7">
              <w:rPr>
                <w:rFonts w:ascii="PT Astra Serif" w:hAnsi="PT Astra Serif"/>
                <w:sz w:val="16"/>
                <w:szCs w:val="16"/>
              </w:rPr>
              <w:t>ская</w:t>
            </w:r>
            <w:proofErr w:type="spellEnd"/>
            <w:proofErr w:type="gramEnd"/>
            <w:r w:rsidRPr="002643A7">
              <w:rPr>
                <w:rFonts w:ascii="PT Astra Serif" w:hAnsi="PT Astra Serif"/>
                <w:sz w:val="16"/>
                <w:szCs w:val="16"/>
              </w:rPr>
              <w:t>, д. 39</w:t>
            </w:r>
          </w:p>
        </w:tc>
        <w:tc>
          <w:tcPr>
            <w:tcW w:w="1275"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строительство спортивной площадки</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18000,0</w:t>
            </w:r>
          </w:p>
        </w:tc>
        <w:tc>
          <w:tcPr>
            <w:tcW w:w="850"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 </w:t>
            </w:r>
          </w:p>
        </w:tc>
        <w:tc>
          <w:tcPr>
            <w:tcW w:w="992"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18000,0</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2026</w:t>
            </w:r>
          </w:p>
        </w:tc>
      </w:tr>
      <w:tr w:rsidR="00BA7066" w:rsidRPr="002643A7" w:rsidTr="00046B8C">
        <w:trPr>
          <w:trHeight w:val="1791"/>
        </w:trPr>
        <w:tc>
          <w:tcPr>
            <w:tcW w:w="426" w:type="dxa"/>
            <w:shd w:val="clear" w:color="auto" w:fill="auto"/>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10</w:t>
            </w:r>
          </w:p>
        </w:tc>
        <w:tc>
          <w:tcPr>
            <w:tcW w:w="1242"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МБОУ "Средняя школа №12", Тульская область, г. Щекино, ул. </w:t>
            </w:r>
            <w:proofErr w:type="spellStart"/>
            <w:proofErr w:type="gramStart"/>
            <w:r w:rsidRPr="002643A7">
              <w:rPr>
                <w:rFonts w:ascii="PT Astra Serif" w:hAnsi="PT Astra Serif"/>
                <w:sz w:val="16"/>
                <w:szCs w:val="16"/>
              </w:rPr>
              <w:t>Комсо-мольская</w:t>
            </w:r>
            <w:proofErr w:type="spellEnd"/>
            <w:proofErr w:type="gramEnd"/>
            <w:r w:rsidRPr="002643A7">
              <w:rPr>
                <w:rFonts w:ascii="PT Astra Serif" w:hAnsi="PT Astra Serif"/>
                <w:sz w:val="16"/>
                <w:szCs w:val="16"/>
              </w:rPr>
              <w:t>, д. 32а</w:t>
            </w:r>
          </w:p>
        </w:tc>
        <w:tc>
          <w:tcPr>
            <w:tcW w:w="1275"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строительство спортивной площадки</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20000,0</w:t>
            </w:r>
          </w:p>
        </w:tc>
        <w:tc>
          <w:tcPr>
            <w:tcW w:w="850"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 </w:t>
            </w:r>
          </w:p>
        </w:tc>
        <w:tc>
          <w:tcPr>
            <w:tcW w:w="992"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20000,0</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2027</w:t>
            </w:r>
          </w:p>
        </w:tc>
      </w:tr>
      <w:tr w:rsidR="00BA7066" w:rsidRPr="002643A7" w:rsidTr="00046B8C">
        <w:trPr>
          <w:trHeight w:val="1575"/>
        </w:trPr>
        <w:tc>
          <w:tcPr>
            <w:tcW w:w="426" w:type="dxa"/>
            <w:shd w:val="clear" w:color="auto" w:fill="auto"/>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11</w:t>
            </w:r>
          </w:p>
        </w:tc>
        <w:tc>
          <w:tcPr>
            <w:tcW w:w="1242"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МБОУ "Лицей", Тульская область, г. Щекино, ул. </w:t>
            </w:r>
            <w:proofErr w:type="gramStart"/>
            <w:r w:rsidRPr="002643A7">
              <w:rPr>
                <w:rFonts w:ascii="PT Astra Serif" w:hAnsi="PT Astra Serif"/>
                <w:sz w:val="16"/>
                <w:szCs w:val="16"/>
              </w:rPr>
              <w:t>Комму-</w:t>
            </w:r>
            <w:proofErr w:type="spellStart"/>
            <w:r w:rsidRPr="002643A7">
              <w:rPr>
                <w:rFonts w:ascii="PT Astra Serif" w:hAnsi="PT Astra Serif"/>
                <w:sz w:val="16"/>
                <w:szCs w:val="16"/>
              </w:rPr>
              <w:t>нальная</w:t>
            </w:r>
            <w:proofErr w:type="spellEnd"/>
            <w:proofErr w:type="gramEnd"/>
            <w:r w:rsidRPr="002643A7">
              <w:rPr>
                <w:rFonts w:ascii="PT Astra Serif" w:hAnsi="PT Astra Serif"/>
                <w:sz w:val="16"/>
                <w:szCs w:val="16"/>
              </w:rPr>
              <w:t>, д. 7</w:t>
            </w:r>
          </w:p>
        </w:tc>
        <w:tc>
          <w:tcPr>
            <w:tcW w:w="1275"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строительство спортивной площадки</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21000,0</w:t>
            </w:r>
          </w:p>
        </w:tc>
        <w:tc>
          <w:tcPr>
            <w:tcW w:w="850"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 </w:t>
            </w:r>
          </w:p>
        </w:tc>
        <w:tc>
          <w:tcPr>
            <w:tcW w:w="992"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21000,0</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2028</w:t>
            </w:r>
          </w:p>
        </w:tc>
      </w:tr>
      <w:tr w:rsidR="00BA7066" w:rsidRPr="002643A7" w:rsidTr="00046B8C">
        <w:trPr>
          <w:trHeight w:val="1575"/>
        </w:trPr>
        <w:tc>
          <w:tcPr>
            <w:tcW w:w="426" w:type="dxa"/>
            <w:shd w:val="clear" w:color="auto" w:fill="auto"/>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12</w:t>
            </w:r>
          </w:p>
        </w:tc>
        <w:tc>
          <w:tcPr>
            <w:tcW w:w="1242"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МБОУ "Лицей №1", Тульская область, г. Щекино, ул. </w:t>
            </w:r>
            <w:proofErr w:type="spellStart"/>
            <w:r w:rsidRPr="002643A7">
              <w:rPr>
                <w:rFonts w:ascii="PT Astra Serif" w:hAnsi="PT Astra Serif"/>
                <w:sz w:val="16"/>
                <w:szCs w:val="16"/>
              </w:rPr>
              <w:t>Л.Толстогод</w:t>
            </w:r>
            <w:proofErr w:type="spellEnd"/>
            <w:r w:rsidRPr="002643A7">
              <w:rPr>
                <w:rFonts w:ascii="PT Astra Serif" w:hAnsi="PT Astra Serif"/>
                <w:sz w:val="16"/>
                <w:szCs w:val="16"/>
              </w:rPr>
              <w:t>. 49</w:t>
            </w:r>
          </w:p>
        </w:tc>
        <w:tc>
          <w:tcPr>
            <w:tcW w:w="1275"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строительство спортивной площадки</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22000,0</w:t>
            </w:r>
          </w:p>
        </w:tc>
        <w:tc>
          <w:tcPr>
            <w:tcW w:w="850"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 </w:t>
            </w:r>
          </w:p>
        </w:tc>
        <w:tc>
          <w:tcPr>
            <w:tcW w:w="992"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22000,0</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2029</w:t>
            </w:r>
          </w:p>
        </w:tc>
      </w:tr>
      <w:tr w:rsidR="00BA7066" w:rsidRPr="002643A7" w:rsidTr="00046B8C">
        <w:trPr>
          <w:trHeight w:val="1575"/>
        </w:trPr>
        <w:tc>
          <w:tcPr>
            <w:tcW w:w="426" w:type="dxa"/>
            <w:shd w:val="clear" w:color="auto" w:fill="auto"/>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lastRenderedPageBreak/>
              <w:t>13</w:t>
            </w:r>
          </w:p>
        </w:tc>
        <w:tc>
          <w:tcPr>
            <w:tcW w:w="1242"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 xml:space="preserve">МБОУ "Гимназия </w:t>
            </w:r>
          </w:p>
          <w:p w:rsidR="00BA7066" w:rsidRPr="002643A7" w:rsidRDefault="00BA7066" w:rsidP="00046B8C">
            <w:pPr>
              <w:rPr>
                <w:rFonts w:ascii="PT Astra Serif" w:hAnsi="PT Astra Serif"/>
                <w:sz w:val="16"/>
                <w:szCs w:val="16"/>
              </w:rPr>
            </w:pPr>
            <w:r w:rsidRPr="002643A7">
              <w:rPr>
                <w:rFonts w:ascii="PT Astra Serif" w:hAnsi="PT Astra Serif"/>
                <w:sz w:val="16"/>
                <w:szCs w:val="16"/>
              </w:rPr>
              <w:t>№1 - Центр образования", Тульская область, г. Щекино, ул. Ленина,</w:t>
            </w:r>
          </w:p>
          <w:p w:rsidR="00BA7066" w:rsidRPr="002643A7" w:rsidRDefault="00BA7066" w:rsidP="00046B8C">
            <w:pPr>
              <w:rPr>
                <w:rFonts w:ascii="PT Astra Serif" w:hAnsi="PT Astra Serif"/>
                <w:sz w:val="16"/>
                <w:szCs w:val="16"/>
              </w:rPr>
            </w:pPr>
            <w:r w:rsidRPr="002643A7">
              <w:rPr>
                <w:rFonts w:ascii="PT Astra Serif" w:hAnsi="PT Astra Serif"/>
                <w:sz w:val="16"/>
                <w:szCs w:val="16"/>
              </w:rPr>
              <w:t>д. 45</w:t>
            </w:r>
          </w:p>
        </w:tc>
        <w:tc>
          <w:tcPr>
            <w:tcW w:w="1275" w:type="dxa"/>
            <w:shd w:val="clear" w:color="auto" w:fill="auto"/>
            <w:hideMark/>
          </w:tcPr>
          <w:p w:rsidR="00BA7066" w:rsidRPr="002643A7" w:rsidRDefault="00BA7066" w:rsidP="00046B8C">
            <w:pPr>
              <w:rPr>
                <w:rFonts w:ascii="PT Astra Serif" w:hAnsi="PT Astra Serif"/>
                <w:sz w:val="16"/>
                <w:szCs w:val="16"/>
              </w:rPr>
            </w:pPr>
            <w:r w:rsidRPr="002643A7">
              <w:rPr>
                <w:rFonts w:ascii="PT Astra Serif" w:hAnsi="PT Astra Serif"/>
                <w:sz w:val="16"/>
                <w:szCs w:val="16"/>
              </w:rPr>
              <w:t>строительство спортивной площадки</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25000,0</w:t>
            </w:r>
          </w:p>
        </w:tc>
        <w:tc>
          <w:tcPr>
            <w:tcW w:w="850" w:type="dxa"/>
            <w:shd w:val="clear" w:color="auto" w:fill="auto"/>
            <w:noWrap/>
            <w:hideMark/>
          </w:tcPr>
          <w:p w:rsidR="00BA7066" w:rsidRPr="002643A7" w:rsidRDefault="00BA7066" w:rsidP="00046B8C">
            <w:pPr>
              <w:jc w:val="both"/>
              <w:rPr>
                <w:rFonts w:ascii="PT Astra Serif" w:hAnsi="PT Astra Serif"/>
                <w:sz w:val="16"/>
                <w:szCs w:val="16"/>
              </w:rPr>
            </w:pPr>
          </w:p>
        </w:tc>
        <w:tc>
          <w:tcPr>
            <w:tcW w:w="992" w:type="dxa"/>
            <w:shd w:val="clear" w:color="auto" w:fill="auto"/>
            <w:noWrap/>
            <w:hideMark/>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25000,0</w:t>
            </w:r>
          </w:p>
        </w:tc>
        <w:tc>
          <w:tcPr>
            <w:tcW w:w="993" w:type="dxa"/>
            <w:shd w:val="clear" w:color="auto" w:fill="auto"/>
            <w:noWrap/>
            <w:hideMark/>
          </w:tcPr>
          <w:p w:rsidR="00BA7066" w:rsidRPr="002643A7" w:rsidRDefault="00BA7066" w:rsidP="00046B8C">
            <w:pPr>
              <w:jc w:val="both"/>
              <w:rPr>
                <w:rFonts w:ascii="PT Astra Serif" w:hAnsi="PT Astra Serif"/>
                <w:sz w:val="16"/>
                <w:szCs w:val="16"/>
              </w:rPr>
            </w:pP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2030</w:t>
            </w:r>
          </w:p>
        </w:tc>
      </w:tr>
      <w:tr w:rsidR="00BA7066" w:rsidRPr="002643A7" w:rsidTr="00046B8C">
        <w:trPr>
          <w:trHeight w:val="1149"/>
        </w:trPr>
        <w:tc>
          <w:tcPr>
            <w:tcW w:w="426"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14</w:t>
            </w:r>
          </w:p>
        </w:tc>
        <w:tc>
          <w:tcPr>
            <w:tcW w:w="1242" w:type="dxa"/>
            <w:shd w:val="clear" w:color="auto" w:fill="auto"/>
          </w:tcPr>
          <w:p w:rsidR="00BA7066" w:rsidRPr="002643A7" w:rsidRDefault="00BA7066" w:rsidP="00046B8C">
            <w:pPr>
              <w:rPr>
                <w:rFonts w:ascii="PT Astra Serif" w:hAnsi="PT Astra Serif"/>
                <w:sz w:val="16"/>
                <w:szCs w:val="16"/>
              </w:rPr>
            </w:pPr>
            <w:r w:rsidRPr="002643A7">
              <w:rPr>
                <w:rFonts w:ascii="PT Astra Serif" w:hAnsi="PT Astra Serif"/>
                <w:sz w:val="16"/>
                <w:szCs w:val="16"/>
              </w:rPr>
              <w:t xml:space="preserve">Переход с открытой системы отопления на </w:t>
            </w:r>
            <w:proofErr w:type="gramStart"/>
            <w:r w:rsidRPr="002643A7">
              <w:rPr>
                <w:rFonts w:ascii="PT Astra Serif" w:hAnsi="PT Astra Serif"/>
                <w:sz w:val="16"/>
                <w:szCs w:val="16"/>
              </w:rPr>
              <w:t>закрытую</w:t>
            </w:r>
            <w:proofErr w:type="gramEnd"/>
            <w:r w:rsidRPr="002643A7">
              <w:rPr>
                <w:rFonts w:ascii="PT Astra Serif" w:hAnsi="PT Astra Serif"/>
                <w:sz w:val="16"/>
                <w:szCs w:val="16"/>
              </w:rPr>
              <w:t xml:space="preserve"> в г. Советск </w:t>
            </w:r>
          </w:p>
        </w:tc>
        <w:tc>
          <w:tcPr>
            <w:tcW w:w="1275" w:type="dxa"/>
            <w:shd w:val="clear" w:color="auto" w:fill="auto"/>
          </w:tcPr>
          <w:p w:rsidR="00BA7066" w:rsidRPr="002643A7" w:rsidRDefault="00BA7066" w:rsidP="00046B8C">
            <w:pPr>
              <w:rPr>
                <w:rFonts w:ascii="PT Astra Serif" w:hAnsi="PT Astra Serif"/>
                <w:sz w:val="16"/>
                <w:szCs w:val="16"/>
              </w:rPr>
            </w:pPr>
            <w:r w:rsidRPr="002643A7">
              <w:rPr>
                <w:rFonts w:ascii="PT Astra Serif" w:hAnsi="PT Astra Serif"/>
                <w:sz w:val="16"/>
                <w:szCs w:val="16"/>
              </w:rPr>
              <w:t>реконструкция</w:t>
            </w:r>
          </w:p>
        </w:tc>
        <w:tc>
          <w:tcPr>
            <w:tcW w:w="993" w:type="dxa"/>
            <w:shd w:val="clear" w:color="auto" w:fill="auto"/>
            <w:noWrap/>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1000000,0</w:t>
            </w:r>
          </w:p>
        </w:tc>
        <w:tc>
          <w:tcPr>
            <w:tcW w:w="850" w:type="dxa"/>
            <w:shd w:val="clear" w:color="auto" w:fill="auto"/>
            <w:noWrap/>
          </w:tcPr>
          <w:p w:rsidR="00BA7066" w:rsidRPr="002643A7" w:rsidRDefault="00BA7066" w:rsidP="00046B8C">
            <w:pPr>
              <w:jc w:val="both"/>
              <w:rPr>
                <w:rFonts w:ascii="PT Astra Serif" w:hAnsi="PT Astra Serif"/>
                <w:sz w:val="16"/>
                <w:szCs w:val="16"/>
              </w:rPr>
            </w:pPr>
          </w:p>
        </w:tc>
        <w:tc>
          <w:tcPr>
            <w:tcW w:w="992" w:type="dxa"/>
            <w:shd w:val="clear" w:color="auto" w:fill="auto"/>
            <w:noWrap/>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1000000,0</w:t>
            </w:r>
          </w:p>
        </w:tc>
        <w:tc>
          <w:tcPr>
            <w:tcW w:w="993" w:type="dxa"/>
            <w:shd w:val="clear" w:color="auto" w:fill="auto"/>
            <w:noWrap/>
          </w:tcPr>
          <w:p w:rsidR="00BA7066" w:rsidRPr="002643A7" w:rsidRDefault="00BA7066" w:rsidP="00046B8C">
            <w:pPr>
              <w:jc w:val="both"/>
              <w:rPr>
                <w:rFonts w:ascii="PT Astra Serif" w:hAnsi="PT Astra Serif"/>
                <w:sz w:val="16"/>
                <w:szCs w:val="16"/>
              </w:rPr>
            </w:pPr>
          </w:p>
        </w:tc>
        <w:tc>
          <w:tcPr>
            <w:tcW w:w="992" w:type="dxa"/>
            <w:shd w:val="clear" w:color="auto" w:fill="auto"/>
          </w:tcPr>
          <w:p w:rsidR="00BA7066" w:rsidRPr="002643A7" w:rsidRDefault="00BA7066" w:rsidP="00046B8C">
            <w:pPr>
              <w:jc w:val="both"/>
              <w:rPr>
                <w:rFonts w:ascii="PT Astra Serif" w:hAnsi="PT Astra Serif"/>
                <w:sz w:val="16"/>
                <w:szCs w:val="16"/>
              </w:rPr>
            </w:pPr>
          </w:p>
        </w:tc>
        <w:tc>
          <w:tcPr>
            <w:tcW w:w="709" w:type="dxa"/>
            <w:shd w:val="clear" w:color="auto" w:fill="auto"/>
          </w:tcPr>
          <w:p w:rsidR="00BA7066" w:rsidRPr="002643A7" w:rsidRDefault="00BA7066" w:rsidP="00046B8C">
            <w:pPr>
              <w:jc w:val="both"/>
              <w:rPr>
                <w:rFonts w:ascii="PT Astra Serif" w:hAnsi="PT Astra Serif"/>
                <w:sz w:val="16"/>
                <w:szCs w:val="16"/>
              </w:rPr>
            </w:pPr>
          </w:p>
        </w:tc>
      </w:tr>
      <w:tr w:rsidR="00BA7066" w:rsidRPr="002643A7" w:rsidTr="00046B8C">
        <w:trPr>
          <w:trHeight w:val="988"/>
        </w:trPr>
        <w:tc>
          <w:tcPr>
            <w:tcW w:w="426"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15</w:t>
            </w:r>
          </w:p>
        </w:tc>
        <w:tc>
          <w:tcPr>
            <w:tcW w:w="1242" w:type="dxa"/>
            <w:shd w:val="clear" w:color="auto" w:fill="auto"/>
          </w:tcPr>
          <w:p w:rsidR="00BA7066" w:rsidRPr="002643A7" w:rsidRDefault="00BA7066" w:rsidP="00046B8C">
            <w:pPr>
              <w:rPr>
                <w:rFonts w:ascii="PT Astra Serif" w:hAnsi="PT Astra Serif"/>
                <w:sz w:val="16"/>
                <w:szCs w:val="16"/>
              </w:rPr>
            </w:pPr>
            <w:r w:rsidRPr="002643A7">
              <w:rPr>
                <w:rFonts w:ascii="PT Astra Serif" w:hAnsi="PT Astra Serif"/>
                <w:sz w:val="16"/>
                <w:szCs w:val="16"/>
              </w:rPr>
              <w:t xml:space="preserve">Строительство Дома культуры в </w:t>
            </w:r>
            <w:proofErr w:type="spellStart"/>
            <w:r w:rsidRPr="002643A7">
              <w:rPr>
                <w:rFonts w:ascii="PT Astra Serif" w:hAnsi="PT Astra Serif"/>
                <w:sz w:val="16"/>
                <w:szCs w:val="16"/>
              </w:rPr>
              <w:t>р.п</w:t>
            </w:r>
            <w:proofErr w:type="spellEnd"/>
            <w:r w:rsidRPr="002643A7">
              <w:rPr>
                <w:rFonts w:ascii="PT Astra Serif" w:hAnsi="PT Astra Serif"/>
                <w:sz w:val="16"/>
                <w:szCs w:val="16"/>
              </w:rPr>
              <w:t>. </w:t>
            </w:r>
            <w:proofErr w:type="gramStart"/>
            <w:r w:rsidRPr="002643A7">
              <w:rPr>
                <w:rFonts w:ascii="PT Astra Serif" w:hAnsi="PT Astra Serif"/>
                <w:sz w:val="16"/>
                <w:szCs w:val="16"/>
              </w:rPr>
              <w:t>Первомай-</w:t>
            </w:r>
            <w:proofErr w:type="spellStart"/>
            <w:r w:rsidRPr="002643A7">
              <w:rPr>
                <w:rFonts w:ascii="PT Astra Serif" w:hAnsi="PT Astra Serif"/>
                <w:sz w:val="16"/>
                <w:szCs w:val="16"/>
              </w:rPr>
              <w:t>ский</w:t>
            </w:r>
            <w:proofErr w:type="spellEnd"/>
            <w:proofErr w:type="gramEnd"/>
          </w:p>
        </w:tc>
        <w:tc>
          <w:tcPr>
            <w:tcW w:w="1275" w:type="dxa"/>
            <w:shd w:val="clear" w:color="auto" w:fill="auto"/>
          </w:tcPr>
          <w:p w:rsidR="00BA7066" w:rsidRPr="002643A7" w:rsidRDefault="00BA7066" w:rsidP="00046B8C">
            <w:pPr>
              <w:rPr>
                <w:rFonts w:ascii="PT Astra Serif" w:hAnsi="PT Astra Serif"/>
                <w:sz w:val="16"/>
                <w:szCs w:val="16"/>
              </w:rPr>
            </w:pPr>
            <w:r w:rsidRPr="002643A7">
              <w:rPr>
                <w:rFonts w:ascii="PT Astra Serif" w:hAnsi="PT Astra Serif"/>
                <w:sz w:val="16"/>
                <w:szCs w:val="16"/>
              </w:rPr>
              <w:t>строительство</w:t>
            </w:r>
          </w:p>
        </w:tc>
        <w:tc>
          <w:tcPr>
            <w:tcW w:w="993" w:type="dxa"/>
            <w:shd w:val="clear" w:color="auto" w:fill="auto"/>
            <w:noWrap/>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600000,0</w:t>
            </w:r>
          </w:p>
        </w:tc>
        <w:tc>
          <w:tcPr>
            <w:tcW w:w="850" w:type="dxa"/>
            <w:shd w:val="clear" w:color="auto" w:fill="auto"/>
            <w:noWrap/>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400000,0</w:t>
            </w:r>
          </w:p>
        </w:tc>
        <w:tc>
          <w:tcPr>
            <w:tcW w:w="992" w:type="dxa"/>
            <w:shd w:val="clear" w:color="auto" w:fill="auto"/>
            <w:noWrap/>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100000,0</w:t>
            </w:r>
          </w:p>
        </w:tc>
        <w:tc>
          <w:tcPr>
            <w:tcW w:w="993" w:type="dxa"/>
            <w:shd w:val="clear" w:color="auto" w:fill="auto"/>
            <w:noWrap/>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70000,0</w:t>
            </w:r>
          </w:p>
        </w:tc>
        <w:tc>
          <w:tcPr>
            <w:tcW w:w="992" w:type="dxa"/>
            <w:shd w:val="clear" w:color="auto" w:fill="auto"/>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30000,0</w:t>
            </w:r>
          </w:p>
        </w:tc>
        <w:tc>
          <w:tcPr>
            <w:tcW w:w="709" w:type="dxa"/>
            <w:shd w:val="clear" w:color="auto" w:fill="auto"/>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7 лет</w:t>
            </w:r>
          </w:p>
        </w:tc>
      </w:tr>
      <w:tr w:rsidR="00BA7066" w:rsidRPr="002643A7" w:rsidTr="00046B8C">
        <w:trPr>
          <w:trHeight w:val="950"/>
        </w:trPr>
        <w:tc>
          <w:tcPr>
            <w:tcW w:w="426"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16</w:t>
            </w:r>
          </w:p>
        </w:tc>
        <w:tc>
          <w:tcPr>
            <w:tcW w:w="1242" w:type="dxa"/>
            <w:shd w:val="clear" w:color="auto" w:fill="auto"/>
          </w:tcPr>
          <w:p w:rsidR="00BA7066" w:rsidRPr="002643A7" w:rsidRDefault="00BA7066" w:rsidP="00046B8C">
            <w:pPr>
              <w:jc w:val="both"/>
              <w:rPr>
                <w:rFonts w:ascii="PT Astra Serif" w:hAnsi="PT Astra Serif" w:cs="Calibri"/>
                <w:sz w:val="16"/>
                <w:szCs w:val="16"/>
              </w:rPr>
            </w:pPr>
            <w:r w:rsidRPr="002643A7">
              <w:rPr>
                <w:rFonts w:ascii="PT Astra Serif" w:hAnsi="PT Astra Serif" w:cs="Calibri"/>
                <w:sz w:val="16"/>
                <w:szCs w:val="16"/>
              </w:rPr>
              <w:t>Реставрация Дома культуры в г. Советск</w:t>
            </w:r>
          </w:p>
        </w:tc>
        <w:tc>
          <w:tcPr>
            <w:tcW w:w="1275" w:type="dxa"/>
            <w:shd w:val="clear" w:color="auto" w:fill="auto"/>
          </w:tcPr>
          <w:p w:rsidR="00BA7066" w:rsidRPr="002643A7" w:rsidRDefault="00BA7066" w:rsidP="00046B8C">
            <w:pPr>
              <w:jc w:val="both"/>
              <w:rPr>
                <w:rFonts w:ascii="PT Astra Serif" w:hAnsi="PT Astra Serif" w:cs="Calibri"/>
                <w:sz w:val="16"/>
                <w:szCs w:val="16"/>
              </w:rPr>
            </w:pPr>
            <w:r w:rsidRPr="002643A7">
              <w:rPr>
                <w:rFonts w:ascii="PT Astra Serif" w:hAnsi="PT Astra Serif" w:cs="Calibri"/>
                <w:sz w:val="16"/>
                <w:szCs w:val="16"/>
              </w:rPr>
              <w:t>ремонт</w:t>
            </w:r>
          </w:p>
        </w:tc>
        <w:tc>
          <w:tcPr>
            <w:tcW w:w="993" w:type="dxa"/>
            <w:shd w:val="clear" w:color="auto" w:fill="auto"/>
            <w:noWrap/>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119454,0</w:t>
            </w:r>
          </w:p>
        </w:tc>
        <w:tc>
          <w:tcPr>
            <w:tcW w:w="850" w:type="dxa"/>
            <w:shd w:val="clear" w:color="auto" w:fill="auto"/>
            <w:noWrap/>
          </w:tcPr>
          <w:p w:rsidR="00BA7066" w:rsidRPr="002643A7" w:rsidRDefault="00BA7066" w:rsidP="00046B8C">
            <w:pPr>
              <w:jc w:val="center"/>
              <w:rPr>
                <w:rFonts w:ascii="PT Astra Serif" w:hAnsi="PT Astra Serif" w:cs="Calibri"/>
                <w:sz w:val="16"/>
                <w:szCs w:val="16"/>
              </w:rPr>
            </w:pPr>
          </w:p>
        </w:tc>
        <w:tc>
          <w:tcPr>
            <w:tcW w:w="992" w:type="dxa"/>
            <w:shd w:val="clear" w:color="auto" w:fill="auto"/>
            <w:noWrap/>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119454,0</w:t>
            </w:r>
          </w:p>
        </w:tc>
        <w:tc>
          <w:tcPr>
            <w:tcW w:w="993" w:type="dxa"/>
            <w:shd w:val="clear" w:color="auto" w:fill="auto"/>
            <w:noWrap/>
          </w:tcPr>
          <w:p w:rsidR="00BA7066" w:rsidRPr="002643A7" w:rsidRDefault="00BA7066" w:rsidP="00046B8C">
            <w:pPr>
              <w:jc w:val="center"/>
              <w:rPr>
                <w:rFonts w:ascii="PT Astra Serif" w:hAnsi="PT Astra Serif" w:cs="Calibri"/>
                <w:sz w:val="16"/>
                <w:szCs w:val="16"/>
              </w:rPr>
            </w:pPr>
          </w:p>
        </w:tc>
        <w:tc>
          <w:tcPr>
            <w:tcW w:w="992" w:type="dxa"/>
            <w:shd w:val="clear" w:color="auto" w:fill="auto"/>
          </w:tcPr>
          <w:p w:rsidR="00BA7066" w:rsidRPr="002643A7" w:rsidRDefault="00BA7066" w:rsidP="00046B8C">
            <w:pPr>
              <w:jc w:val="center"/>
              <w:rPr>
                <w:rFonts w:ascii="PT Astra Serif" w:hAnsi="PT Astra Serif" w:cs="Calibri"/>
                <w:sz w:val="16"/>
                <w:szCs w:val="16"/>
              </w:rPr>
            </w:pPr>
          </w:p>
        </w:tc>
        <w:tc>
          <w:tcPr>
            <w:tcW w:w="709" w:type="dxa"/>
            <w:shd w:val="clear" w:color="auto" w:fill="auto"/>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2026-2027</w:t>
            </w:r>
          </w:p>
          <w:p w:rsidR="00BA7066" w:rsidRPr="002643A7" w:rsidRDefault="00BA7066" w:rsidP="00046B8C">
            <w:pPr>
              <w:jc w:val="center"/>
              <w:rPr>
                <w:rFonts w:ascii="PT Astra Serif" w:hAnsi="PT Astra Serif" w:cs="Calibri"/>
                <w:sz w:val="16"/>
                <w:szCs w:val="16"/>
              </w:rPr>
            </w:pPr>
          </w:p>
        </w:tc>
      </w:tr>
      <w:tr w:rsidR="00BA7066" w:rsidRPr="002643A7" w:rsidTr="00046B8C">
        <w:trPr>
          <w:trHeight w:val="1046"/>
        </w:trPr>
        <w:tc>
          <w:tcPr>
            <w:tcW w:w="426"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17</w:t>
            </w:r>
          </w:p>
        </w:tc>
        <w:tc>
          <w:tcPr>
            <w:tcW w:w="1242" w:type="dxa"/>
            <w:shd w:val="clear" w:color="auto" w:fill="auto"/>
          </w:tcPr>
          <w:p w:rsidR="00BA7066" w:rsidRPr="002643A7" w:rsidRDefault="00BA7066" w:rsidP="00046B8C">
            <w:pPr>
              <w:jc w:val="both"/>
              <w:rPr>
                <w:rFonts w:ascii="PT Astra Serif" w:hAnsi="PT Astra Serif" w:cs="Calibri"/>
                <w:sz w:val="16"/>
                <w:szCs w:val="16"/>
              </w:rPr>
            </w:pPr>
            <w:r w:rsidRPr="002643A7">
              <w:rPr>
                <w:rFonts w:ascii="PT Astra Serif" w:hAnsi="PT Astra Serif" w:cs="Calibri"/>
                <w:sz w:val="16"/>
                <w:szCs w:val="16"/>
              </w:rPr>
              <w:t xml:space="preserve">Реставрация Дома культуры </w:t>
            </w:r>
            <w:proofErr w:type="gramStart"/>
            <w:r w:rsidRPr="002643A7">
              <w:rPr>
                <w:rFonts w:ascii="PT Astra Serif" w:hAnsi="PT Astra Serif" w:cs="Calibri"/>
                <w:sz w:val="16"/>
                <w:szCs w:val="16"/>
              </w:rPr>
              <w:t>в</w:t>
            </w:r>
            <w:proofErr w:type="gramEnd"/>
          </w:p>
          <w:p w:rsidR="00BA7066" w:rsidRPr="002643A7" w:rsidRDefault="00BA7066" w:rsidP="00046B8C">
            <w:pPr>
              <w:jc w:val="both"/>
              <w:rPr>
                <w:rFonts w:ascii="PT Astra Serif" w:hAnsi="PT Astra Serif" w:cs="Calibri"/>
                <w:sz w:val="16"/>
                <w:szCs w:val="16"/>
              </w:rPr>
            </w:pPr>
            <w:r w:rsidRPr="002643A7">
              <w:rPr>
                <w:rFonts w:ascii="PT Astra Serif" w:hAnsi="PT Astra Serif" w:cs="Calibri"/>
                <w:sz w:val="16"/>
                <w:szCs w:val="16"/>
              </w:rPr>
              <w:t>пос. 10 Октябрь</w:t>
            </w:r>
          </w:p>
        </w:tc>
        <w:tc>
          <w:tcPr>
            <w:tcW w:w="1275" w:type="dxa"/>
            <w:shd w:val="clear" w:color="auto" w:fill="auto"/>
          </w:tcPr>
          <w:p w:rsidR="00BA7066" w:rsidRPr="002643A7" w:rsidRDefault="00BA7066" w:rsidP="00046B8C">
            <w:pPr>
              <w:jc w:val="both"/>
              <w:rPr>
                <w:rFonts w:ascii="PT Astra Serif" w:hAnsi="PT Astra Serif" w:cs="Calibri"/>
                <w:sz w:val="16"/>
                <w:szCs w:val="16"/>
              </w:rPr>
            </w:pPr>
            <w:r w:rsidRPr="002643A7">
              <w:rPr>
                <w:rFonts w:ascii="PT Astra Serif" w:hAnsi="PT Astra Serif" w:cs="Calibri"/>
                <w:sz w:val="16"/>
                <w:szCs w:val="16"/>
              </w:rPr>
              <w:t>ремонт</w:t>
            </w:r>
          </w:p>
        </w:tc>
        <w:tc>
          <w:tcPr>
            <w:tcW w:w="993" w:type="dxa"/>
            <w:shd w:val="clear" w:color="auto" w:fill="auto"/>
            <w:noWrap/>
          </w:tcPr>
          <w:p w:rsidR="00BA7066" w:rsidRPr="002643A7" w:rsidRDefault="00BA7066" w:rsidP="00046B8C">
            <w:pPr>
              <w:jc w:val="both"/>
              <w:rPr>
                <w:rFonts w:ascii="PT Astra Serif" w:hAnsi="PT Astra Serif"/>
                <w:sz w:val="16"/>
                <w:szCs w:val="16"/>
              </w:rPr>
            </w:pPr>
            <w:proofErr w:type="spellStart"/>
            <w:proofErr w:type="gramStart"/>
            <w:r w:rsidRPr="002643A7">
              <w:rPr>
                <w:rFonts w:ascii="PT Astra Serif" w:hAnsi="PT Astra Serif"/>
                <w:sz w:val="16"/>
                <w:szCs w:val="16"/>
              </w:rPr>
              <w:t>муници-пальный</w:t>
            </w:r>
            <w:proofErr w:type="spellEnd"/>
            <w:proofErr w:type="gramEnd"/>
          </w:p>
        </w:tc>
        <w:tc>
          <w:tcPr>
            <w:tcW w:w="1026" w:type="dxa"/>
            <w:shd w:val="clear" w:color="auto" w:fill="auto"/>
            <w:noWrap/>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36742,78</w:t>
            </w:r>
          </w:p>
        </w:tc>
        <w:tc>
          <w:tcPr>
            <w:tcW w:w="850" w:type="dxa"/>
            <w:shd w:val="clear" w:color="auto" w:fill="auto"/>
            <w:noWrap/>
          </w:tcPr>
          <w:p w:rsidR="00BA7066" w:rsidRPr="002643A7" w:rsidRDefault="00BA7066" w:rsidP="00046B8C">
            <w:pPr>
              <w:jc w:val="center"/>
              <w:rPr>
                <w:rFonts w:ascii="PT Astra Serif" w:hAnsi="PT Astra Serif" w:cs="Calibri"/>
                <w:sz w:val="16"/>
                <w:szCs w:val="16"/>
              </w:rPr>
            </w:pPr>
          </w:p>
        </w:tc>
        <w:tc>
          <w:tcPr>
            <w:tcW w:w="992" w:type="dxa"/>
            <w:shd w:val="clear" w:color="auto" w:fill="auto"/>
            <w:noWrap/>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36 742,78</w:t>
            </w:r>
          </w:p>
        </w:tc>
        <w:tc>
          <w:tcPr>
            <w:tcW w:w="993" w:type="dxa"/>
            <w:shd w:val="clear" w:color="auto" w:fill="auto"/>
            <w:noWrap/>
          </w:tcPr>
          <w:p w:rsidR="00BA7066" w:rsidRPr="002643A7" w:rsidRDefault="00BA7066" w:rsidP="00046B8C">
            <w:pPr>
              <w:jc w:val="center"/>
              <w:rPr>
                <w:rFonts w:ascii="PT Astra Serif" w:hAnsi="PT Astra Serif" w:cs="Calibri"/>
                <w:sz w:val="16"/>
                <w:szCs w:val="16"/>
              </w:rPr>
            </w:pPr>
          </w:p>
        </w:tc>
        <w:tc>
          <w:tcPr>
            <w:tcW w:w="992" w:type="dxa"/>
            <w:shd w:val="clear" w:color="auto" w:fill="auto"/>
          </w:tcPr>
          <w:p w:rsidR="00BA7066" w:rsidRPr="002643A7" w:rsidRDefault="00BA7066" w:rsidP="00046B8C">
            <w:pPr>
              <w:jc w:val="center"/>
              <w:rPr>
                <w:rFonts w:ascii="PT Astra Serif" w:hAnsi="PT Astra Serif" w:cs="Calibri"/>
                <w:sz w:val="16"/>
                <w:szCs w:val="16"/>
              </w:rPr>
            </w:pPr>
          </w:p>
        </w:tc>
        <w:tc>
          <w:tcPr>
            <w:tcW w:w="709" w:type="dxa"/>
            <w:shd w:val="clear" w:color="auto" w:fill="auto"/>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2027-2029</w:t>
            </w:r>
          </w:p>
          <w:p w:rsidR="00BA7066" w:rsidRPr="002643A7" w:rsidRDefault="00BA7066" w:rsidP="00046B8C">
            <w:pPr>
              <w:jc w:val="center"/>
              <w:rPr>
                <w:rFonts w:ascii="PT Astra Serif" w:hAnsi="PT Astra Serif" w:cs="Calibri"/>
                <w:sz w:val="16"/>
                <w:szCs w:val="16"/>
              </w:rPr>
            </w:pPr>
          </w:p>
        </w:tc>
      </w:tr>
      <w:tr w:rsidR="00BA7066" w:rsidRPr="002643A7" w:rsidTr="00046B8C">
        <w:trPr>
          <w:trHeight w:val="818"/>
        </w:trPr>
        <w:tc>
          <w:tcPr>
            <w:tcW w:w="426"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18</w:t>
            </w:r>
          </w:p>
        </w:tc>
        <w:tc>
          <w:tcPr>
            <w:tcW w:w="1242" w:type="dxa"/>
            <w:shd w:val="clear" w:color="auto" w:fill="auto"/>
          </w:tcPr>
          <w:p w:rsidR="00BA7066" w:rsidRPr="002643A7" w:rsidRDefault="00BA7066" w:rsidP="00046B8C">
            <w:pPr>
              <w:jc w:val="both"/>
              <w:rPr>
                <w:rFonts w:ascii="PT Astra Serif" w:hAnsi="PT Astra Serif" w:cs="Calibri"/>
                <w:sz w:val="16"/>
                <w:szCs w:val="16"/>
              </w:rPr>
            </w:pPr>
            <w:r w:rsidRPr="002643A7">
              <w:rPr>
                <w:rFonts w:ascii="PT Astra Serif" w:hAnsi="PT Astra Serif" w:cs="Calibri"/>
                <w:sz w:val="16"/>
                <w:szCs w:val="16"/>
              </w:rPr>
              <w:t xml:space="preserve">Реставрация Дома культуры </w:t>
            </w:r>
            <w:proofErr w:type="gramStart"/>
            <w:r w:rsidRPr="002643A7">
              <w:rPr>
                <w:rFonts w:ascii="PT Astra Serif" w:hAnsi="PT Astra Serif" w:cs="Calibri"/>
                <w:sz w:val="16"/>
                <w:szCs w:val="16"/>
              </w:rPr>
              <w:t>в</w:t>
            </w:r>
            <w:proofErr w:type="gramEnd"/>
            <w:r w:rsidRPr="002643A7">
              <w:rPr>
                <w:rFonts w:ascii="PT Astra Serif" w:hAnsi="PT Astra Serif" w:cs="Calibri"/>
                <w:sz w:val="16"/>
                <w:szCs w:val="16"/>
              </w:rPr>
              <w:t xml:space="preserve"> с. </w:t>
            </w:r>
            <w:proofErr w:type="spellStart"/>
            <w:r w:rsidRPr="002643A7">
              <w:rPr>
                <w:rFonts w:ascii="PT Astra Serif" w:hAnsi="PT Astra Serif" w:cs="Calibri"/>
                <w:sz w:val="16"/>
                <w:szCs w:val="16"/>
              </w:rPr>
              <w:t>Малынь</w:t>
            </w:r>
            <w:proofErr w:type="spellEnd"/>
          </w:p>
        </w:tc>
        <w:tc>
          <w:tcPr>
            <w:tcW w:w="1275" w:type="dxa"/>
            <w:shd w:val="clear" w:color="auto" w:fill="auto"/>
          </w:tcPr>
          <w:p w:rsidR="00BA7066" w:rsidRPr="002643A7" w:rsidRDefault="00BA7066" w:rsidP="00046B8C">
            <w:pPr>
              <w:jc w:val="both"/>
              <w:rPr>
                <w:rFonts w:ascii="PT Astra Serif" w:hAnsi="PT Astra Serif" w:cs="Calibri"/>
                <w:sz w:val="16"/>
                <w:szCs w:val="16"/>
              </w:rPr>
            </w:pPr>
            <w:r w:rsidRPr="002643A7">
              <w:rPr>
                <w:rFonts w:ascii="PT Astra Serif" w:hAnsi="PT Astra Serif" w:cs="Calibri"/>
                <w:sz w:val="16"/>
                <w:szCs w:val="16"/>
              </w:rPr>
              <w:t>ремонт</w:t>
            </w:r>
          </w:p>
        </w:tc>
        <w:tc>
          <w:tcPr>
            <w:tcW w:w="993" w:type="dxa"/>
            <w:shd w:val="clear" w:color="auto" w:fill="auto"/>
            <w:noWrap/>
          </w:tcPr>
          <w:p w:rsidR="00BA7066" w:rsidRPr="002643A7" w:rsidRDefault="00BA7066" w:rsidP="00046B8C">
            <w:pPr>
              <w:jc w:val="both"/>
              <w:rPr>
                <w:rFonts w:ascii="PT Astra Serif" w:hAnsi="PT Astra Serif" w:cs="Calibri"/>
                <w:sz w:val="16"/>
                <w:szCs w:val="16"/>
              </w:rPr>
            </w:pPr>
            <w:proofErr w:type="spellStart"/>
            <w:proofErr w:type="gramStart"/>
            <w:r w:rsidRPr="002643A7">
              <w:rPr>
                <w:rFonts w:ascii="PT Astra Serif" w:hAnsi="PT Astra Serif" w:cs="Calibri"/>
                <w:sz w:val="16"/>
                <w:szCs w:val="16"/>
              </w:rPr>
              <w:t>муници-пальный</w:t>
            </w:r>
            <w:proofErr w:type="spellEnd"/>
            <w:proofErr w:type="gramEnd"/>
          </w:p>
        </w:tc>
        <w:tc>
          <w:tcPr>
            <w:tcW w:w="1026" w:type="dxa"/>
            <w:shd w:val="clear" w:color="auto" w:fill="auto"/>
            <w:noWrap/>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23505,92</w:t>
            </w:r>
          </w:p>
        </w:tc>
        <w:tc>
          <w:tcPr>
            <w:tcW w:w="850" w:type="dxa"/>
            <w:shd w:val="clear" w:color="auto" w:fill="auto"/>
            <w:noWrap/>
          </w:tcPr>
          <w:p w:rsidR="00BA7066" w:rsidRPr="002643A7" w:rsidRDefault="00BA7066" w:rsidP="00046B8C">
            <w:pPr>
              <w:jc w:val="center"/>
              <w:rPr>
                <w:rFonts w:ascii="PT Astra Serif" w:hAnsi="PT Astra Serif" w:cs="Calibri"/>
                <w:sz w:val="16"/>
                <w:szCs w:val="16"/>
              </w:rPr>
            </w:pPr>
          </w:p>
        </w:tc>
        <w:tc>
          <w:tcPr>
            <w:tcW w:w="992" w:type="dxa"/>
            <w:shd w:val="clear" w:color="auto" w:fill="auto"/>
            <w:noWrap/>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23 505,92</w:t>
            </w:r>
          </w:p>
        </w:tc>
        <w:tc>
          <w:tcPr>
            <w:tcW w:w="993" w:type="dxa"/>
            <w:shd w:val="clear" w:color="auto" w:fill="auto"/>
            <w:noWrap/>
          </w:tcPr>
          <w:p w:rsidR="00BA7066" w:rsidRPr="002643A7" w:rsidRDefault="00BA7066" w:rsidP="00046B8C">
            <w:pPr>
              <w:jc w:val="center"/>
              <w:rPr>
                <w:rFonts w:ascii="PT Astra Serif" w:hAnsi="PT Astra Serif" w:cs="Calibri"/>
                <w:sz w:val="16"/>
                <w:szCs w:val="16"/>
              </w:rPr>
            </w:pPr>
          </w:p>
        </w:tc>
        <w:tc>
          <w:tcPr>
            <w:tcW w:w="992" w:type="dxa"/>
            <w:shd w:val="clear" w:color="auto" w:fill="auto"/>
          </w:tcPr>
          <w:p w:rsidR="00BA7066" w:rsidRPr="002643A7" w:rsidRDefault="00BA7066" w:rsidP="00046B8C">
            <w:pPr>
              <w:jc w:val="center"/>
              <w:rPr>
                <w:rFonts w:ascii="PT Astra Serif" w:hAnsi="PT Astra Serif" w:cs="Calibri"/>
                <w:sz w:val="16"/>
                <w:szCs w:val="16"/>
              </w:rPr>
            </w:pPr>
          </w:p>
        </w:tc>
        <w:tc>
          <w:tcPr>
            <w:tcW w:w="709" w:type="dxa"/>
            <w:shd w:val="clear" w:color="auto" w:fill="auto"/>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2027-2029</w:t>
            </w:r>
          </w:p>
        </w:tc>
      </w:tr>
      <w:tr w:rsidR="00BA7066" w:rsidRPr="002643A7" w:rsidTr="00046B8C">
        <w:trPr>
          <w:trHeight w:val="928"/>
        </w:trPr>
        <w:tc>
          <w:tcPr>
            <w:tcW w:w="426" w:type="dxa"/>
            <w:shd w:val="clear" w:color="auto" w:fill="auto"/>
          </w:tcPr>
          <w:p w:rsidR="00BA7066" w:rsidRPr="002643A7" w:rsidRDefault="00BA7066" w:rsidP="00046B8C">
            <w:pPr>
              <w:jc w:val="both"/>
              <w:rPr>
                <w:rFonts w:ascii="PT Astra Serif" w:hAnsi="PT Astra Serif"/>
                <w:sz w:val="16"/>
                <w:szCs w:val="16"/>
              </w:rPr>
            </w:pPr>
            <w:r w:rsidRPr="002643A7">
              <w:rPr>
                <w:rFonts w:ascii="PT Astra Serif" w:hAnsi="PT Astra Serif"/>
                <w:sz w:val="16"/>
                <w:szCs w:val="16"/>
              </w:rPr>
              <w:t>19</w:t>
            </w:r>
          </w:p>
        </w:tc>
        <w:tc>
          <w:tcPr>
            <w:tcW w:w="1242" w:type="dxa"/>
            <w:shd w:val="clear" w:color="auto" w:fill="auto"/>
          </w:tcPr>
          <w:p w:rsidR="00BA7066" w:rsidRPr="002643A7" w:rsidRDefault="00BA7066" w:rsidP="00046B8C">
            <w:pPr>
              <w:jc w:val="both"/>
              <w:rPr>
                <w:rFonts w:ascii="PT Astra Serif" w:hAnsi="PT Astra Serif" w:cs="Calibri"/>
                <w:sz w:val="16"/>
                <w:szCs w:val="16"/>
              </w:rPr>
            </w:pPr>
            <w:r w:rsidRPr="002643A7">
              <w:rPr>
                <w:rFonts w:ascii="PT Astra Serif" w:hAnsi="PT Astra Serif" w:cs="Calibri"/>
                <w:sz w:val="16"/>
                <w:szCs w:val="16"/>
              </w:rPr>
              <w:t>Строительство очистных сооружений с. </w:t>
            </w:r>
            <w:proofErr w:type="spellStart"/>
            <w:r w:rsidRPr="002643A7">
              <w:rPr>
                <w:rFonts w:ascii="PT Astra Serif" w:hAnsi="PT Astra Serif" w:cs="Calibri"/>
                <w:sz w:val="16"/>
                <w:szCs w:val="16"/>
              </w:rPr>
              <w:t>Селиваново</w:t>
            </w:r>
            <w:proofErr w:type="spellEnd"/>
          </w:p>
        </w:tc>
        <w:tc>
          <w:tcPr>
            <w:tcW w:w="1275" w:type="dxa"/>
            <w:shd w:val="clear" w:color="auto" w:fill="auto"/>
          </w:tcPr>
          <w:p w:rsidR="00BA7066" w:rsidRPr="002643A7" w:rsidRDefault="00BA7066" w:rsidP="00046B8C">
            <w:pPr>
              <w:jc w:val="both"/>
              <w:rPr>
                <w:rFonts w:ascii="PT Astra Serif" w:hAnsi="PT Astra Serif" w:cs="Calibri"/>
                <w:sz w:val="16"/>
                <w:szCs w:val="16"/>
              </w:rPr>
            </w:pPr>
            <w:r w:rsidRPr="002643A7">
              <w:rPr>
                <w:rFonts w:ascii="PT Astra Serif" w:hAnsi="PT Astra Serif" w:cs="Calibri"/>
                <w:sz w:val="16"/>
                <w:szCs w:val="16"/>
              </w:rPr>
              <w:t>строительство</w:t>
            </w:r>
          </w:p>
        </w:tc>
        <w:tc>
          <w:tcPr>
            <w:tcW w:w="993" w:type="dxa"/>
            <w:shd w:val="clear" w:color="auto" w:fill="auto"/>
            <w:noWrap/>
          </w:tcPr>
          <w:p w:rsidR="00BA7066" w:rsidRPr="002643A7" w:rsidRDefault="00BA7066" w:rsidP="00046B8C">
            <w:pPr>
              <w:jc w:val="both"/>
              <w:rPr>
                <w:rFonts w:ascii="PT Astra Serif" w:hAnsi="PT Astra Serif" w:cs="Calibri"/>
                <w:sz w:val="16"/>
                <w:szCs w:val="16"/>
              </w:rPr>
            </w:pPr>
            <w:proofErr w:type="spellStart"/>
            <w:proofErr w:type="gramStart"/>
            <w:r w:rsidRPr="002643A7">
              <w:rPr>
                <w:rFonts w:ascii="PT Astra Serif" w:hAnsi="PT Astra Serif" w:cs="Calibri"/>
                <w:sz w:val="16"/>
                <w:szCs w:val="16"/>
              </w:rPr>
              <w:t>муници-пальный</w:t>
            </w:r>
            <w:proofErr w:type="spellEnd"/>
            <w:proofErr w:type="gramEnd"/>
          </w:p>
        </w:tc>
        <w:tc>
          <w:tcPr>
            <w:tcW w:w="1026" w:type="dxa"/>
            <w:shd w:val="clear" w:color="auto" w:fill="auto"/>
            <w:noWrap/>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324700,0</w:t>
            </w:r>
          </w:p>
        </w:tc>
        <w:tc>
          <w:tcPr>
            <w:tcW w:w="850" w:type="dxa"/>
            <w:shd w:val="clear" w:color="auto" w:fill="auto"/>
            <w:noWrap/>
          </w:tcPr>
          <w:p w:rsidR="00BA7066" w:rsidRPr="002643A7" w:rsidRDefault="00BA7066" w:rsidP="00046B8C">
            <w:pPr>
              <w:jc w:val="center"/>
              <w:rPr>
                <w:rFonts w:ascii="PT Astra Serif" w:hAnsi="PT Astra Serif" w:cs="Calibri"/>
                <w:sz w:val="16"/>
                <w:szCs w:val="16"/>
              </w:rPr>
            </w:pPr>
          </w:p>
        </w:tc>
        <w:tc>
          <w:tcPr>
            <w:tcW w:w="992" w:type="dxa"/>
            <w:shd w:val="clear" w:color="auto" w:fill="auto"/>
            <w:noWrap/>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304700,0</w:t>
            </w:r>
          </w:p>
        </w:tc>
        <w:tc>
          <w:tcPr>
            <w:tcW w:w="993" w:type="dxa"/>
            <w:shd w:val="clear" w:color="auto" w:fill="auto"/>
            <w:noWrap/>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lang w:val="en-US"/>
              </w:rPr>
              <w:t>20000</w:t>
            </w:r>
            <w:r w:rsidRPr="002643A7">
              <w:rPr>
                <w:rFonts w:ascii="PT Astra Serif" w:hAnsi="PT Astra Serif" w:cs="Calibri"/>
                <w:sz w:val="16"/>
                <w:szCs w:val="16"/>
              </w:rPr>
              <w:t>,0</w:t>
            </w:r>
          </w:p>
        </w:tc>
        <w:tc>
          <w:tcPr>
            <w:tcW w:w="992" w:type="dxa"/>
            <w:shd w:val="clear" w:color="auto" w:fill="auto"/>
          </w:tcPr>
          <w:p w:rsidR="00BA7066" w:rsidRPr="002643A7" w:rsidRDefault="00BA7066" w:rsidP="00046B8C">
            <w:pPr>
              <w:jc w:val="center"/>
              <w:rPr>
                <w:rFonts w:ascii="PT Astra Serif" w:hAnsi="PT Astra Serif" w:cs="Calibri"/>
                <w:sz w:val="16"/>
                <w:szCs w:val="16"/>
              </w:rPr>
            </w:pPr>
          </w:p>
        </w:tc>
        <w:tc>
          <w:tcPr>
            <w:tcW w:w="709" w:type="dxa"/>
            <w:shd w:val="clear" w:color="auto" w:fill="auto"/>
          </w:tcPr>
          <w:p w:rsidR="00BA7066" w:rsidRPr="002643A7" w:rsidRDefault="00BA7066" w:rsidP="00046B8C">
            <w:pPr>
              <w:jc w:val="center"/>
              <w:rPr>
                <w:rFonts w:ascii="PT Astra Serif" w:hAnsi="PT Astra Serif" w:cs="Calibri"/>
                <w:sz w:val="16"/>
                <w:szCs w:val="16"/>
              </w:rPr>
            </w:pPr>
            <w:r w:rsidRPr="002643A7">
              <w:rPr>
                <w:rFonts w:ascii="PT Astra Serif" w:hAnsi="PT Astra Serif" w:cs="Calibri"/>
                <w:sz w:val="16"/>
                <w:szCs w:val="16"/>
              </w:rPr>
              <w:t>2027-2030</w:t>
            </w:r>
          </w:p>
        </w:tc>
      </w:tr>
    </w:tbl>
    <w:p w:rsidR="00BA7066" w:rsidRPr="002643A7" w:rsidRDefault="00BA7066" w:rsidP="00BA7066">
      <w:pPr>
        <w:jc w:val="both"/>
        <w:rPr>
          <w:rFonts w:ascii="PT Astra Serif" w:hAnsi="PT Astra Serif"/>
          <w:sz w:val="16"/>
          <w:szCs w:val="16"/>
        </w:rPr>
      </w:pPr>
    </w:p>
    <w:p w:rsidR="00BA7066" w:rsidRPr="002643A7" w:rsidRDefault="00BA7066" w:rsidP="00BA7066">
      <w:pPr>
        <w:keepNext/>
        <w:ind w:left="709"/>
        <w:jc w:val="center"/>
        <w:outlineLvl w:val="1"/>
        <w:rPr>
          <w:rFonts w:ascii="PT Astra Serif" w:hAnsi="PT Astra Serif"/>
          <w:b/>
          <w:sz w:val="24"/>
          <w:szCs w:val="24"/>
          <w:lang w:eastAsia="en-US"/>
        </w:rPr>
      </w:pPr>
      <w:bookmarkStart w:id="101" w:name="_Toc468445640"/>
      <w:bookmarkStart w:id="102" w:name="_Toc468445867"/>
      <w:bookmarkStart w:id="103" w:name="_Toc468445964"/>
      <w:bookmarkStart w:id="104" w:name="_Toc485201912"/>
      <w:r w:rsidRPr="002643A7">
        <w:rPr>
          <w:rFonts w:ascii="PT Astra Serif" w:hAnsi="PT Astra Serif"/>
          <w:b/>
          <w:sz w:val="24"/>
          <w:szCs w:val="24"/>
          <w:lang w:val="x-none" w:eastAsia="en-US"/>
        </w:rPr>
        <w:t xml:space="preserve">Общественно-политическая жизнь и </w:t>
      </w:r>
      <w:bookmarkEnd w:id="101"/>
      <w:bookmarkEnd w:id="102"/>
      <w:bookmarkEnd w:id="103"/>
      <w:bookmarkEnd w:id="104"/>
    </w:p>
    <w:p w:rsidR="00BA7066" w:rsidRPr="002643A7" w:rsidRDefault="00BA7066" w:rsidP="00BA7066">
      <w:pPr>
        <w:keepNext/>
        <w:ind w:left="709"/>
        <w:jc w:val="center"/>
        <w:outlineLvl w:val="1"/>
        <w:rPr>
          <w:rFonts w:ascii="PT Astra Serif" w:hAnsi="PT Astra Serif"/>
          <w:b/>
          <w:sz w:val="24"/>
          <w:szCs w:val="24"/>
          <w:lang w:eastAsia="en-US"/>
        </w:rPr>
      </w:pPr>
      <w:r w:rsidRPr="002643A7">
        <w:rPr>
          <w:rFonts w:ascii="PT Astra Serif" w:hAnsi="PT Astra Serif"/>
          <w:b/>
          <w:sz w:val="24"/>
          <w:szCs w:val="24"/>
          <w:lang w:eastAsia="en-US"/>
        </w:rPr>
        <w:t>обеспечение внутриполитической стабильности</w:t>
      </w:r>
    </w:p>
    <w:p w:rsidR="00BA7066" w:rsidRPr="002643A7" w:rsidRDefault="00BA7066" w:rsidP="00BA7066">
      <w:pPr>
        <w:keepNext/>
        <w:ind w:left="709"/>
        <w:jc w:val="center"/>
        <w:outlineLvl w:val="1"/>
        <w:rPr>
          <w:rFonts w:ascii="PT Astra Serif" w:hAnsi="PT Astra Serif"/>
          <w:b/>
          <w:sz w:val="24"/>
          <w:szCs w:val="24"/>
          <w:u w:val="single"/>
          <w:lang w:eastAsia="en-US"/>
        </w:rPr>
      </w:pPr>
    </w:p>
    <w:p w:rsidR="00BA7066" w:rsidRPr="002643A7" w:rsidRDefault="00BA7066" w:rsidP="00BA7066">
      <w:pPr>
        <w:ind w:firstLine="709"/>
        <w:jc w:val="both"/>
        <w:rPr>
          <w:rFonts w:ascii="PT Astra Serif" w:hAnsi="PT Astra Serif"/>
          <w:b/>
          <w:sz w:val="24"/>
          <w:szCs w:val="24"/>
        </w:rPr>
      </w:pPr>
      <w:r w:rsidRPr="002643A7">
        <w:rPr>
          <w:rFonts w:ascii="PT Astra Serif" w:hAnsi="PT Astra Serif"/>
          <w:b/>
          <w:sz w:val="24"/>
          <w:szCs w:val="24"/>
        </w:rPr>
        <w:t>Развитие межнациональных отношений</w:t>
      </w:r>
    </w:p>
    <w:p w:rsidR="00BA7066" w:rsidRPr="002643A7" w:rsidRDefault="00BA7066" w:rsidP="00BA7066">
      <w:pPr>
        <w:ind w:firstLine="709"/>
        <w:jc w:val="both"/>
        <w:rPr>
          <w:rFonts w:ascii="PT Astra Serif" w:hAnsi="PT Astra Serif"/>
          <w:bCs/>
          <w:color w:val="000000"/>
          <w:sz w:val="24"/>
          <w:szCs w:val="24"/>
        </w:rPr>
      </w:pPr>
      <w:r w:rsidRPr="002643A7">
        <w:rPr>
          <w:rFonts w:ascii="PT Astra Serif" w:hAnsi="PT Astra Serif"/>
          <w:color w:val="000000"/>
          <w:sz w:val="24"/>
          <w:szCs w:val="24"/>
        </w:rPr>
        <w:t>На территории Щекинского района, по данным переписи населения 2020 года, проживают представители более 60 национальностей, но они малочисленны и в общей численности населения составляют весьма незначительную долю.</w:t>
      </w:r>
      <w:r w:rsidRPr="002643A7">
        <w:rPr>
          <w:rFonts w:ascii="PT Astra Serif" w:hAnsi="PT Astra Serif"/>
          <w:bCs/>
          <w:color w:val="000000"/>
          <w:sz w:val="24"/>
          <w:szCs w:val="24"/>
        </w:rPr>
        <w:t xml:space="preserve"> По месту проживания эти национальности разрознены по всей территории района и не представляют угрозы обострения межнациональных конфликтов.</w:t>
      </w:r>
    </w:p>
    <w:p w:rsidR="00BA7066" w:rsidRPr="002643A7" w:rsidRDefault="00BA7066" w:rsidP="00BA7066">
      <w:pPr>
        <w:ind w:firstLine="709"/>
        <w:jc w:val="both"/>
        <w:rPr>
          <w:rFonts w:ascii="PT Astra Serif" w:hAnsi="PT Astra Serif"/>
          <w:color w:val="000000"/>
          <w:sz w:val="24"/>
          <w:szCs w:val="24"/>
        </w:rPr>
      </w:pPr>
      <w:r w:rsidRPr="002643A7">
        <w:rPr>
          <w:rFonts w:ascii="PT Astra Serif" w:hAnsi="PT Astra Serif"/>
          <w:bCs/>
          <w:color w:val="000000"/>
          <w:sz w:val="24"/>
          <w:szCs w:val="24"/>
        </w:rPr>
        <w:t>На территории Щекинского района действует официально зарегистрированная в органах юстиции</w:t>
      </w:r>
      <w:r w:rsidRPr="002643A7">
        <w:rPr>
          <w:rFonts w:ascii="PT Astra Serif" w:hAnsi="PT Astra Serif"/>
          <w:color w:val="000000"/>
          <w:sz w:val="24"/>
          <w:szCs w:val="24"/>
        </w:rPr>
        <w:t xml:space="preserve"> общественная организация «Местная узбекская национально-культурная автономия».</w:t>
      </w:r>
    </w:p>
    <w:p w:rsidR="00BA7066" w:rsidRPr="002643A7" w:rsidRDefault="00BA7066" w:rsidP="00BA7066">
      <w:pPr>
        <w:ind w:firstLine="709"/>
        <w:jc w:val="both"/>
        <w:rPr>
          <w:rFonts w:ascii="PT Astra Serif" w:hAnsi="PT Astra Serif"/>
          <w:bCs/>
          <w:color w:val="000000"/>
          <w:sz w:val="24"/>
          <w:szCs w:val="24"/>
        </w:rPr>
      </w:pPr>
      <w:r w:rsidRPr="002643A7">
        <w:rPr>
          <w:rFonts w:ascii="PT Astra Serif" w:hAnsi="PT Astra Serif"/>
          <w:color w:val="000000"/>
          <w:sz w:val="24"/>
          <w:szCs w:val="24"/>
        </w:rPr>
        <w:t xml:space="preserve">Остальные национальности объединены на уровне родственных кланов, по религиозному вероисповеданию или являются членами Областных национальных организаций. Деятельность </w:t>
      </w:r>
      <w:r w:rsidRPr="002643A7">
        <w:rPr>
          <w:rFonts w:ascii="PT Astra Serif" w:hAnsi="PT Astra Serif"/>
          <w:bCs/>
          <w:color w:val="000000"/>
          <w:sz w:val="24"/>
          <w:szCs w:val="24"/>
        </w:rPr>
        <w:t xml:space="preserve">местных отделений региональных национальных общественных объединений на территории района не зафиксирована. </w:t>
      </w:r>
    </w:p>
    <w:p w:rsidR="00BA7066" w:rsidRPr="002643A7" w:rsidRDefault="00BA7066" w:rsidP="00BA7066">
      <w:pPr>
        <w:ind w:firstLine="709"/>
        <w:jc w:val="both"/>
        <w:rPr>
          <w:rFonts w:ascii="PT Astra Serif" w:hAnsi="PT Astra Serif"/>
          <w:bCs/>
          <w:color w:val="000000"/>
          <w:sz w:val="24"/>
          <w:szCs w:val="24"/>
        </w:rPr>
      </w:pPr>
      <w:r w:rsidRPr="002643A7">
        <w:rPr>
          <w:rFonts w:ascii="PT Astra Serif" w:hAnsi="PT Astra Serif"/>
          <w:bCs/>
          <w:color w:val="000000"/>
          <w:sz w:val="24"/>
          <w:szCs w:val="24"/>
        </w:rPr>
        <w:t>В феврале 2016 года на территории Щекинского района было образовано Хуторское казачье общество Щекинского района. 03.06.2016 года Хуторское казачье общество Щекинского района было зарегистрировано в юстиции и получило статус юридического лица.</w:t>
      </w:r>
    </w:p>
    <w:p w:rsidR="00BA7066" w:rsidRPr="002643A7" w:rsidRDefault="00BA7066" w:rsidP="00BA7066">
      <w:pPr>
        <w:ind w:firstLine="709"/>
        <w:jc w:val="both"/>
        <w:rPr>
          <w:rFonts w:ascii="PT Astra Serif" w:hAnsi="PT Astra Serif"/>
          <w:color w:val="000000"/>
          <w:sz w:val="24"/>
          <w:szCs w:val="24"/>
        </w:rPr>
      </w:pPr>
      <w:r w:rsidRPr="002643A7">
        <w:rPr>
          <w:rFonts w:ascii="PT Astra Serif" w:hAnsi="PT Astra Serif"/>
          <w:color w:val="000000"/>
          <w:sz w:val="24"/>
          <w:szCs w:val="24"/>
        </w:rPr>
        <w:t>В целях обеспечения межнационального мира и согласия, гармонизации межнациональных отношений в Щекинском районе проводятся следующие мероприятия:</w:t>
      </w:r>
    </w:p>
    <w:p w:rsidR="00BA7066" w:rsidRPr="002643A7" w:rsidRDefault="00BA7066" w:rsidP="00BA7066">
      <w:pPr>
        <w:ind w:firstLine="709"/>
        <w:jc w:val="both"/>
        <w:rPr>
          <w:rFonts w:ascii="PT Astra Serif" w:hAnsi="PT Astra Serif"/>
          <w:color w:val="000000"/>
          <w:sz w:val="24"/>
          <w:szCs w:val="24"/>
        </w:rPr>
      </w:pPr>
      <w:r w:rsidRPr="002643A7">
        <w:rPr>
          <w:rFonts w:ascii="PT Astra Serif" w:hAnsi="PT Astra Serif"/>
          <w:color w:val="000000"/>
          <w:sz w:val="24"/>
          <w:szCs w:val="24"/>
        </w:rPr>
        <w:t xml:space="preserve">- организован межведомственный обмен информацией, представляющей оперативный интерес в целях выработки и принятия своевременных решений по </w:t>
      </w:r>
      <w:r w:rsidRPr="002643A7">
        <w:rPr>
          <w:rFonts w:ascii="PT Astra Serif" w:hAnsi="PT Astra Serif"/>
          <w:color w:val="000000"/>
          <w:sz w:val="24"/>
          <w:szCs w:val="24"/>
        </w:rPr>
        <w:lastRenderedPageBreak/>
        <w:t>предупреждению и минимизации последствий экстремистских проявлений и недопущению дестабилизации обстановки на территории Щекинского района;</w:t>
      </w:r>
    </w:p>
    <w:p w:rsidR="00BA7066" w:rsidRPr="002643A7" w:rsidRDefault="00BA7066" w:rsidP="00BA7066">
      <w:pPr>
        <w:ind w:firstLine="709"/>
        <w:jc w:val="both"/>
        <w:rPr>
          <w:rFonts w:ascii="PT Astra Serif" w:hAnsi="PT Astra Serif"/>
          <w:color w:val="000000"/>
          <w:sz w:val="24"/>
          <w:szCs w:val="24"/>
        </w:rPr>
      </w:pPr>
      <w:r w:rsidRPr="002643A7">
        <w:rPr>
          <w:rFonts w:ascii="PT Astra Serif" w:hAnsi="PT Astra Serif"/>
          <w:color w:val="000000"/>
          <w:sz w:val="24"/>
          <w:szCs w:val="24"/>
        </w:rPr>
        <w:t>- проводится работа со старшими по домам и подъездам, руководителями ТОС, старостами в целях выявления на территории района лидеров и представителей различных национальных объединений, этнических земляче</w:t>
      </w:r>
      <w:proofErr w:type="gramStart"/>
      <w:r w:rsidRPr="002643A7">
        <w:rPr>
          <w:rFonts w:ascii="PT Astra Serif" w:hAnsi="PT Astra Serif"/>
          <w:color w:val="000000"/>
          <w:sz w:val="24"/>
          <w:szCs w:val="24"/>
        </w:rPr>
        <w:t>ств дл</w:t>
      </w:r>
      <w:proofErr w:type="gramEnd"/>
      <w:r w:rsidRPr="002643A7">
        <w:rPr>
          <w:rFonts w:ascii="PT Astra Serif" w:hAnsi="PT Astra Serif"/>
          <w:color w:val="000000"/>
          <w:sz w:val="24"/>
          <w:szCs w:val="24"/>
        </w:rPr>
        <w:t xml:space="preserve">я определения алгоритма совместных с правоохранительными органами действий по профилактике экстремизма и обеспечения мер безопасности, предупреждения вовлечения в данные организации несовершеннолетних граждан; </w:t>
      </w:r>
    </w:p>
    <w:p w:rsidR="00BA7066" w:rsidRPr="002643A7" w:rsidRDefault="00BA7066" w:rsidP="00BA7066">
      <w:pPr>
        <w:ind w:firstLine="709"/>
        <w:jc w:val="both"/>
        <w:rPr>
          <w:rFonts w:ascii="PT Astra Serif" w:hAnsi="PT Astra Serif"/>
          <w:color w:val="000000"/>
          <w:sz w:val="24"/>
          <w:szCs w:val="24"/>
        </w:rPr>
      </w:pPr>
      <w:r w:rsidRPr="002643A7">
        <w:rPr>
          <w:rFonts w:ascii="PT Astra Serif" w:hAnsi="PT Astra Serif"/>
          <w:color w:val="000000"/>
          <w:sz w:val="24"/>
          <w:szCs w:val="24"/>
        </w:rPr>
        <w:t>- администрацией Щекинского района регулярно проводился мониторинг средств массовой информации на предмет выявления материалов, свидетельствующих о наличии в деятельности общественных и религиозных организаций признаков нарушения равноправия граждан по национальному, расовому и религиозному признаку. Руководителям средств массовой информации периодически доводится информация о недопустимости распространения сведений националистического и экстремистского характера.</w:t>
      </w:r>
    </w:p>
    <w:p w:rsidR="00BA7066" w:rsidRPr="002643A7" w:rsidRDefault="00BA7066" w:rsidP="00BA7066">
      <w:pPr>
        <w:ind w:firstLine="709"/>
        <w:jc w:val="both"/>
        <w:rPr>
          <w:rFonts w:ascii="PT Astra Serif" w:hAnsi="PT Astra Serif" w:cs="PT Astra Serif"/>
          <w:color w:val="000000"/>
          <w:sz w:val="24"/>
          <w:szCs w:val="24"/>
        </w:rPr>
      </w:pPr>
      <w:r w:rsidRPr="002643A7">
        <w:rPr>
          <w:rFonts w:ascii="PT Astra Serif" w:hAnsi="PT Astra Serif" w:cs="PT Astra Serif"/>
          <w:color w:val="000000"/>
          <w:sz w:val="24"/>
          <w:szCs w:val="24"/>
        </w:rPr>
        <w:t xml:space="preserve">С 2014 года </w:t>
      </w:r>
      <w:r w:rsidRPr="002643A7">
        <w:rPr>
          <w:rFonts w:ascii="PT Astra Serif" w:hAnsi="PT Astra Serif"/>
          <w:sz w:val="24"/>
          <w:szCs w:val="24"/>
        </w:rPr>
        <w:t xml:space="preserve">при главе администрации муниципального образования Щекинский район работает Совет по вопросам межнациональных и межконфессиональных отношений. На заседаниях Совета рассматриваются актуальные вопросы по </w:t>
      </w:r>
      <w:r w:rsidRPr="002643A7">
        <w:rPr>
          <w:rFonts w:ascii="PT Astra Serif" w:hAnsi="PT Astra Serif"/>
          <w:color w:val="000000"/>
          <w:sz w:val="24"/>
          <w:szCs w:val="24"/>
        </w:rPr>
        <w:t>обеспечению межнационального мира и согласия, гармонизации межнациональных отношений в Щекинском районе.</w:t>
      </w:r>
    </w:p>
    <w:p w:rsidR="00BA7066" w:rsidRPr="002643A7" w:rsidRDefault="00BA7066" w:rsidP="00BA7066">
      <w:pPr>
        <w:ind w:firstLine="709"/>
        <w:jc w:val="both"/>
        <w:rPr>
          <w:rFonts w:ascii="PT Astra Serif" w:hAnsi="PT Astra Serif"/>
          <w:color w:val="000000"/>
          <w:sz w:val="24"/>
          <w:szCs w:val="24"/>
        </w:rPr>
      </w:pPr>
      <w:r w:rsidRPr="002643A7">
        <w:rPr>
          <w:rFonts w:ascii="PT Astra Serif" w:hAnsi="PT Astra Serif"/>
          <w:color w:val="000000"/>
          <w:sz w:val="24"/>
          <w:szCs w:val="24"/>
        </w:rPr>
        <w:t>В результате тесного взаимодействия органов местного самоуправления, правоохранительных органов и общественности на территории Щекинского района межнациональная обстановка продолжает оставаться стабильной.</w:t>
      </w:r>
    </w:p>
    <w:p w:rsidR="00BA7066" w:rsidRPr="002643A7" w:rsidRDefault="00BA7066" w:rsidP="00BA7066">
      <w:pPr>
        <w:ind w:firstLine="709"/>
        <w:jc w:val="both"/>
        <w:rPr>
          <w:rFonts w:ascii="PT Astra Serif" w:hAnsi="PT Astra Serif"/>
          <w:b/>
        </w:rPr>
      </w:pPr>
    </w:p>
    <w:p w:rsidR="00BA7066" w:rsidRPr="002643A7" w:rsidRDefault="00BA7066" w:rsidP="00BA7066">
      <w:pPr>
        <w:ind w:firstLine="709"/>
        <w:jc w:val="both"/>
        <w:rPr>
          <w:rFonts w:ascii="PT Astra Serif" w:hAnsi="PT Astra Serif"/>
          <w:b/>
          <w:sz w:val="24"/>
          <w:szCs w:val="24"/>
        </w:rPr>
      </w:pPr>
    </w:p>
    <w:p w:rsidR="00BA7066" w:rsidRPr="002643A7" w:rsidRDefault="00BA7066" w:rsidP="00BA7066">
      <w:pPr>
        <w:ind w:firstLine="720"/>
        <w:jc w:val="both"/>
        <w:rPr>
          <w:rFonts w:ascii="PT Astra Serif" w:hAnsi="PT Astra Serif"/>
          <w:b/>
          <w:sz w:val="24"/>
          <w:szCs w:val="24"/>
        </w:rPr>
      </w:pPr>
      <w:r w:rsidRPr="002643A7">
        <w:rPr>
          <w:rFonts w:ascii="PT Astra Serif" w:hAnsi="PT Astra Serif"/>
          <w:b/>
          <w:sz w:val="24"/>
          <w:szCs w:val="24"/>
        </w:rPr>
        <w:t>Развитие взаимодействия с политическими партиями, деловыми и общественными объединениями</w:t>
      </w:r>
    </w:p>
    <w:p w:rsidR="00BA7066" w:rsidRPr="002643A7" w:rsidRDefault="00BA7066" w:rsidP="00BA7066">
      <w:pPr>
        <w:shd w:val="clear" w:color="auto" w:fill="FFFFFF"/>
        <w:ind w:firstLine="720"/>
        <w:jc w:val="both"/>
        <w:rPr>
          <w:rFonts w:ascii="PT Astra Serif" w:hAnsi="PT Astra Serif"/>
          <w:sz w:val="24"/>
          <w:szCs w:val="24"/>
        </w:rPr>
      </w:pPr>
      <w:r w:rsidRPr="002643A7">
        <w:rPr>
          <w:rFonts w:ascii="PT Astra Serif" w:hAnsi="PT Astra Serif"/>
          <w:sz w:val="24"/>
          <w:szCs w:val="24"/>
        </w:rPr>
        <w:t xml:space="preserve">На территории Щекинского района действуют 4 местных отделения политических партий: «Единая Россия», КПРФ, ЛДПР, «Справедливая Россия». Местные отделения политических партий </w:t>
      </w:r>
      <w:r w:rsidRPr="002643A7">
        <w:rPr>
          <w:rFonts w:ascii="PT Astra Serif" w:eastAsia="Calibri" w:hAnsi="PT Astra Serif"/>
          <w:sz w:val="24"/>
          <w:szCs w:val="24"/>
        </w:rPr>
        <w:t xml:space="preserve">объединяют в своих рядах около двух тысяч жителей Щекинского района. Активную деятельность проявляет местное отделение ВПП «Единая Россия». Местные отделения ВПП </w:t>
      </w:r>
      <w:r w:rsidRPr="002643A7">
        <w:rPr>
          <w:rFonts w:ascii="PT Astra Serif" w:hAnsi="PT Astra Serif"/>
          <w:sz w:val="24"/>
          <w:szCs w:val="24"/>
        </w:rPr>
        <w:t>КПРФ, ЛДПР и «Справедливая Россия» активизируются в выборный период.</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 целях поддержания благоприятной общественно-политической обстановки на территории района органами местного самоуправления Щекинского района совместно с ОМВД по Щекинскому району регулярно проводится следующая работа: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 мониторинг политических партий и общественных организаций, осуществляющих свою деятельность на территории района;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организован межведомственный обмен информацией, представляющей оперативный интерес в целях выработки и принятия своевременных решений по предупреждению и минимизации последствий негативных проявлений и недопущению дестабилизации обстановки на территории Щекинского района;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регулярно проводится мониторинг средств массовой информации и социальных сетей на предмет выявления материалов, свидетельствующих о наличии в деятельности общественных </w:t>
      </w:r>
      <w:proofErr w:type="gramStart"/>
      <w:r w:rsidRPr="002643A7">
        <w:rPr>
          <w:rFonts w:ascii="PT Astra Serif" w:hAnsi="PT Astra Serif"/>
          <w:sz w:val="24"/>
          <w:szCs w:val="24"/>
        </w:rPr>
        <w:t>организаций признаков нарушения равноправия граждан</w:t>
      </w:r>
      <w:proofErr w:type="gramEnd"/>
      <w:r w:rsidRPr="002643A7">
        <w:rPr>
          <w:rFonts w:ascii="PT Astra Serif" w:hAnsi="PT Astra Serif"/>
          <w:sz w:val="24"/>
          <w:szCs w:val="24"/>
        </w:rPr>
        <w:t xml:space="preserve"> по национальному, расовому и религиозному признаку. Руководителям средств массовой информации периодически доводится информация о недопустимости распространения сведений националистического и экстремистского характера.</w:t>
      </w:r>
    </w:p>
    <w:p w:rsidR="00BA7066" w:rsidRPr="002643A7" w:rsidRDefault="00BA7066" w:rsidP="00BA7066">
      <w:pPr>
        <w:ind w:firstLine="720"/>
        <w:jc w:val="both"/>
        <w:rPr>
          <w:rFonts w:ascii="PT Astra Serif" w:hAnsi="PT Astra Serif"/>
          <w:sz w:val="24"/>
          <w:szCs w:val="24"/>
        </w:rPr>
      </w:pPr>
      <w:proofErr w:type="gramStart"/>
      <w:r w:rsidRPr="002643A7">
        <w:rPr>
          <w:rFonts w:ascii="PT Astra Serif" w:hAnsi="PT Astra Serif"/>
          <w:sz w:val="24"/>
          <w:szCs w:val="24"/>
        </w:rPr>
        <w:t xml:space="preserve">В случае поступления в органы местного самоуправления Щекинского района уведомления о намерении политической партии, общественной организации либо инициативной  группы провести публичное мероприятие (митинг, пикет, шествие, собрание), а также в случае  обнаружения факта несанкционированного проведения акций </w:t>
      </w:r>
      <w:r w:rsidRPr="002643A7">
        <w:rPr>
          <w:rFonts w:ascii="PT Astra Serif" w:hAnsi="PT Astra Serif"/>
          <w:sz w:val="24"/>
          <w:szCs w:val="24"/>
        </w:rPr>
        <w:lastRenderedPageBreak/>
        <w:t>или распространения листовок, разработан алгоритм совместных действий администраций поселений и  ОМВД Щекинского района в соответствии с Федеральным законом № 54-ФЗ «О собраниях, митингах, демонстрациях, шествиях и</w:t>
      </w:r>
      <w:proofErr w:type="gramEnd"/>
      <w:r w:rsidRPr="002643A7">
        <w:rPr>
          <w:rFonts w:ascii="PT Astra Serif" w:hAnsi="PT Astra Serif"/>
          <w:sz w:val="24"/>
          <w:szCs w:val="24"/>
        </w:rPr>
        <w:t xml:space="preserve"> </w:t>
      </w:r>
      <w:proofErr w:type="gramStart"/>
      <w:r w:rsidRPr="002643A7">
        <w:rPr>
          <w:rFonts w:ascii="PT Astra Serif" w:hAnsi="PT Astra Serif"/>
          <w:sz w:val="24"/>
          <w:szCs w:val="24"/>
        </w:rPr>
        <w:t>пикетированиях</w:t>
      </w:r>
      <w:proofErr w:type="gramEnd"/>
      <w:r w:rsidRPr="002643A7">
        <w:rPr>
          <w:rFonts w:ascii="PT Astra Serif" w:hAnsi="PT Astra Serif"/>
          <w:sz w:val="24"/>
          <w:szCs w:val="24"/>
        </w:rPr>
        <w:t>».</w:t>
      </w:r>
    </w:p>
    <w:p w:rsidR="00BA7066" w:rsidRPr="002643A7" w:rsidRDefault="00BA7066" w:rsidP="00BA7066">
      <w:pPr>
        <w:pStyle w:val="a5"/>
        <w:ind w:firstLine="720"/>
        <w:jc w:val="both"/>
        <w:rPr>
          <w:rFonts w:ascii="PT Astra Serif" w:hAnsi="PT Astra Serif"/>
          <w:sz w:val="24"/>
          <w:szCs w:val="24"/>
          <w:lang w:eastAsia="ru-RU"/>
        </w:rPr>
      </w:pPr>
      <w:r w:rsidRPr="002643A7">
        <w:rPr>
          <w:rFonts w:ascii="PT Astra Serif" w:hAnsi="PT Astra Serif"/>
          <w:sz w:val="24"/>
          <w:szCs w:val="24"/>
          <w:lang w:eastAsia="ru-RU"/>
        </w:rPr>
        <w:t>На сегодняшний день на территории Щекинского района действуют более 40 социально ориентированных некоммерческих организаций различной направленности:</w:t>
      </w:r>
    </w:p>
    <w:p w:rsidR="00BA7066" w:rsidRPr="002643A7" w:rsidRDefault="00BA7066" w:rsidP="00BA7066">
      <w:pPr>
        <w:pStyle w:val="a5"/>
        <w:ind w:firstLine="720"/>
        <w:jc w:val="both"/>
        <w:rPr>
          <w:rFonts w:ascii="PT Astra Serif" w:hAnsi="PT Astra Serif"/>
          <w:sz w:val="24"/>
          <w:szCs w:val="24"/>
          <w:lang w:eastAsia="ru-RU"/>
        </w:rPr>
      </w:pPr>
      <w:r w:rsidRPr="002643A7">
        <w:rPr>
          <w:rFonts w:ascii="PT Astra Serif" w:hAnsi="PT Astra Serif"/>
          <w:sz w:val="24"/>
          <w:szCs w:val="24"/>
          <w:lang w:eastAsia="ru-RU"/>
        </w:rPr>
        <w:t>- защита прав и поддержка определенных слоев населения (многодетных семей, инвалидов, ветеранов, участников боевых действий и их семей, пенсионеров);</w:t>
      </w:r>
    </w:p>
    <w:p w:rsidR="00BA7066" w:rsidRPr="002643A7" w:rsidRDefault="00BA7066" w:rsidP="00BA7066">
      <w:pPr>
        <w:pStyle w:val="a5"/>
        <w:ind w:firstLine="720"/>
        <w:jc w:val="both"/>
        <w:rPr>
          <w:rFonts w:ascii="PT Astra Serif" w:hAnsi="PT Astra Serif"/>
          <w:sz w:val="24"/>
          <w:szCs w:val="24"/>
          <w:lang w:eastAsia="ru-RU"/>
        </w:rPr>
      </w:pPr>
      <w:r w:rsidRPr="002643A7">
        <w:rPr>
          <w:rFonts w:ascii="PT Astra Serif" w:hAnsi="PT Astra Serif"/>
          <w:sz w:val="24"/>
          <w:szCs w:val="24"/>
          <w:lang w:eastAsia="ru-RU"/>
        </w:rPr>
        <w:t>- сохранение традиций и культуры многонационального государства, его исторического и духовного наследия;</w:t>
      </w:r>
    </w:p>
    <w:p w:rsidR="00BA7066" w:rsidRPr="002643A7" w:rsidRDefault="00BA7066" w:rsidP="00BA7066">
      <w:pPr>
        <w:pStyle w:val="a5"/>
        <w:ind w:firstLine="720"/>
        <w:jc w:val="both"/>
        <w:rPr>
          <w:rFonts w:ascii="PT Astra Serif" w:hAnsi="PT Astra Serif"/>
          <w:sz w:val="24"/>
          <w:szCs w:val="24"/>
          <w:lang w:eastAsia="ru-RU"/>
        </w:rPr>
      </w:pPr>
      <w:r w:rsidRPr="002643A7">
        <w:rPr>
          <w:rFonts w:ascii="PT Astra Serif" w:hAnsi="PT Astra Serif"/>
          <w:sz w:val="24"/>
          <w:szCs w:val="24"/>
          <w:lang w:eastAsia="ru-RU"/>
        </w:rPr>
        <w:t>- пропаганда здорового образа жизни, физической культуры и спорта;</w:t>
      </w:r>
    </w:p>
    <w:p w:rsidR="00BA7066" w:rsidRPr="002643A7" w:rsidRDefault="00BA7066" w:rsidP="00BA7066">
      <w:pPr>
        <w:pStyle w:val="a5"/>
        <w:ind w:firstLine="720"/>
        <w:jc w:val="both"/>
        <w:rPr>
          <w:rFonts w:ascii="PT Astra Serif" w:hAnsi="PT Astra Serif"/>
          <w:sz w:val="24"/>
          <w:szCs w:val="24"/>
          <w:lang w:eastAsia="ru-RU"/>
        </w:rPr>
      </w:pPr>
      <w:r w:rsidRPr="002643A7">
        <w:rPr>
          <w:rFonts w:ascii="PT Astra Serif" w:hAnsi="PT Astra Serif"/>
          <w:sz w:val="24"/>
          <w:szCs w:val="24"/>
          <w:lang w:eastAsia="ru-RU"/>
        </w:rPr>
        <w:t>- волонтерское движение, содействие правоохранительным органам.</w:t>
      </w:r>
    </w:p>
    <w:p w:rsidR="00BA7066" w:rsidRPr="002643A7" w:rsidRDefault="00BA7066" w:rsidP="00BA7066">
      <w:pPr>
        <w:shd w:val="clear" w:color="auto" w:fill="FFFFFF"/>
        <w:ind w:firstLine="720"/>
        <w:jc w:val="both"/>
        <w:rPr>
          <w:rFonts w:ascii="PT Astra Serif" w:hAnsi="PT Astra Serif"/>
          <w:sz w:val="24"/>
          <w:szCs w:val="24"/>
        </w:rPr>
      </w:pPr>
      <w:proofErr w:type="gramStart"/>
      <w:r w:rsidRPr="002643A7">
        <w:rPr>
          <w:rFonts w:ascii="PT Astra Serif" w:hAnsi="PT Astra Serif"/>
          <w:sz w:val="24"/>
          <w:szCs w:val="24"/>
        </w:rPr>
        <w:t xml:space="preserve">Это 29 общественных организаций (из них 1 общественная организация национального направления - «Местная узбекская национально-культурная автономия» (зарегистрирована Щекинский район, п. </w:t>
      </w:r>
      <w:proofErr w:type="spellStart"/>
      <w:r w:rsidRPr="002643A7">
        <w:rPr>
          <w:rFonts w:ascii="PT Astra Serif" w:hAnsi="PT Astra Serif"/>
          <w:sz w:val="24"/>
          <w:szCs w:val="24"/>
        </w:rPr>
        <w:t>Ломинцевский</w:t>
      </w:r>
      <w:proofErr w:type="spellEnd"/>
      <w:r w:rsidRPr="002643A7">
        <w:rPr>
          <w:rFonts w:ascii="PT Astra Serif" w:hAnsi="PT Astra Serif"/>
          <w:sz w:val="24"/>
          <w:szCs w:val="24"/>
        </w:rPr>
        <w:t xml:space="preserve">, ул. Рудная д.2) и </w:t>
      </w:r>
      <w:r w:rsidRPr="002643A7">
        <w:rPr>
          <w:rFonts w:ascii="PT Astra Serif" w:hAnsi="PT Astra Serif"/>
          <w:bCs/>
          <w:sz w:val="24"/>
          <w:szCs w:val="24"/>
        </w:rPr>
        <w:t>Хуторское казачье общество Щекинского района</w:t>
      </w:r>
      <w:r w:rsidRPr="002643A7">
        <w:rPr>
          <w:rFonts w:ascii="PT Astra Serif" w:hAnsi="PT Astra Serif"/>
          <w:sz w:val="24"/>
          <w:szCs w:val="24"/>
        </w:rPr>
        <w:t>, также на территории Щекинского района работают 13 органов территориального общественного самоуправления (ТОС, из них 5 – являются юридическими лицами), в которых насчитывается более пяти тысяч человек.</w:t>
      </w:r>
      <w:proofErr w:type="gramEnd"/>
    </w:p>
    <w:p w:rsidR="00BA7066" w:rsidRPr="002643A7" w:rsidRDefault="00BA7066" w:rsidP="00BA7066">
      <w:pPr>
        <w:ind w:firstLine="720"/>
        <w:jc w:val="both"/>
        <w:rPr>
          <w:rFonts w:ascii="PT Astra Serif" w:eastAsia="Calibri" w:hAnsi="PT Astra Serif"/>
          <w:sz w:val="24"/>
          <w:szCs w:val="24"/>
        </w:rPr>
      </w:pPr>
      <w:r w:rsidRPr="002643A7">
        <w:rPr>
          <w:rFonts w:ascii="PT Astra Serif" w:eastAsia="Calibri" w:hAnsi="PT Astra Serif"/>
          <w:sz w:val="24"/>
          <w:szCs w:val="24"/>
        </w:rPr>
        <w:t>В Щекинском районе реализуется муниципальная программа «Оказание поддержки социально-ориентированным некоммерческим организациям и развитие территориального общественного самоуправления на территории муниципального образования Щекинский район».</w:t>
      </w:r>
    </w:p>
    <w:p w:rsidR="00BA7066" w:rsidRPr="002643A7" w:rsidRDefault="00BA7066" w:rsidP="00BA7066">
      <w:pPr>
        <w:ind w:firstLine="720"/>
        <w:jc w:val="both"/>
        <w:rPr>
          <w:rFonts w:ascii="PT Astra Serif" w:eastAsia="Calibri" w:hAnsi="PT Astra Serif"/>
          <w:sz w:val="24"/>
          <w:szCs w:val="24"/>
        </w:rPr>
      </w:pPr>
      <w:r w:rsidRPr="002643A7">
        <w:rPr>
          <w:rFonts w:ascii="PT Astra Serif" w:eastAsia="Calibri" w:hAnsi="PT Astra Serif"/>
          <w:sz w:val="24"/>
          <w:szCs w:val="24"/>
        </w:rPr>
        <w:t>В рамках вышеназванной программы оказывается имущественная, организационная, методическая, финансовая поддержка.</w:t>
      </w:r>
    </w:p>
    <w:p w:rsidR="00BA7066" w:rsidRPr="002643A7" w:rsidRDefault="00BA7066" w:rsidP="00BA7066">
      <w:pPr>
        <w:ind w:firstLine="720"/>
        <w:jc w:val="both"/>
        <w:rPr>
          <w:rFonts w:ascii="PT Astra Serif" w:eastAsia="Calibri" w:hAnsi="PT Astra Serif"/>
          <w:sz w:val="24"/>
          <w:szCs w:val="24"/>
        </w:rPr>
      </w:pPr>
      <w:r w:rsidRPr="002643A7">
        <w:rPr>
          <w:rFonts w:ascii="PT Astra Serif" w:eastAsia="Calibri" w:hAnsi="PT Astra Serif"/>
          <w:sz w:val="24"/>
          <w:szCs w:val="24"/>
        </w:rPr>
        <w:t>В качестве финансовой поддержки с 2020 года проводится конкурс по предоставлению муниципальных грантов в форме субсидий социально ориентированным некоммерческим организациям, органам территориального общественного самоуправления для осуществления социально значимых проектов, мероприятий и общественно-гражданских инициатив в муниципальном образовании Щекинский район. В 2020 году был один  участник конкурса.</w:t>
      </w:r>
    </w:p>
    <w:p w:rsidR="00BA7066" w:rsidRPr="002643A7" w:rsidRDefault="00BA7066" w:rsidP="00BA7066">
      <w:pPr>
        <w:ind w:firstLine="720"/>
        <w:jc w:val="both"/>
        <w:rPr>
          <w:rFonts w:ascii="PT Astra Serif" w:eastAsia="Calibri" w:hAnsi="PT Astra Serif"/>
          <w:sz w:val="24"/>
          <w:szCs w:val="24"/>
        </w:rPr>
      </w:pPr>
      <w:r w:rsidRPr="002643A7">
        <w:rPr>
          <w:rFonts w:ascii="PT Astra Serif" w:eastAsia="Calibri" w:hAnsi="PT Astra Serif"/>
          <w:sz w:val="24"/>
          <w:szCs w:val="24"/>
        </w:rPr>
        <w:t xml:space="preserve">В 2024 году на конкурс по предоставлению грантов заявки предоставили уже пять участников. Победителями конкурса были признаны пять некоммерческих организаций. Общий фонд гранта составил 600 тыс. руб. </w:t>
      </w:r>
    </w:p>
    <w:p w:rsidR="00BA7066" w:rsidRPr="002643A7" w:rsidRDefault="00BA7066" w:rsidP="00BA7066">
      <w:pPr>
        <w:ind w:firstLine="720"/>
        <w:jc w:val="both"/>
        <w:rPr>
          <w:rFonts w:ascii="PT Astra Serif" w:hAnsi="PT Astra Serif"/>
          <w:b/>
          <w:sz w:val="24"/>
          <w:szCs w:val="24"/>
        </w:rPr>
      </w:pPr>
      <w:r w:rsidRPr="002643A7">
        <w:rPr>
          <w:rFonts w:ascii="PT Astra Serif" w:eastAsia="Calibri" w:hAnsi="PT Astra Serif"/>
          <w:sz w:val="24"/>
          <w:szCs w:val="24"/>
        </w:rPr>
        <w:t xml:space="preserve">В 2025 году практика проведения конкурса по предоставлению грантов в виде субсидий была продолжена и сумма увеличена до 1 700 тыс. рублей. В будущем предполагается дальнейшее увеличение суммы </w:t>
      </w:r>
      <w:proofErr w:type="spellStart"/>
      <w:r w:rsidRPr="002643A7">
        <w:rPr>
          <w:rFonts w:ascii="PT Astra Serif" w:eastAsia="Calibri" w:hAnsi="PT Astra Serif"/>
          <w:sz w:val="24"/>
          <w:szCs w:val="24"/>
        </w:rPr>
        <w:t>грантовой</w:t>
      </w:r>
      <w:proofErr w:type="spellEnd"/>
      <w:r w:rsidRPr="002643A7">
        <w:rPr>
          <w:rFonts w:ascii="PT Astra Serif" w:eastAsia="Calibri" w:hAnsi="PT Astra Serif"/>
          <w:sz w:val="24"/>
          <w:szCs w:val="24"/>
        </w:rPr>
        <w:t xml:space="preserve"> поддержки.</w:t>
      </w:r>
    </w:p>
    <w:p w:rsidR="00BA7066" w:rsidRPr="002643A7" w:rsidRDefault="00BA7066" w:rsidP="00BA7066">
      <w:pPr>
        <w:ind w:firstLine="720"/>
        <w:jc w:val="both"/>
        <w:rPr>
          <w:rFonts w:ascii="PT Astra Serif" w:hAnsi="PT Astra Serif"/>
          <w:b/>
          <w:sz w:val="24"/>
          <w:szCs w:val="24"/>
        </w:rPr>
      </w:pPr>
    </w:p>
    <w:p w:rsidR="00BA7066" w:rsidRPr="002643A7" w:rsidRDefault="00BA7066" w:rsidP="00BA7066">
      <w:pPr>
        <w:ind w:firstLine="720"/>
        <w:jc w:val="both"/>
        <w:rPr>
          <w:rFonts w:ascii="PT Astra Serif" w:hAnsi="PT Astra Serif"/>
          <w:b/>
          <w:sz w:val="24"/>
          <w:szCs w:val="24"/>
        </w:rPr>
      </w:pPr>
      <w:r w:rsidRPr="002643A7">
        <w:rPr>
          <w:rFonts w:ascii="PT Astra Serif" w:hAnsi="PT Astra Serif"/>
          <w:b/>
          <w:sz w:val="24"/>
          <w:szCs w:val="24"/>
        </w:rPr>
        <w:t>Поддержка религиозных организаций и традиционных конфессий</w:t>
      </w:r>
    </w:p>
    <w:p w:rsidR="00BA7066" w:rsidRPr="002643A7" w:rsidRDefault="00BA7066" w:rsidP="00BA7066">
      <w:pPr>
        <w:pStyle w:val="a3"/>
        <w:ind w:left="0" w:firstLine="720"/>
        <w:rPr>
          <w:rFonts w:ascii="PT Astra Serif" w:hAnsi="PT Astra Serif"/>
          <w:bCs/>
        </w:rPr>
      </w:pPr>
      <w:r w:rsidRPr="002643A7">
        <w:rPr>
          <w:rFonts w:ascii="PT Astra Serif" w:hAnsi="PT Astra Serif"/>
          <w:bCs/>
        </w:rPr>
        <w:t xml:space="preserve">Межконфессиональное пространство Щекинского района представлено 17 религиозными объединениями, местными православными храмами, религиозными организациями (Православная церковь, </w:t>
      </w:r>
      <w:r w:rsidRPr="002643A7">
        <w:rPr>
          <w:rFonts w:ascii="PT Astra Serif" w:hAnsi="PT Astra Serif"/>
        </w:rPr>
        <w:t>Христианская Пресвитерианская Церковь «Любовь Иисуса Христа», Христианская Пресвитерианская Церковь, Церковь Евангельских Христиан-баптистов, местная организация Международного Совета Церквей Евангельских Церквей Баптистов,  Церковь христиан адвентистов седьмого дня, религиозная группа «Евангелическо-лютеранский приход Рождества Христова», религиозная группа «Христианская церковь»</w:t>
      </w:r>
      <w:r w:rsidRPr="002643A7">
        <w:rPr>
          <w:rFonts w:ascii="PT Astra Serif" w:hAnsi="PT Astra Serif"/>
          <w:bCs/>
        </w:rPr>
        <w:t>).</w:t>
      </w:r>
    </w:p>
    <w:p w:rsidR="00BA7066" w:rsidRPr="002643A7" w:rsidRDefault="00BA7066" w:rsidP="00BA7066">
      <w:pPr>
        <w:ind w:firstLine="720"/>
        <w:jc w:val="both"/>
        <w:rPr>
          <w:rFonts w:ascii="PT Astra Serif" w:hAnsi="PT Astra Serif"/>
          <w:color w:val="000000"/>
          <w:sz w:val="24"/>
          <w:szCs w:val="24"/>
          <w:shd w:val="clear" w:color="auto" w:fill="FFFFFF"/>
        </w:rPr>
      </w:pPr>
      <w:r w:rsidRPr="002643A7">
        <w:rPr>
          <w:rFonts w:ascii="PT Astra Serif" w:hAnsi="PT Astra Serif"/>
          <w:sz w:val="24"/>
          <w:szCs w:val="24"/>
        </w:rPr>
        <w:t xml:space="preserve">В муниципальном образовании Щекинский район заключено соглашение о сотрудничестве с </w:t>
      </w:r>
      <w:r w:rsidRPr="002643A7">
        <w:rPr>
          <w:rFonts w:ascii="PT Astra Serif" w:hAnsi="PT Astra Serif"/>
          <w:color w:val="000000"/>
          <w:sz w:val="24"/>
          <w:szCs w:val="24"/>
          <w:shd w:val="clear" w:color="auto" w:fill="FFFFFF"/>
        </w:rPr>
        <w:t>Щекинским благочинием Белевской епархии Русской Православной Церкви.</w:t>
      </w:r>
    </w:p>
    <w:p w:rsidR="00BA7066" w:rsidRPr="002643A7" w:rsidRDefault="00BA7066" w:rsidP="00BA7066">
      <w:pPr>
        <w:shd w:val="clear" w:color="auto" w:fill="FFFFFF"/>
        <w:ind w:firstLine="720"/>
        <w:jc w:val="both"/>
        <w:rPr>
          <w:rFonts w:ascii="PT Astra Serif" w:hAnsi="PT Astra Serif"/>
          <w:color w:val="000000"/>
          <w:sz w:val="24"/>
          <w:szCs w:val="24"/>
          <w:shd w:val="clear" w:color="auto" w:fill="FFFFFF"/>
        </w:rPr>
      </w:pPr>
      <w:r w:rsidRPr="002643A7">
        <w:rPr>
          <w:rFonts w:ascii="PT Astra Serif" w:hAnsi="PT Astra Serif"/>
          <w:color w:val="000000"/>
          <w:sz w:val="24"/>
          <w:szCs w:val="24"/>
          <w:shd w:val="clear" w:color="auto" w:fill="FFFFFF"/>
        </w:rPr>
        <w:t>Предметом настоящего Соглашения является сотрудничество Сторон в области образования, культуры, здравоохранения, социальной защиты, молодёжной политики в пределах их полномочий и в соответствии с действующим законодательством.</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lastRenderedPageBreak/>
        <w:t>В рамках Соглашения Щекинское благочиние Белевской епархии Русской Православной Церкви:</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xml:space="preserve">- участвует </w:t>
      </w:r>
      <w:proofErr w:type="gramStart"/>
      <w:r w:rsidRPr="002643A7">
        <w:rPr>
          <w:rFonts w:ascii="PT Astra Serif" w:hAnsi="PT Astra Serif"/>
          <w:color w:val="000000"/>
          <w:sz w:val="24"/>
          <w:szCs w:val="24"/>
        </w:rPr>
        <w:t>в обеспечении прав граждан на изучение их детьми предметов по православной культуре в образовательных учреждениях на основе</w:t>
      </w:r>
      <w:proofErr w:type="gramEnd"/>
      <w:r w:rsidRPr="002643A7">
        <w:rPr>
          <w:rFonts w:ascii="PT Astra Serif" w:hAnsi="PT Astra Serif"/>
          <w:color w:val="000000"/>
          <w:sz w:val="24"/>
          <w:szCs w:val="24"/>
        </w:rPr>
        <w:t xml:space="preserve"> добровольности и свободы выбора, при соблюдении законных интересов и прав представителей других религиозных организаций и нерелигиозной части населения муниципального образования Щекинский район;</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обеспечивает сохранение, надлежащее использование и популяризацию объектов культурного наследия религиозного назначения;</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предоставляет помещения, находящиеся в пользовании или в собственности религиозных организаций Щекинского благочиния Белевской Епархии Русской Православной церкви, для организации и проведения научно-практических, образовательных, воспитательных, просветительских мероприятий, создаёт условия для ознакомления с историческими и культурными ценностями, находящимися в ведении православных религиозных организаций;</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приглашает представителей администрации Щекинского района в состав советов, рабочих групп по вопросам образования, духовно-нравственного просвещения населения, сохранения историко-культурного наследия, благотворительной деятельности;</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участвует в комплектовании библиотек, архива Щекинского района, методических центров литературой, наглядными пособиями и материалами по духовно-нравственной тематике и истории Православия;</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принимает участие в благотворительной деятельности, иных формах социального служения, а также в реализации общественно-значимых культурно-просветительских программ и мероприятий.</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Муниципальное образование Щекинский район, администрация муниципального образования Щекинский район в пределах компетенций и в соответствии с действующим законодательством:</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осуществляет государственную политику по обеспечению прав граждан на свободу совести и свободу вероисповедания;</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содействует достижению в обществе взаимного понимания, терпимости и уважения в вопросах свободы совести и свободы вероисповедания;</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обеспечивает соблюдение прав и законных интересов православных религиозных организаций Щекинского благочиния Белевской епархии Русской Православной Церкви, оказывает поддержку их деятельности;</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оказывает содействие в благотворительной деятельности православных религиозных организаций, в реализации ими общественно-значимых культурно-просветительских программ и мероприятий;</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содействует в решении вопросов передачи православным религиозным организациям в пользование по функциональному назначению зданий и сооружений с относящимися к ним земельными участками и иного имущества религиозного назначения, находящегося в муниципальной собственности;</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оказывает поддержку православным религиозным организациям в реставрации и охране объектов, являющихся памятниками истории и культуры местного значения;</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участвует в организации и проведении научно-практических и просветительских конференций, образовательных конкурсов и других мероприятий в целях приобщения граждан к культурным традициям и ценностям;</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рассматривает вопросы:</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по взаимодействию в сфере общих вопросов обучения и воспитания, просветительской работы среди детей и молодёжи, духовно-нравственного просвещения населения;</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t>• в сфере профилактики и охраны здоровья граждан, пропаганды здорового образа жизни, улучшения морально-психологического состояния граждан;</w:t>
      </w:r>
    </w:p>
    <w:p w:rsidR="00BA7066" w:rsidRPr="002643A7" w:rsidRDefault="00BA7066" w:rsidP="00BA7066">
      <w:pPr>
        <w:shd w:val="clear" w:color="auto" w:fill="FFFFFF"/>
        <w:ind w:firstLine="720"/>
        <w:jc w:val="both"/>
        <w:rPr>
          <w:rFonts w:ascii="PT Astra Serif" w:hAnsi="PT Astra Serif"/>
          <w:color w:val="000000"/>
          <w:sz w:val="24"/>
          <w:szCs w:val="24"/>
        </w:rPr>
      </w:pPr>
      <w:r w:rsidRPr="002643A7">
        <w:rPr>
          <w:rFonts w:ascii="PT Astra Serif" w:hAnsi="PT Astra Serif"/>
          <w:color w:val="000000"/>
          <w:sz w:val="24"/>
          <w:szCs w:val="24"/>
        </w:rPr>
        <w:lastRenderedPageBreak/>
        <w:t>• по укреплению мира, дружбы и согласия между народами, предотвращению социальных, национальных и религиозных конфликтов; по обеспечению условий для общедоступности культурной деятельности, культурных ценностей и благ.</w:t>
      </w:r>
    </w:p>
    <w:p w:rsidR="00BA7066" w:rsidRPr="002643A7" w:rsidRDefault="00BA7066" w:rsidP="00BA7066">
      <w:pPr>
        <w:ind w:firstLine="720"/>
        <w:jc w:val="both"/>
        <w:rPr>
          <w:rFonts w:ascii="PT Astra Serif" w:hAnsi="PT Astra Serif"/>
          <w:color w:val="000000"/>
          <w:sz w:val="24"/>
          <w:szCs w:val="24"/>
        </w:rPr>
      </w:pPr>
      <w:r w:rsidRPr="002643A7">
        <w:rPr>
          <w:rFonts w:ascii="PT Astra Serif" w:hAnsi="PT Astra Serif"/>
          <w:color w:val="000000"/>
          <w:sz w:val="24"/>
          <w:szCs w:val="24"/>
        </w:rPr>
        <w:t xml:space="preserve">Представители </w:t>
      </w:r>
      <w:r w:rsidRPr="002643A7">
        <w:rPr>
          <w:rFonts w:ascii="PT Astra Serif" w:hAnsi="PT Astra Serif"/>
          <w:bCs/>
          <w:sz w:val="24"/>
          <w:szCs w:val="24"/>
        </w:rPr>
        <w:t xml:space="preserve">религиозных объединений Щекинского района входят в состав </w:t>
      </w:r>
      <w:r w:rsidRPr="002643A7">
        <w:rPr>
          <w:rFonts w:ascii="PT Astra Serif" w:hAnsi="PT Astra Serif"/>
          <w:sz w:val="24"/>
          <w:szCs w:val="24"/>
        </w:rPr>
        <w:t xml:space="preserve">Совет по вопросам межнациональных и межконфессиональных отношений. На заседаниях Совета рассматриваются актуальные вопросы по </w:t>
      </w:r>
      <w:r w:rsidRPr="002643A7">
        <w:rPr>
          <w:rFonts w:ascii="PT Astra Serif" w:hAnsi="PT Astra Serif"/>
          <w:color w:val="000000"/>
          <w:sz w:val="24"/>
          <w:szCs w:val="24"/>
        </w:rPr>
        <w:t>обеспечению межнационального мира и согласия, гармонизации межнациональных отношений в Щекинском районе.</w:t>
      </w:r>
    </w:p>
    <w:p w:rsidR="00BA7066" w:rsidRPr="002643A7" w:rsidRDefault="00BA7066" w:rsidP="00BA7066">
      <w:pPr>
        <w:pStyle w:val="a3"/>
        <w:ind w:left="0" w:firstLine="720"/>
        <w:rPr>
          <w:rFonts w:ascii="PT Astra Serif" w:hAnsi="PT Astra Serif"/>
        </w:rPr>
      </w:pPr>
    </w:p>
    <w:p w:rsidR="00BA7066" w:rsidRPr="002643A7" w:rsidRDefault="00BA7066" w:rsidP="00BA7066">
      <w:pPr>
        <w:ind w:firstLine="720"/>
        <w:jc w:val="both"/>
        <w:rPr>
          <w:rFonts w:ascii="PT Astra Serif" w:hAnsi="PT Astra Serif"/>
          <w:b/>
          <w:sz w:val="24"/>
          <w:szCs w:val="24"/>
        </w:rPr>
      </w:pPr>
      <w:r w:rsidRPr="002643A7">
        <w:rPr>
          <w:rFonts w:ascii="PT Astra Serif" w:hAnsi="PT Astra Serif"/>
          <w:b/>
          <w:sz w:val="24"/>
          <w:szCs w:val="24"/>
        </w:rPr>
        <w:t>Организация и проведение выборных кампаний</w:t>
      </w:r>
    </w:p>
    <w:p w:rsidR="00BA7066" w:rsidRPr="002643A7" w:rsidRDefault="00BA7066" w:rsidP="00BA7066">
      <w:pPr>
        <w:ind w:firstLine="720"/>
        <w:jc w:val="both"/>
        <w:rPr>
          <w:rFonts w:ascii="PT Astra Serif" w:eastAsia="Calibri" w:hAnsi="PT Astra Serif"/>
          <w:sz w:val="24"/>
          <w:szCs w:val="24"/>
        </w:rPr>
      </w:pPr>
      <w:proofErr w:type="gramStart"/>
      <w:r w:rsidRPr="002643A7">
        <w:rPr>
          <w:rFonts w:ascii="PT Astra Serif" w:eastAsia="Calibri" w:hAnsi="PT Astra Serif"/>
          <w:sz w:val="24"/>
          <w:szCs w:val="24"/>
        </w:rPr>
        <w:t>На территории Щекинского района по данным на 01.07.2025 года проживают 77 944 избирателя и образовано 57 избирательных участка, которые размещены в 47 зданиях.</w:t>
      </w:r>
      <w:proofErr w:type="gramEnd"/>
      <w:r w:rsidRPr="002643A7">
        <w:rPr>
          <w:rFonts w:ascii="PT Astra Serif" w:eastAsia="Calibri" w:hAnsi="PT Astra Serif"/>
          <w:sz w:val="24"/>
          <w:szCs w:val="24"/>
        </w:rPr>
        <w:t xml:space="preserve"> Участковые избирательные комиссии располагаются на базе:</w:t>
      </w:r>
    </w:p>
    <w:p w:rsidR="00BA7066" w:rsidRPr="002643A7" w:rsidRDefault="00BA7066" w:rsidP="00BA7066">
      <w:pPr>
        <w:ind w:firstLine="720"/>
        <w:jc w:val="both"/>
        <w:rPr>
          <w:rFonts w:ascii="PT Astra Serif" w:eastAsia="Calibri" w:hAnsi="PT Astra Serif"/>
          <w:sz w:val="24"/>
          <w:szCs w:val="24"/>
        </w:rPr>
      </w:pPr>
      <w:r w:rsidRPr="002643A7">
        <w:rPr>
          <w:rFonts w:ascii="PT Astra Serif" w:eastAsia="Calibri" w:hAnsi="PT Astra Serif"/>
          <w:sz w:val="24"/>
          <w:szCs w:val="24"/>
        </w:rPr>
        <w:t>- учреждений образования – 39 участков;</w:t>
      </w:r>
    </w:p>
    <w:p w:rsidR="00BA7066" w:rsidRPr="002643A7" w:rsidRDefault="00BA7066" w:rsidP="00BA7066">
      <w:pPr>
        <w:ind w:firstLine="720"/>
        <w:jc w:val="both"/>
        <w:rPr>
          <w:rFonts w:ascii="PT Astra Serif" w:eastAsia="Calibri" w:hAnsi="PT Astra Serif"/>
          <w:sz w:val="24"/>
          <w:szCs w:val="24"/>
        </w:rPr>
      </w:pPr>
      <w:r w:rsidRPr="002643A7">
        <w:rPr>
          <w:rFonts w:ascii="PT Astra Serif" w:eastAsia="Calibri" w:hAnsi="PT Astra Serif"/>
          <w:sz w:val="24"/>
          <w:szCs w:val="24"/>
        </w:rPr>
        <w:t>- учреждений культуры (ДК, библиотеки, ГМЦ «МИР») – 13 комиссий;</w:t>
      </w:r>
    </w:p>
    <w:p w:rsidR="00BA7066" w:rsidRPr="002643A7" w:rsidRDefault="00BA7066" w:rsidP="00BA7066">
      <w:pPr>
        <w:ind w:firstLine="720"/>
        <w:jc w:val="both"/>
        <w:rPr>
          <w:rFonts w:ascii="PT Astra Serif" w:eastAsia="Calibri" w:hAnsi="PT Astra Serif"/>
          <w:sz w:val="24"/>
          <w:szCs w:val="24"/>
        </w:rPr>
      </w:pPr>
      <w:r w:rsidRPr="002643A7">
        <w:rPr>
          <w:rFonts w:ascii="PT Astra Serif" w:eastAsia="Calibri" w:hAnsi="PT Astra Serif"/>
          <w:sz w:val="24"/>
          <w:szCs w:val="24"/>
        </w:rPr>
        <w:t>- государственные учреждения (ЩПК и ТЭК) – 3 участка;</w:t>
      </w:r>
    </w:p>
    <w:p w:rsidR="00BA7066" w:rsidRPr="002643A7" w:rsidRDefault="00BA7066" w:rsidP="00BA7066">
      <w:pPr>
        <w:ind w:firstLine="720"/>
        <w:jc w:val="both"/>
        <w:rPr>
          <w:rFonts w:ascii="PT Astra Serif" w:eastAsia="Calibri" w:hAnsi="PT Astra Serif"/>
          <w:sz w:val="24"/>
          <w:szCs w:val="24"/>
        </w:rPr>
      </w:pPr>
      <w:r w:rsidRPr="002643A7">
        <w:rPr>
          <w:rFonts w:ascii="PT Astra Serif" w:eastAsia="Calibri" w:hAnsi="PT Astra Serif"/>
          <w:sz w:val="24"/>
          <w:szCs w:val="24"/>
        </w:rPr>
        <w:t>- предприятия (ДРСФ)– 1 участок;</w:t>
      </w:r>
    </w:p>
    <w:p w:rsidR="00BA7066" w:rsidRPr="002643A7" w:rsidRDefault="00BA7066" w:rsidP="00BA7066">
      <w:pPr>
        <w:ind w:firstLine="720"/>
        <w:jc w:val="both"/>
        <w:rPr>
          <w:rFonts w:ascii="PT Astra Serif" w:eastAsia="Calibri" w:hAnsi="PT Astra Serif"/>
          <w:sz w:val="24"/>
          <w:szCs w:val="24"/>
        </w:rPr>
      </w:pPr>
      <w:r w:rsidRPr="002643A7">
        <w:rPr>
          <w:rFonts w:ascii="PT Astra Serif" w:eastAsia="Calibri" w:hAnsi="PT Astra Serif"/>
          <w:sz w:val="24"/>
          <w:szCs w:val="24"/>
        </w:rPr>
        <w:t xml:space="preserve">- социальное учреждение (Первомайский дом </w:t>
      </w:r>
      <w:proofErr w:type="gramStart"/>
      <w:r w:rsidRPr="002643A7">
        <w:rPr>
          <w:rFonts w:ascii="PT Astra Serif" w:eastAsia="Calibri" w:hAnsi="PT Astra Serif"/>
          <w:sz w:val="24"/>
          <w:szCs w:val="24"/>
        </w:rPr>
        <w:t>престарелых</w:t>
      </w:r>
      <w:proofErr w:type="gramEnd"/>
      <w:r w:rsidRPr="002643A7">
        <w:rPr>
          <w:rFonts w:ascii="PT Astra Serif" w:eastAsia="Calibri" w:hAnsi="PT Astra Serif"/>
          <w:sz w:val="24"/>
          <w:szCs w:val="24"/>
        </w:rPr>
        <w:t>) – 1 комиссия.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С целью упорядочения работы участковых избирательных комиссий Щекинского района </w:t>
      </w:r>
      <w:r w:rsidRPr="002643A7">
        <w:rPr>
          <w:rFonts w:ascii="PT Astra Serif" w:hAnsi="PT Astra Serif"/>
          <w:bCs/>
          <w:sz w:val="24"/>
          <w:szCs w:val="24"/>
        </w:rPr>
        <w:t xml:space="preserve">при проведении </w:t>
      </w:r>
      <w:r w:rsidRPr="002643A7">
        <w:rPr>
          <w:rFonts w:ascii="PT Astra Serif" w:hAnsi="PT Astra Serif"/>
          <w:sz w:val="24"/>
          <w:szCs w:val="24"/>
        </w:rPr>
        <w:t xml:space="preserve">выборов, в связи с возможностью возникновения непредвиденных случаев, влекущих за собой невозможность работы помещений для голосования в образованных избирательных участках, </w:t>
      </w:r>
      <w:r w:rsidRPr="002643A7">
        <w:rPr>
          <w:rFonts w:ascii="PT Astra Serif" w:hAnsi="PT Astra Serif"/>
          <w:bCs/>
          <w:sz w:val="24"/>
          <w:szCs w:val="24"/>
        </w:rPr>
        <w:t xml:space="preserve">определяются резервные помещения и предусмотрено задействование </w:t>
      </w:r>
      <w:r w:rsidRPr="002643A7">
        <w:rPr>
          <w:rFonts w:ascii="PT Astra Serif" w:hAnsi="PT Astra Serif"/>
          <w:sz w:val="24"/>
          <w:szCs w:val="24"/>
        </w:rPr>
        <w:t>автобусов, оборудованных для использования в качестве резервного участка.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color w:val="000000"/>
          <w:sz w:val="24"/>
          <w:szCs w:val="24"/>
        </w:rPr>
        <w:t xml:space="preserve">При проведении выборных кампаний создается </w:t>
      </w:r>
      <w:r w:rsidRPr="002643A7">
        <w:rPr>
          <w:rFonts w:ascii="PT Astra Serif" w:hAnsi="PT Astra Serif"/>
          <w:bCs/>
          <w:sz w:val="24"/>
          <w:szCs w:val="24"/>
        </w:rPr>
        <w:t xml:space="preserve">организационный комитет по оказанию содействия избирательным комиссиям в муниципальном образовании Щекинский район, на котором отслеживается выполнение </w:t>
      </w:r>
      <w:r w:rsidRPr="002643A7">
        <w:rPr>
          <w:rFonts w:ascii="PT Astra Serif" w:hAnsi="PT Astra Serif"/>
          <w:sz w:val="24"/>
          <w:szCs w:val="24"/>
        </w:rPr>
        <w:t>плана организационно-технических мероприятий, призванных решать задачи по обеспечению содействия избирательным комиссиям учреждениями и организациями различных уровней.</w:t>
      </w:r>
    </w:p>
    <w:p w:rsidR="00BA7066" w:rsidRPr="002643A7" w:rsidRDefault="00BA7066" w:rsidP="00BA7066">
      <w:pPr>
        <w:ind w:firstLine="720"/>
        <w:jc w:val="both"/>
        <w:rPr>
          <w:rFonts w:ascii="PT Astra Serif" w:hAnsi="PT Astra Serif"/>
          <w:sz w:val="24"/>
          <w:szCs w:val="24"/>
        </w:rPr>
      </w:pPr>
    </w:p>
    <w:p w:rsidR="00BA7066" w:rsidRPr="002643A7" w:rsidRDefault="00BA7066" w:rsidP="00BA7066">
      <w:pPr>
        <w:ind w:firstLine="720"/>
        <w:jc w:val="both"/>
        <w:rPr>
          <w:rFonts w:ascii="PT Astra Serif" w:hAnsi="PT Astra Serif"/>
          <w:b/>
          <w:sz w:val="24"/>
          <w:szCs w:val="24"/>
          <w:u w:val="single"/>
          <w:lang w:eastAsia="en-US"/>
        </w:rPr>
      </w:pPr>
      <w:r w:rsidRPr="002643A7">
        <w:rPr>
          <w:rFonts w:ascii="PT Astra Serif" w:hAnsi="PT Astra Serif"/>
          <w:b/>
          <w:sz w:val="24"/>
          <w:szCs w:val="24"/>
        </w:rPr>
        <w:t>Повышение качества и эффективности информирования населения Щекинского района</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В современном мире не только роль телевидения, радио, сети Интернет стремительно растет, но и традиционные средства массовой информации сохраняют свою жизнеспособность.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proofErr w:type="gramStart"/>
      <w:r w:rsidRPr="002643A7">
        <w:rPr>
          <w:rFonts w:ascii="PT Astra Serif" w:eastAsia="Calibri" w:hAnsi="PT Astra Serif"/>
          <w:sz w:val="24"/>
          <w:szCs w:val="24"/>
          <w:lang w:eastAsia="en-US"/>
        </w:rPr>
        <w:t xml:space="preserve">Федеральным законом от 06.10.2003 № 131-ФЗ </w:t>
      </w:r>
      <w:r w:rsidRPr="002643A7">
        <w:rPr>
          <w:rFonts w:ascii="PT Astra Serif" w:eastAsia="Calibri" w:hAnsi="PT Astra Serif"/>
          <w:b/>
          <w:sz w:val="24"/>
          <w:szCs w:val="24"/>
          <w:lang w:eastAsia="en-US"/>
        </w:rPr>
        <w:t>«</w:t>
      </w:r>
      <w:r w:rsidRPr="002643A7">
        <w:rPr>
          <w:rFonts w:ascii="PT Astra Serif" w:eastAsia="Calibri" w:hAnsi="PT Astra Serif"/>
          <w:sz w:val="24"/>
          <w:szCs w:val="24"/>
          <w:lang w:eastAsia="en-US"/>
        </w:rPr>
        <w:t>Об общих принципах организации местного самоуправления в Российской Федерации</w:t>
      </w:r>
      <w:r w:rsidRPr="002643A7">
        <w:rPr>
          <w:rFonts w:ascii="PT Astra Serif" w:eastAsia="Calibri" w:hAnsi="PT Astra Serif"/>
          <w:b/>
          <w:sz w:val="24"/>
          <w:szCs w:val="24"/>
          <w:lang w:eastAsia="en-US"/>
        </w:rPr>
        <w:t>»</w:t>
      </w:r>
      <w:r w:rsidRPr="002643A7">
        <w:rPr>
          <w:rFonts w:ascii="PT Astra Serif" w:eastAsia="Calibri" w:hAnsi="PT Astra Serif"/>
          <w:sz w:val="24"/>
          <w:szCs w:val="24"/>
          <w:lang w:eastAsia="en-US"/>
        </w:rPr>
        <w:t xml:space="preserve"> предусмотрено, что органы местного самоуправления обязаны обеспечивать опубликование официальной информации для вступление в силу нормативных правовых актов местного самоуправления, проведение обсуждения проектов муниципальных правовых актов по вопросам местного значения, а также информировать население о социально-экономическом и культурном развитии муниципального образования, о развитии его общественной инфраструктуры и</w:t>
      </w:r>
      <w:proofErr w:type="gramEnd"/>
      <w:r w:rsidRPr="002643A7">
        <w:rPr>
          <w:rFonts w:ascii="PT Astra Serif" w:eastAsia="Calibri" w:hAnsi="PT Astra Serif"/>
          <w:sz w:val="24"/>
          <w:szCs w:val="24"/>
          <w:lang w:eastAsia="en-US"/>
        </w:rPr>
        <w:t xml:space="preserve"> иной официальной информации.</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В целях обеспечения реализации прав граждан и организаций на доступ к информации о деятельности органов местного самоуправления, а также создания условий для обеспечения гласности и открытости принимаемых решений органам местного самоуправления необходимо проведение целенаправленной информационной политики, направленной на более широкое освещение своей деятельности. Данная необходимость вытекает также из высокого уровня политической грамотности населения и, как следствие, возрастающих потребностей жителей Щекинского района в информации о деятельности органов местного самоуправления.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 Информационная открытость и прозрачность деятельности органов местного самоуправления достигается во взаимодействии органов местного самоуправления со </w:t>
      </w:r>
      <w:r w:rsidRPr="002643A7">
        <w:rPr>
          <w:rFonts w:ascii="PT Astra Serif" w:eastAsia="Calibri" w:hAnsi="PT Astra Serif"/>
          <w:sz w:val="24"/>
          <w:szCs w:val="24"/>
          <w:lang w:eastAsia="en-US"/>
        </w:rPr>
        <w:lastRenderedPageBreak/>
        <w:t xml:space="preserve">средствами массовой информации, в налаживании информационных каналов связи через </w:t>
      </w:r>
      <w:proofErr w:type="gramStart"/>
      <w:r w:rsidRPr="002643A7">
        <w:rPr>
          <w:rFonts w:ascii="PT Astra Serif" w:eastAsia="Calibri" w:hAnsi="PT Astra Serif"/>
          <w:sz w:val="24"/>
          <w:szCs w:val="24"/>
          <w:lang w:eastAsia="en-US"/>
        </w:rPr>
        <w:t>интернет-порталы</w:t>
      </w:r>
      <w:proofErr w:type="gramEnd"/>
      <w:r w:rsidRPr="002643A7">
        <w:rPr>
          <w:rFonts w:ascii="PT Astra Serif" w:eastAsia="Calibri" w:hAnsi="PT Astra Serif"/>
          <w:sz w:val="24"/>
          <w:szCs w:val="24"/>
          <w:lang w:eastAsia="en-US"/>
        </w:rPr>
        <w:t>, социальные сети.</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proofErr w:type="gramStart"/>
      <w:r w:rsidRPr="002643A7">
        <w:rPr>
          <w:rFonts w:ascii="PT Astra Serif" w:eastAsia="Calibri" w:hAnsi="PT Astra Serif"/>
          <w:sz w:val="24"/>
          <w:szCs w:val="24"/>
          <w:lang w:eastAsia="en-US"/>
        </w:rPr>
        <w:t>Социально-экономическое развитие Щекинского района не будет эффективным без активного участия населения, поэтому органам местного самоуправления необходимо вести целенаправленную работу по информированию жителей о деятельности и решениях органов местного самоуправления, информационному сопровождению социально значимых проектов, реализуемых на территории района, а также по формированию положительного имиджа органов местного самоуправления через информирование о достигнутых результатах в области образования, физической культуры, спорта, молодежной политики</w:t>
      </w:r>
      <w:proofErr w:type="gramEnd"/>
      <w:r w:rsidRPr="002643A7">
        <w:rPr>
          <w:rFonts w:ascii="PT Astra Serif" w:eastAsia="Calibri" w:hAnsi="PT Astra Serif"/>
          <w:sz w:val="24"/>
          <w:szCs w:val="24"/>
          <w:lang w:eastAsia="en-US"/>
        </w:rPr>
        <w:t>, экономики, дорожного и жилищно-коммунального хозяйства, благоустройства территории, в том числе общественных пространств и т.д.</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В настоящее время жители Щекинского района имеют возможность пользоваться самыми разными средствами массовой информации: телевидением (обычным, кабельным или спутниковым), проводным и беспроводным радио, печатными периодическими изданиями, сетью Интернет.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Все чаще используется для информирования населения и мониторинга публикаций с критическими замечаниями о деятельности органов местного самоуправления, </w:t>
      </w:r>
      <w:proofErr w:type="spellStart"/>
      <w:r w:rsidRPr="002643A7">
        <w:rPr>
          <w:rFonts w:ascii="PT Astra Serif" w:eastAsia="Calibri" w:hAnsi="PT Astra Serif"/>
          <w:sz w:val="24"/>
          <w:szCs w:val="24"/>
          <w:lang w:eastAsia="en-US"/>
        </w:rPr>
        <w:t>медиаплощадки</w:t>
      </w:r>
      <w:proofErr w:type="spellEnd"/>
      <w:r w:rsidRPr="002643A7">
        <w:rPr>
          <w:rFonts w:ascii="PT Astra Serif" w:eastAsia="Calibri" w:hAnsi="PT Astra Serif"/>
          <w:sz w:val="24"/>
          <w:szCs w:val="24"/>
          <w:lang w:eastAsia="en-US"/>
        </w:rPr>
        <w:t xml:space="preserve"> в сети Интернет, которые расширяют возможности по индивидуальной работе с гражданами и снятию социальной напряженности по вопросам местного значения.</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Как показывают исследования, наиболее востребована информация о таких сферах жизнедеятельности как здравоохранение, социальная защита населения, ЖКХ, благоустройство, дороги, качество воды, деятельность структурных подразделений администрации и представительных органов Щекинского района.</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На сегодняшний день обеспечение системного подхода к вопросам информирования населения о деятельности органов местного самоуправления достигается за счет реализации муниципальной программы «Информирование населения о деятельности органов местного самоуправления Щекинского района». Период действия программы 2022-2030 годы. Финансовое обеспечение программы на весь период действия около 18 </w:t>
      </w:r>
      <w:proofErr w:type="gramStart"/>
      <w:r w:rsidRPr="002643A7">
        <w:rPr>
          <w:rFonts w:ascii="PT Astra Serif" w:eastAsia="Calibri" w:hAnsi="PT Astra Serif"/>
          <w:sz w:val="24"/>
          <w:szCs w:val="24"/>
          <w:lang w:eastAsia="en-US"/>
        </w:rPr>
        <w:t>млн</w:t>
      </w:r>
      <w:proofErr w:type="gramEnd"/>
      <w:r w:rsidRPr="002643A7">
        <w:rPr>
          <w:rFonts w:ascii="PT Astra Serif" w:eastAsia="Calibri" w:hAnsi="PT Astra Serif"/>
          <w:sz w:val="24"/>
          <w:szCs w:val="24"/>
          <w:lang w:eastAsia="en-US"/>
        </w:rPr>
        <w:t xml:space="preserve"> </w:t>
      </w:r>
      <w:proofErr w:type="spellStart"/>
      <w:r w:rsidRPr="002643A7">
        <w:rPr>
          <w:rFonts w:ascii="PT Astra Serif" w:eastAsia="Calibri" w:hAnsi="PT Astra Serif"/>
          <w:sz w:val="24"/>
          <w:szCs w:val="24"/>
          <w:lang w:eastAsia="en-US"/>
        </w:rPr>
        <w:t>рубдей</w:t>
      </w:r>
      <w:proofErr w:type="spellEnd"/>
      <w:r w:rsidRPr="002643A7">
        <w:rPr>
          <w:rFonts w:ascii="PT Astra Serif" w:eastAsia="Calibri" w:hAnsi="PT Astra Serif"/>
          <w:sz w:val="24"/>
          <w:szCs w:val="24"/>
          <w:lang w:eastAsia="en-US"/>
        </w:rPr>
        <w:t>.</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Целью муниципальной программы является повышение уровня информирования населения Щекинского района в рамках муниципальной политики, направленной на развитие местного самоуправления, достижение общественного согласия и эффективного управления территорией муниципального образования.</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Основными приоритетами в реализации муниципальной политики в сфере информирования граждан о деятельности органов местного самоуправления являются:</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1) Информирование населения по актуальным вопросам развития муниципального образования Щекинский район;</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2) Повышение уровня качества информирования населения о деятельности органов местного самоуправления Щекинского района;</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3) Изучение общественного мнения по различным направлениям деятельности органов местного самоуправления муниципального образования Щекинский район и оказание содействия в проведении опросов специализированными организациями;</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4) Взаимодействие органов местного самоуправления с населением и организациями, привлечение граждан к участию в решении вопросов местного значения, оказание им поддержки в реализации социально-значимых инициатив.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Программные мероприятия позволяют наиболее рационально и эффективно использовать информационные каналы, осуществлять комплексный и всесторонний подход к решению задач, стоящих перед местными органами власти в области информирования населения.</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За последние два года:</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lastRenderedPageBreak/>
        <w:t>- были заключены договоры на освещение деятельности органов местного самоуправления со СМИ (в том числе региональными изданиями) в количестве более 500 публикаций;</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на официальном портале АМО Щекинский район размещено более                  1500 информационных материалов (в том числе актуальные комментарии о жизнедеятельности района, интервью, фото и видеорепортажи);</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проведено 20 прямых эфиров по освещению результатов деятельности администрации, по социальным вопросам, а также по вопросам в сферах ЖКХ, образования, здравоохранения и в формате ответов на поступающие от жителей замечания и предложения.</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Активно развиваются группы АМО Щекинский район в социальных сетях: </w:t>
      </w:r>
      <w:proofErr w:type="spellStart"/>
      <w:r w:rsidRPr="002643A7">
        <w:rPr>
          <w:rFonts w:ascii="PT Astra Serif" w:eastAsia="Calibri" w:hAnsi="PT Astra Serif"/>
          <w:sz w:val="24"/>
          <w:szCs w:val="24"/>
          <w:lang w:eastAsia="en-US"/>
        </w:rPr>
        <w:t>ВКонтакте</w:t>
      </w:r>
      <w:proofErr w:type="spellEnd"/>
      <w:r w:rsidRPr="002643A7">
        <w:rPr>
          <w:rFonts w:ascii="PT Astra Serif" w:eastAsia="Calibri" w:hAnsi="PT Astra Serif"/>
          <w:sz w:val="24"/>
          <w:szCs w:val="24"/>
          <w:lang w:eastAsia="en-US"/>
        </w:rPr>
        <w:t xml:space="preserve">, Одноклассники и </w:t>
      </w:r>
      <w:proofErr w:type="spellStart"/>
      <w:r w:rsidRPr="002643A7">
        <w:rPr>
          <w:rFonts w:ascii="PT Astra Serif" w:eastAsia="Calibri" w:hAnsi="PT Astra Serif"/>
          <w:sz w:val="24"/>
          <w:szCs w:val="24"/>
          <w:lang w:eastAsia="en-US"/>
        </w:rPr>
        <w:t>Телеграм</w:t>
      </w:r>
      <w:proofErr w:type="spellEnd"/>
      <w:r w:rsidRPr="002643A7">
        <w:rPr>
          <w:rFonts w:ascii="PT Astra Serif" w:eastAsia="Calibri" w:hAnsi="PT Astra Serif"/>
          <w:sz w:val="24"/>
          <w:szCs w:val="24"/>
          <w:lang w:eastAsia="en-US"/>
        </w:rPr>
        <w:t>. Всего в год публикуется свыше 1000 новостей.</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Количество подписчиков за год увеличилось в социальной сети «</w:t>
      </w:r>
      <w:proofErr w:type="spellStart"/>
      <w:r w:rsidRPr="002643A7">
        <w:rPr>
          <w:rFonts w:ascii="PT Astra Serif" w:eastAsia="Calibri" w:hAnsi="PT Astra Serif"/>
          <w:sz w:val="24"/>
          <w:szCs w:val="24"/>
          <w:lang w:eastAsia="en-US"/>
        </w:rPr>
        <w:t>Вконтакте</w:t>
      </w:r>
      <w:proofErr w:type="spellEnd"/>
      <w:r w:rsidRPr="002643A7">
        <w:rPr>
          <w:rFonts w:ascii="PT Astra Serif" w:eastAsia="Calibri" w:hAnsi="PT Astra Serif"/>
          <w:sz w:val="24"/>
          <w:szCs w:val="24"/>
          <w:lang w:eastAsia="en-US"/>
        </w:rPr>
        <w:t xml:space="preserve">» с 16600 до 18743.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Показательно, что за период действия Программы значительно увеличился общественный интерес к деятельности органов местного самоуправления муниципального образования Щекинский район.</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proofErr w:type="gramStart"/>
      <w:r w:rsidRPr="002643A7">
        <w:rPr>
          <w:rFonts w:ascii="PT Astra Serif" w:eastAsia="Calibri" w:hAnsi="PT Astra Serif"/>
          <w:sz w:val="24"/>
          <w:szCs w:val="24"/>
          <w:lang w:eastAsia="en-US"/>
        </w:rPr>
        <w:t xml:space="preserve">Этот вывод можно сделать на основе анализа обращения жителей по всем каналам связи, их </w:t>
      </w:r>
      <w:proofErr w:type="spellStart"/>
      <w:r w:rsidRPr="002643A7">
        <w:rPr>
          <w:rFonts w:ascii="PT Astra Serif" w:eastAsia="Calibri" w:hAnsi="PT Astra Serif"/>
          <w:sz w:val="24"/>
          <w:szCs w:val="24"/>
          <w:lang w:eastAsia="en-US"/>
        </w:rPr>
        <w:t>активноти</w:t>
      </w:r>
      <w:proofErr w:type="spellEnd"/>
      <w:r w:rsidRPr="002643A7">
        <w:rPr>
          <w:rFonts w:ascii="PT Astra Serif" w:eastAsia="Calibri" w:hAnsi="PT Astra Serif"/>
          <w:sz w:val="24"/>
          <w:szCs w:val="24"/>
          <w:lang w:eastAsia="en-US"/>
        </w:rPr>
        <w:t xml:space="preserve"> во время проведения «прямых линий» главы администрации Щекинского района, его заместителей, руководителей отраслевых функциональных органов администрации Щекинского района, депутатов Собрания представителей Щекинского района, увеличение числа обращений, поступающих через Платформу обратной связи, портал «Открытый регион 71», сообщения и комментарии в социальных сетях </w:t>
      </w:r>
      <w:proofErr w:type="spellStart"/>
      <w:r w:rsidRPr="002643A7">
        <w:rPr>
          <w:rFonts w:ascii="PT Astra Serif" w:eastAsia="Calibri" w:hAnsi="PT Astra Serif"/>
          <w:sz w:val="24"/>
          <w:szCs w:val="24"/>
          <w:lang w:eastAsia="en-US"/>
        </w:rPr>
        <w:t>Вконтакте</w:t>
      </w:r>
      <w:proofErr w:type="spellEnd"/>
      <w:r w:rsidRPr="002643A7">
        <w:rPr>
          <w:rFonts w:ascii="PT Astra Serif" w:eastAsia="Calibri" w:hAnsi="PT Astra Serif"/>
          <w:sz w:val="24"/>
          <w:szCs w:val="24"/>
          <w:lang w:eastAsia="en-US"/>
        </w:rPr>
        <w:t xml:space="preserve">, </w:t>
      </w:r>
      <w:proofErr w:type="spellStart"/>
      <w:r w:rsidRPr="002643A7">
        <w:rPr>
          <w:rFonts w:ascii="PT Astra Serif" w:eastAsia="Calibri" w:hAnsi="PT Astra Serif"/>
          <w:sz w:val="24"/>
          <w:szCs w:val="24"/>
          <w:lang w:eastAsia="en-US"/>
        </w:rPr>
        <w:t>Телеграм</w:t>
      </w:r>
      <w:proofErr w:type="spellEnd"/>
      <w:r w:rsidRPr="002643A7">
        <w:rPr>
          <w:rFonts w:ascii="PT Astra Serif" w:eastAsia="Calibri" w:hAnsi="PT Astra Serif"/>
          <w:sz w:val="24"/>
          <w:szCs w:val="24"/>
          <w:lang w:eastAsia="en-US"/>
        </w:rPr>
        <w:t xml:space="preserve"> и Одноклассники.</w:t>
      </w:r>
      <w:proofErr w:type="gramEnd"/>
    </w:p>
    <w:p w:rsidR="00BA7066" w:rsidRPr="002643A7" w:rsidRDefault="00BA7066" w:rsidP="00BA7066">
      <w:pPr>
        <w:autoSpaceDE w:val="0"/>
        <w:autoSpaceDN w:val="0"/>
        <w:adjustRightInd w:val="0"/>
        <w:ind w:firstLine="720"/>
        <w:jc w:val="both"/>
        <w:rPr>
          <w:rFonts w:ascii="PT Astra Serif" w:eastAsia="Calibri" w:hAnsi="PT Astra Serif"/>
          <w:b/>
          <w:sz w:val="24"/>
          <w:szCs w:val="24"/>
          <w:lang w:eastAsia="en-US"/>
        </w:rPr>
      </w:pPr>
      <w:r w:rsidRPr="002643A7">
        <w:rPr>
          <w:rFonts w:ascii="PT Astra Serif" w:eastAsia="Calibri" w:hAnsi="PT Astra Serif"/>
          <w:sz w:val="24"/>
          <w:szCs w:val="24"/>
          <w:lang w:eastAsia="en-US"/>
        </w:rPr>
        <w:t xml:space="preserve">Несмотря на электронный </w:t>
      </w:r>
      <w:proofErr w:type="gramStart"/>
      <w:r w:rsidRPr="002643A7">
        <w:rPr>
          <w:rFonts w:ascii="PT Astra Serif" w:eastAsia="Calibri" w:hAnsi="PT Astra Serif"/>
          <w:sz w:val="24"/>
          <w:szCs w:val="24"/>
          <w:lang w:eastAsia="en-US"/>
        </w:rPr>
        <w:t>документооборот</w:t>
      </w:r>
      <w:proofErr w:type="gramEnd"/>
      <w:r w:rsidRPr="002643A7">
        <w:rPr>
          <w:rFonts w:ascii="PT Astra Serif" w:eastAsia="Calibri" w:hAnsi="PT Astra Serif"/>
          <w:sz w:val="24"/>
          <w:szCs w:val="24"/>
          <w:lang w:eastAsia="en-US"/>
        </w:rPr>
        <w:t xml:space="preserve"> имеется большая потребность в услугах почтовой связи (заказные письма и ответы (коллективные) на письменные обращения граждан). В администрацию Щекинского района за предыдущий год поступило около 6000 почтовых писем. Комплекс процессных мероприятий «Работа с обращениями граждан» позволяет своевременно, в нужном объеме провести работу с заявителями, обратившимися в администрацию Щекинского района письменной форме.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Важнейшим итогом реализации программы является значительное расширение информационного поля, с помощью которого жители района получают объективную картину деятельности органов местного самоуправления.</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p>
    <w:p w:rsidR="00BA7066" w:rsidRPr="002643A7" w:rsidRDefault="00BA7066" w:rsidP="00BA7066">
      <w:pPr>
        <w:autoSpaceDE w:val="0"/>
        <w:autoSpaceDN w:val="0"/>
        <w:adjustRightInd w:val="0"/>
        <w:ind w:firstLine="720"/>
        <w:jc w:val="both"/>
        <w:rPr>
          <w:rFonts w:ascii="PT Astra Serif" w:eastAsia="Calibri" w:hAnsi="PT Astra Serif"/>
          <w:b/>
          <w:sz w:val="24"/>
          <w:szCs w:val="24"/>
          <w:lang w:eastAsia="en-US"/>
        </w:rPr>
      </w:pPr>
      <w:r w:rsidRPr="002643A7">
        <w:rPr>
          <w:rFonts w:ascii="PT Astra Serif" w:eastAsia="Calibri" w:hAnsi="PT Astra Serif"/>
          <w:b/>
          <w:sz w:val="24"/>
          <w:szCs w:val="24"/>
          <w:lang w:eastAsia="en-US"/>
        </w:rPr>
        <w:t xml:space="preserve">Социологические опросы населения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С целью изучения общественного мнения населения на территории Щекинского района регулярно проводятся социологические опросы методом анкетирования. При проведении опросов на обсуждение выносятся различные вопросы местного значения, исполняемые органами местного самоуправления Щекинского района.</w:t>
      </w:r>
    </w:p>
    <w:p w:rsidR="00BA7066" w:rsidRPr="002643A7" w:rsidRDefault="00BA7066" w:rsidP="00BA7066">
      <w:pPr>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В целом анализ показывает, что хотя жители Щекинского района обозначают наличие элементов социальной напряженности в социально-экономической ситуации на территории муниципального образования, но тенденцию к улучшению ситуации отмечают более половины опрошенных респондентов. </w:t>
      </w:r>
    </w:p>
    <w:p w:rsidR="00BA7066" w:rsidRPr="002643A7" w:rsidRDefault="00BA7066" w:rsidP="00BA7066">
      <w:pPr>
        <w:autoSpaceDE w:val="0"/>
        <w:autoSpaceDN w:val="0"/>
        <w:adjustRightInd w:val="0"/>
        <w:ind w:firstLine="720"/>
        <w:jc w:val="both"/>
        <w:rPr>
          <w:rFonts w:ascii="PT Astra Serif" w:eastAsia="Calibri" w:hAnsi="PT Astra Serif"/>
          <w:b/>
          <w:bCs/>
          <w:sz w:val="24"/>
          <w:szCs w:val="24"/>
          <w:lang w:eastAsia="en-US"/>
        </w:rPr>
      </w:pPr>
      <w:r w:rsidRPr="002643A7">
        <w:rPr>
          <w:rFonts w:ascii="PT Astra Serif" w:eastAsia="Calibri" w:hAnsi="PT Astra Serif"/>
          <w:bCs/>
          <w:sz w:val="24"/>
          <w:szCs w:val="24"/>
          <w:lang w:eastAsia="en-US"/>
        </w:rPr>
        <w:t>В лидерах по положительной динамике оказались сферы:</w:t>
      </w:r>
      <w:r w:rsidRPr="002643A7">
        <w:rPr>
          <w:rFonts w:ascii="PT Astra Serif" w:eastAsia="Calibri" w:hAnsi="PT Astra Serif"/>
          <w:b/>
          <w:bCs/>
          <w:sz w:val="24"/>
          <w:szCs w:val="24"/>
          <w:lang w:eastAsia="en-US"/>
        </w:rPr>
        <w:t xml:space="preserve">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 работа общественного транспорта;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 качество и доступность образования (дошкольного, школьного);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благоустройство города, поселка, села;</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 работа правоохранительных органов, обеспечение безопасности граждан;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 условия для занятий физкультурой и спортом.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bCs/>
          <w:sz w:val="24"/>
          <w:szCs w:val="24"/>
          <w:lang w:eastAsia="en-US"/>
        </w:rPr>
        <w:t xml:space="preserve">Сферы, которые респондентами отмечены как проблемные, являются: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 жилищно-коммунальное хозяйство;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xml:space="preserve">- сфера занятости, возможность найти работу; </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lastRenderedPageBreak/>
        <w:t>- привлечение инвестиций;</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развитие промышленности и сельского хозяйства;</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переселение из аварийного и ветхого жилья;</w:t>
      </w:r>
    </w:p>
    <w:p w:rsidR="00BA7066" w:rsidRPr="002643A7" w:rsidRDefault="00BA7066" w:rsidP="00BA7066">
      <w:pPr>
        <w:autoSpaceDE w:val="0"/>
        <w:autoSpaceDN w:val="0"/>
        <w:adjustRightInd w:val="0"/>
        <w:ind w:firstLine="720"/>
        <w:jc w:val="both"/>
        <w:rPr>
          <w:rFonts w:ascii="PT Astra Serif" w:eastAsia="Calibri" w:hAnsi="PT Astra Serif"/>
          <w:sz w:val="24"/>
          <w:szCs w:val="24"/>
          <w:lang w:eastAsia="en-US"/>
        </w:rPr>
      </w:pPr>
      <w:r w:rsidRPr="002643A7">
        <w:rPr>
          <w:rFonts w:ascii="PT Astra Serif" w:eastAsia="Calibri" w:hAnsi="PT Astra Serif"/>
          <w:sz w:val="24"/>
          <w:szCs w:val="24"/>
          <w:lang w:eastAsia="en-US"/>
        </w:rPr>
        <w:t>- экология.</w:t>
      </w:r>
    </w:p>
    <w:p w:rsidR="00BA7066" w:rsidRDefault="00BA7066" w:rsidP="00BA7066">
      <w:pPr>
        <w:autoSpaceDE w:val="0"/>
        <w:autoSpaceDN w:val="0"/>
        <w:adjustRightInd w:val="0"/>
        <w:ind w:firstLine="720"/>
        <w:jc w:val="both"/>
        <w:rPr>
          <w:rFonts w:ascii="PT Astra Serif" w:eastAsia="Calibri" w:hAnsi="PT Astra Serif"/>
          <w:bCs/>
          <w:sz w:val="24"/>
          <w:szCs w:val="24"/>
          <w:lang w:eastAsia="en-US"/>
        </w:rPr>
      </w:pPr>
      <w:proofErr w:type="gramStart"/>
      <w:r w:rsidRPr="002643A7">
        <w:rPr>
          <w:rFonts w:ascii="PT Astra Serif" w:eastAsia="Calibri" w:hAnsi="PT Astra Serif"/>
          <w:bCs/>
          <w:sz w:val="24"/>
          <w:szCs w:val="24"/>
          <w:lang w:eastAsia="en-US"/>
        </w:rPr>
        <w:t>В рамках реализации указа губернатора Тульской области от 31.12.2013 № 205 «Об утверждении порядка организации и проведения опроса населения с использованием информационно-коммуникационных сетей и информационных технологий» в Тульской области проводятся социологические опросы населения с использованием IT-технологий по оценке эффективности деятельности руководителей органов местного самоуправления, унитарных предприятий и учреждений, осуществляющих оказание услуг населению области.</w:t>
      </w:r>
      <w:proofErr w:type="gramEnd"/>
    </w:p>
    <w:p w:rsidR="00BA7066" w:rsidRPr="002643A7" w:rsidRDefault="00BA7066" w:rsidP="00BA7066">
      <w:pPr>
        <w:autoSpaceDE w:val="0"/>
        <w:autoSpaceDN w:val="0"/>
        <w:adjustRightInd w:val="0"/>
        <w:ind w:firstLine="720"/>
        <w:jc w:val="both"/>
        <w:rPr>
          <w:rFonts w:ascii="PT Astra Serif" w:eastAsia="Calibri" w:hAnsi="PT Astra Serif"/>
          <w:bCs/>
          <w:sz w:val="24"/>
          <w:szCs w:val="24"/>
          <w:lang w:eastAsia="en-US"/>
        </w:rPr>
      </w:pPr>
      <w:r w:rsidRPr="002643A7">
        <w:rPr>
          <w:rFonts w:ascii="PT Astra Serif" w:eastAsia="Calibri" w:hAnsi="PT Astra Serif"/>
          <w:bCs/>
          <w:sz w:val="24"/>
          <w:szCs w:val="24"/>
          <w:lang w:eastAsia="en-US"/>
        </w:rPr>
        <w:t xml:space="preserve">Результаты такого опроса, проведенного в январе-июне 2025 г. приведены </w:t>
      </w:r>
      <w:r w:rsidRPr="002643A7">
        <w:rPr>
          <w:rFonts w:ascii="PT Astra Serif" w:eastAsia="Calibri" w:hAnsi="PT Astra Serif"/>
          <w:bCs/>
          <w:sz w:val="24"/>
          <w:szCs w:val="24"/>
          <w:lang w:eastAsia="en-US"/>
        </w:rPr>
        <w:br/>
        <w:t>ниже</w:t>
      </w:r>
      <w:proofErr w:type="gramStart"/>
      <w:r w:rsidRPr="002643A7">
        <w:rPr>
          <w:rFonts w:ascii="PT Astra Serif" w:eastAsia="Calibri" w:hAnsi="PT Astra Serif"/>
          <w:bCs/>
          <w:sz w:val="24"/>
          <w:szCs w:val="24"/>
          <w:vertAlign w:val="superscript"/>
          <w:lang w:eastAsia="en-US"/>
        </w:rPr>
        <w:t>.</w:t>
      </w:r>
      <w:r w:rsidRPr="002643A7">
        <w:rPr>
          <w:rFonts w:ascii="PT Astra Serif" w:eastAsia="Calibri" w:hAnsi="PT Astra Serif"/>
          <w:bCs/>
          <w:sz w:val="24"/>
          <w:szCs w:val="24"/>
          <w:lang w:eastAsia="en-US"/>
        </w:rPr>
        <w:t>(</w:t>
      </w:r>
      <w:proofErr w:type="gramEnd"/>
      <w:r w:rsidRPr="002643A7">
        <w:rPr>
          <w:rFonts w:ascii="PT Astra Serif" w:eastAsia="Calibri" w:hAnsi="PT Astra Serif"/>
          <w:bCs/>
          <w:sz w:val="24"/>
          <w:szCs w:val="24"/>
          <w:lang w:eastAsia="en-US"/>
        </w:rPr>
        <w:t>Таблица 28).</w:t>
      </w:r>
    </w:p>
    <w:p w:rsidR="00BA7066" w:rsidRPr="002643A7" w:rsidRDefault="00BA7066" w:rsidP="00BA7066">
      <w:pPr>
        <w:pStyle w:val="af1"/>
        <w:jc w:val="right"/>
        <w:rPr>
          <w:rFonts w:ascii="PT Astra Serif" w:hAnsi="PT Astra Serif"/>
          <w:b w:val="0"/>
          <w:sz w:val="24"/>
          <w:szCs w:val="24"/>
        </w:rPr>
      </w:pPr>
      <w:bookmarkStart w:id="105" w:name="_Ref470350510"/>
      <w:r w:rsidRPr="002643A7">
        <w:rPr>
          <w:rFonts w:ascii="PT Astra Serif" w:hAnsi="PT Astra Serif"/>
          <w:b w:val="0"/>
          <w:sz w:val="24"/>
          <w:szCs w:val="24"/>
        </w:rPr>
        <w:t>Таблица</w:t>
      </w:r>
      <w:bookmarkEnd w:id="105"/>
      <w:r w:rsidRPr="002643A7">
        <w:rPr>
          <w:rFonts w:ascii="PT Astra Serif" w:hAnsi="PT Astra Serif"/>
          <w:b w:val="0"/>
          <w:sz w:val="24"/>
          <w:szCs w:val="24"/>
        </w:rPr>
        <w:t xml:space="preserve"> 28</w:t>
      </w:r>
    </w:p>
    <w:p w:rsidR="00BA7066" w:rsidRPr="002643A7" w:rsidRDefault="00BA7066" w:rsidP="00BA7066">
      <w:pPr>
        <w:pStyle w:val="af1"/>
        <w:jc w:val="center"/>
        <w:rPr>
          <w:rFonts w:ascii="PT Astra Serif" w:hAnsi="PT Astra Serif"/>
        </w:rPr>
      </w:pPr>
    </w:p>
    <w:p w:rsidR="00BA7066" w:rsidRPr="002643A7" w:rsidRDefault="00BA7066" w:rsidP="00BA7066">
      <w:pPr>
        <w:jc w:val="center"/>
        <w:rPr>
          <w:rFonts w:ascii="PT Astra Serif" w:hAnsi="PT Astra Serif"/>
          <w:b/>
          <w:bCs/>
          <w:sz w:val="18"/>
          <w:szCs w:val="18"/>
          <w:lang w:val="x-none" w:eastAsia="x-none"/>
        </w:rPr>
      </w:pPr>
      <w:r w:rsidRPr="002643A7">
        <w:rPr>
          <w:rFonts w:ascii="PT Astra Serif" w:hAnsi="PT Astra Serif"/>
          <w:b/>
          <w:bCs/>
          <w:sz w:val="18"/>
          <w:szCs w:val="18"/>
          <w:lang w:val="x-none" w:eastAsia="x-none"/>
        </w:rPr>
        <w:t xml:space="preserve">Результаты опроса населения с использованием IT-технологии в </w:t>
      </w:r>
      <w:r w:rsidRPr="002643A7">
        <w:rPr>
          <w:rFonts w:ascii="PT Astra Serif" w:hAnsi="PT Astra Serif"/>
          <w:b/>
          <w:bCs/>
          <w:sz w:val="18"/>
          <w:szCs w:val="18"/>
          <w:lang w:eastAsia="x-none"/>
        </w:rPr>
        <w:t>январь-июнь</w:t>
      </w:r>
      <w:r w:rsidRPr="002643A7">
        <w:rPr>
          <w:rFonts w:ascii="PT Astra Serif" w:hAnsi="PT Astra Serif"/>
          <w:b/>
          <w:bCs/>
          <w:sz w:val="18"/>
          <w:szCs w:val="18"/>
          <w:lang w:val="x-none" w:eastAsia="x-none"/>
        </w:rPr>
        <w:t xml:space="preserve"> 20</w:t>
      </w:r>
      <w:r w:rsidRPr="002643A7">
        <w:rPr>
          <w:rFonts w:ascii="PT Astra Serif" w:hAnsi="PT Astra Serif"/>
          <w:b/>
          <w:bCs/>
          <w:sz w:val="18"/>
          <w:szCs w:val="18"/>
          <w:lang w:eastAsia="x-none"/>
        </w:rPr>
        <w:t>25 </w:t>
      </w:r>
      <w:r w:rsidRPr="002643A7">
        <w:rPr>
          <w:rFonts w:ascii="PT Astra Serif" w:hAnsi="PT Astra Serif"/>
          <w:b/>
          <w:bCs/>
          <w:sz w:val="18"/>
          <w:szCs w:val="18"/>
          <w:lang w:val="x-none" w:eastAsia="x-none"/>
        </w:rPr>
        <w:t>года, % ответивших</w:t>
      </w:r>
    </w:p>
    <w:p w:rsidR="00BA7066" w:rsidRPr="002643A7" w:rsidRDefault="00BA7066" w:rsidP="00BA7066">
      <w:pPr>
        <w:pStyle w:val="af1"/>
        <w:jc w:val="center"/>
        <w:rPr>
          <w:rFonts w:ascii="PT Astra Serif" w:hAnsi="PT Astra Serif"/>
          <w:sz w:val="24"/>
          <w:szCs w:val="24"/>
        </w:rPr>
      </w:pPr>
    </w:p>
    <w:tbl>
      <w:tblPr>
        <w:tblW w:w="9480" w:type="dxa"/>
        <w:tblInd w:w="93" w:type="dxa"/>
        <w:tblLook w:val="04A0" w:firstRow="1" w:lastRow="0" w:firstColumn="1" w:lastColumn="0" w:noHBand="0" w:noVBand="1"/>
      </w:tblPr>
      <w:tblGrid>
        <w:gridCol w:w="3400"/>
        <w:gridCol w:w="1540"/>
        <w:gridCol w:w="1520"/>
        <w:gridCol w:w="1440"/>
        <w:gridCol w:w="1580"/>
      </w:tblGrid>
      <w:tr w:rsidR="00BA7066" w:rsidRPr="002643A7" w:rsidTr="00046B8C">
        <w:trPr>
          <w:trHeight w:val="615"/>
        </w:trPr>
        <w:tc>
          <w:tcPr>
            <w:tcW w:w="3400" w:type="dxa"/>
            <w:tcBorders>
              <w:top w:val="single" w:sz="8" w:space="0" w:color="auto"/>
              <w:left w:val="single" w:sz="8" w:space="0" w:color="auto"/>
              <w:bottom w:val="single" w:sz="8" w:space="0" w:color="auto"/>
              <w:right w:val="single" w:sz="8" w:space="0" w:color="auto"/>
            </w:tcBorders>
            <w:shd w:val="clear" w:color="000000" w:fill="66FFCC"/>
            <w:vAlign w:val="bottom"/>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вопрос</w:t>
            </w:r>
          </w:p>
        </w:tc>
        <w:tc>
          <w:tcPr>
            <w:tcW w:w="154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удовлетворен</w:t>
            </w:r>
          </w:p>
        </w:tc>
        <w:tc>
          <w:tcPr>
            <w:tcW w:w="152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не удовлетворен</w:t>
            </w:r>
          </w:p>
        </w:tc>
        <w:tc>
          <w:tcPr>
            <w:tcW w:w="144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удовлетворен частично</w:t>
            </w:r>
          </w:p>
        </w:tc>
        <w:tc>
          <w:tcPr>
            <w:tcW w:w="158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затрудняюсь ответить</w:t>
            </w:r>
          </w:p>
        </w:tc>
      </w:tr>
      <w:tr w:rsidR="00BA7066" w:rsidRPr="002643A7" w:rsidTr="00046B8C">
        <w:trPr>
          <w:trHeight w:val="888"/>
        </w:trPr>
        <w:tc>
          <w:tcPr>
            <w:tcW w:w="3400" w:type="dxa"/>
            <w:tcBorders>
              <w:top w:val="nil"/>
              <w:left w:val="single" w:sz="8" w:space="0" w:color="auto"/>
              <w:bottom w:val="single" w:sz="8" w:space="0" w:color="auto"/>
              <w:right w:val="single" w:sz="8" w:space="0" w:color="auto"/>
            </w:tcBorders>
            <w:shd w:val="clear" w:color="auto" w:fill="auto"/>
            <w:vAlign w:val="center"/>
          </w:tcPr>
          <w:p w:rsidR="00BA7066" w:rsidRPr="002643A7" w:rsidRDefault="00BA7066" w:rsidP="00046B8C">
            <w:pPr>
              <w:rPr>
                <w:rFonts w:ascii="PT Astra Serif" w:hAnsi="PT Astra Serif"/>
                <w:sz w:val="18"/>
                <w:szCs w:val="18"/>
              </w:rPr>
            </w:pPr>
            <w:r w:rsidRPr="002643A7">
              <w:rPr>
                <w:rFonts w:ascii="PT Astra Serif" w:hAnsi="PT Astra Serif"/>
                <w:sz w:val="18"/>
                <w:szCs w:val="18"/>
              </w:rPr>
              <w:t>Как Вы оцениваете работу по уборке снега с территории общего пользования в г. Щекино (парки, скверы, детские площадки и т.д.)?</w:t>
            </w:r>
          </w:p>
        </w:tc>
        <w:tc>
          <w:tcPr>
            <w:tcW w:w="1540" w:type="dxa"/>
            <w:tcBorders>
              <w:top w:val="nil"/>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54,9</w:t>
            </w:r>
          </w:p>
        </w:tc>
        <w:tc>
          <w:tcPr>
            <w:tcW w:w="1520" w:type="dxa"/>
            <w:tcBorders>
              <w:top w:val="nil"/>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6,4</w:t>
            </w:r>
          </w:p>
        </w:tc>
        <w:tc>
          <w:tcPr>
            <w:tcW w:w="1440" w:type="dxa"/>
            <w:tcBorders>
              <w:top w:val="nil"/>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21</w:t>
            </w:r>
          </w:p>
        </w:tc>
        <w:tc>
          <w:tcPr>
            <w:tcW w:w="1580" w:type="dxa"/>
            <w:tcBorders>
              <w:top w:val="nil"/>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17,7</w:t>
            </w:r>
          </w:p>
        </w:tc>
      </w:tr>
      <w:tr w:rsidR="00BA7066" w:rsidRPr="002643A7" w:rsidTr="00046B8C">
        <w:trPr>
          <w:trHeight w:val="675"/>
        </w:trPr>
        <w:tc>
          <w:tcPr>
            <w:tcW w:w="3400"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Удовлетворены ли Вы работой культурно-досуговых учреждений в г. Щекино?</w:t>
            </w:r>
          </w:p>
        </w:tc>
        <w:tc>
          <w:tcPr>
            <w:tcW w:w="154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73,5</w:t>
            </w:r>
          </w:p>
        </w:tc>
        <w:tc>
          <w:tcPr>
            <w:tcW w:w="152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5,3</w:t>
            </w:r>
          </w:p>
        </w:tc>
        <w:tc>
          <w:tcPr>
            <w:tcW w:w="144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15</w:t>
            </w:r>
          </w:p>
        </w:tc>
        <w:tc>
          <w:tcPr>
            <w:tcW w:w="158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6,2</w:t>
            </w:r>
          </w:p>
        </w:tc>
      </w:tr>
      <w:tr w:rsidR="00BA7066" w:rsidRPr="002643A7" w:rsidTr="00046B8C">
        <w:trPr>
          <w:trHeight w:val="685"/>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Удовлетворены ли Вы состоянием дорожной разметки в Щекинском районе?</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23,7</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18,7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44,1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13,5</w:t>
            </w:r>
          </w:p>
        </w:tc>
      </w:tr>
      <w:tr w:rsidR="00BA7066" w:rsidRPr="002643A7" w:rsidTr="00046B8C">
        <w:trPr>
          <w:trHeight w:val="670"/>
        </w:trPr>
        <w:tc>
          <w:tcPr>
            <w:tcW w:w="3400" w:type="dxa"/>
            <w:tcBorders>
              <w:top w:val="single" w:sz="4" w:space="0" w:color="auto"/>
              <w:left w:val="single" w:sz="8" w:space="0" w:color="auto"/>
              <w:bottom w:val="single" w:sz="4" w:space="0" w:color="auto"/>
              <w:right w:val="single" w:sz="8" w:space="0" w:color="auto"/>
            </w:tcBorders>
            <w:shd w:val="clear" w:color="auto" w:fill="auto"/>
            <w:vAlign w:val="center"/>
          </w:tcPr>
          <w:p w:rsidR="00BA7066" w:rsidRPr="002643A7" w:rsidRDefault="00BA7066" w:rsidP="00046B8C">
            <w:pPr>
              <w:rPr>
                <w:rFonts w:ascii="PT Astra Serif" w:hAnsi="PT Astra Serif"/>
                <w:sz w:val="18"/>
                <w:szCs w:val="18"/>
              </w:rPr>
            </w:pPr>
            <w:r w:rsidRPr="002643A7">
              <w:rPr>
                <w:rFonts w:ascii="PT Astra Serif" w:hAnsi="PT Astra Serif"/>
                <w:sz w:val="18"/>
                <w:szCs w:val="18"/>
              </w:rPr>
              <w:t>Удовлетворены Вы состоянием автомобильных дорог на территории Щекинского района?</w:t>
            </w:r>
          </w:p>
        </w:tc>
        <w:tc>
          <w:tcPr>
            <w:tcW w:w="1540" w:type="dxa"/>
            <w:tcBorders>
              <w:top w:val="single" w:sz="4" w:space="0" w:color="auto"/>
              <w:left w:val="nil"/>
              <w:bottom w:val="single" w:sz="4"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34,6</w:t>
            </w:r>
          </w:p>
        </w:tc>
        <w:tc>
          <w:tcPr>
            <w:tcW w:w="1520" w:type="dxa"/>
            <w:tcBorders>
              <w:top w:val="single" w:sz="4" w:space="0" w:color="auto"/>
              <w:left w:val="nil"/>
              <w:bottom w:val="single" w:sz="4"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14,2</w:t>
            </w:r>
          </w:p>
        </w:tc>
        <w:tc>
          <w:tcPr>
            <w:tcW w:w="1440" w:type="dxa"/>
            <w:tcBorders>
              <w:top w:val="single" w:sz="4" w:space="0" w:color="auto"/>
              <w:left w:val="nil"/>
              <w:bottom w:val="single" w:sz="4"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47,4</w:t>
            </w:r>
          </w:p>
        </w:tc>
        <w:tc>
          <w:tcPr>
            <w:tcW w:w="1580" w:type="dxa"/>
            <w:tcBorders>
              <w:top w:val="single" w:sz="4" w:space="0" w:color="auto"/>
              <w:left w:val="nil"/>
              <w:bottom w:val="single" w:sz="4"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3,8</w:t>
            </w:r>
          </w:p>
        </w:tc>
      </w:tr>
      <w:tr w:rsidR="00BA7066" w:rsidRPr="002643A7" w:rsidTr="00046B8C">
        <w:trPr>
          <w:trHeight w:val="660"/>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sz w:val="18"/>
                <w:szCs w:val="18"/>
              </w:rPr>
            </w:pPr>
            <w:r w:rsidRPr="002643A7">
              <w:rPr>
                <w:rFonts w:ascii="PT Astra Serif" w:hAnsi="PT Astra Serif"/>
                <w:sz w:val="18"/>
                <w:szCs w:val="18"/>
              </w:rPr>
              <w:t>Удовлетворены ли Вы количеством и состоянием дорожных знаков в Щекинском районе?</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54,4</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10,3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29,4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5,9</w:t>
            </w:r>
          </w:p>
        </w:tc>
      </w:tr>
      <w:tr w:rsidR="00BA7066" w:rsidRPr="002643A7" w:rsidTr="00046B8C">
        <w:trPr>
          <w:trHeight w:val="708"/>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sz w:val="18"/>
                <w:szCs w:val="18"/>
              </w:rPr>
            </w:pPr>
            <w:r w:rsidRPr="002643A7">
              <w:rPr>
                <w:rFonts w:ascii="PT Astra Serif" w:hAnsi="PT Astra Serif"/>
                <w:sz w:val="18"/>
                <w:szCs w:val="18"/>
              </w:rPr>
              <w:t> Удовлетворены ли Вы освещенностью улиц в Вашем городе, населенном пункте?</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14,3</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42,8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42,9</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0</w:t>
            </w:r>
          </w:p>
        </w:tc>
      </w:tr>
    </w:tbl>
    <w:p w:rsidR="00BA7066" w:rsidRPr="002643A7" w:rsidRDefault="00BA7066" w:rsidP="00BA7066">
      <w:pPr>
        <w:rPr>
          <w:rFonts w:ascii="PT Astra Serif" w:hAnsi="PT Astra Serif"/>
        </w:rPr>
      </w:pPr>
    </w:p>
    <w:p w:rsidR="00BA7066" w:rsidRPr="002643A7" w:rsidRDefault="00BA7066" w:rsidP="00BA7066">
      <w:pPr>
        <w:pStyle w:val="1"/>
        <w:rPr>
          <w:rStyle w:val="afff1"/>
          <w:rFonts w:ascii="PT Astra Serif" w:hAnsi="PT Astra Serif"/>
          <w:b/>
          <w:szCs w:val="24"/>
          <w:lang w:eastAsia="en-US"/>
        </w:rPr>
      </w:pPr>
      <w:bookmarkStart w:id="106" w:name="_Toc468445641"/>
      <w:bookmarkStart w:id="107" w:name="_Toc468445868"/>
      <w:bookmarkStart w:id="108" w:name="_Toc468445965"/>
      <w:bookmarkStart w:id="109" w:name="_Toc485201913"/>
      <w:r w:rsidRPr="002643A7">
        <w:rPr>
          <w:rStyle w:val="afff1"/>
          <w:rFonts w:ascii="PT Astra Serif" w:hAnsi="PT Astra Serif"/>
          <w:b/>
          <w:szCs w:val="24"/>
          <w:lang w:eastAsia="en-US"/>
        </w:rPr>
        <w:t>2. Экономический потенциал муниципального образования</w:t>
      </w:r>
      <w:bookmarkEnd w:id="106"/>
      <w:bookmarkEnd w:id="107"/>
      <w:bookmarkEnd w:id="108"/>
      <w:bookmarkEnd w:id="109"/>
    </w:p>
    <w:p w:rsidR="00BA7066" w:rsidRPr="002643A7" w:rsidRDefault="00BA7066" w:rsidP="00BA7066">
      <w:pPr>
        <w:rPr>
          <w:rFonts w:ascii="PT Astra Serif" w:hAnsi="PT Astra Serif"/>
          <w:lang w:eastAsia="en-US"/>
        </w:rPr>
      </w:pPr>
    </w:p>
    <w:p w:rsidR="00BA7066" w:rsidRPr="002643A7" w:rsidRDefault="00BA7066" w:rsidP="00BA7066">
      <w:pPr>
        <w:jc w:val="center"/>
        <w:rPr>
          <w:rFonts w:ascii="PT Astra Serif" w:hAnsi="PT Astra Serif"/>
          <w:b/>
          <w:sz w:val="24"/>
          <w:szCs w:val="24"/>
          <w:lang w:eastAsia="en-US"/>
        </w:rPr>
      </w:pPr>
      <w:r w:rsidRPr="002643A7">
        <w:rPr>
          <w:rFonts w:ascii="PT Astra Serif" w:hAnsi="PT Astra Serif"/>
          <w:b/>
          <w:sz w:val="24"/>
          <w:szCs w:val="24"/>
          <w:lang w:eastAsia="en-US"/>
        </w:rPr>
        <w:t>2.1. Промышленность</w:t>
      </w:r>
    </w:p>
    <w:p w:rsidR="00BA7066" w:rsidRPr="002643A7" w:rsidRDefault="00BA7066" w:rsidP="00BA7066">
      <w:pPr>
        <w:jc w:val="center"/>
        <w:rPr>
          <w:rFonts w:ascii="PT Astra Serif" w:hAnsi="PT Astra Serif"/>
          <w:b/>
          <w:sz w:val="24"/>
          <w:szCs w:val="24"/>
          <w:lang w:eastAsia="en-US"/>
        </w:rPr>
      </w:pPr>
    </w:p>
    <w:p w:rsidR="00BA7066" w:rsidRPr="002643A7" w:rsidRDefault="00BA7066" w:rsidP="00BA7066">
      <w:pPr>
        <w:pStyle w:val="35"/>
        <w:tabs>
          <w:tab w:val="left" w:pos="9639"/>
        </w:tabs>
        <w:ind w:firstLine="680"/>
        <w:contextualSpacing/>
        <w:rPr>
          <w:rFonts w:ascii="PT Astra Serif" w:hAnsi="PT Astra Serif"/>
          <w:spacing w:val="-4"/>
          <w:sz w:val="24"/>
          <w:szCs w:val="24"/>
        </w:rPr>
      </w:pPr>
      <w:r w:rsidRPr="002643A7">
        <w:rPr>
          <w:rFonts w:ascii="PT Astra Serif" w:hAnsi="PT Astra Serif"/>
          <w:sz w:val="24"/>
          <w:szCs w:val="24"/>
        </w:rPr>
        <w:t xml:space="preserve">Динамика основных макроэкономических показателей развития Щекинского района (Таблица 29) свидетельствует о поступательном развитии экономики района. </w:t>
      </w:r>
      <w:bookmarkStart w:id="110" w:name="_Ref470350524"/>
      <w:r w:rsidRPr="002643A7">
        <w:rPr>
          <w:rFonts w:ascii="PT Astra Serif" w:hAnsi="PT Astra Serif"/>
          <w:spacing w:val="-4"/>
          <w:sz w:val="24"/>
          <w:szCs w:val="24"/>
        </w:rPr>
        <w:t xml:space="preserve">За  2024 год крупными и средними предприятиями  района по виду деятельности «Обрабатывающие производства», «Обеспечение электрической энергией, газом и паром» и «Водоснабжение, водоотведение, организация сбора и утилизации отходов»  отгружено продукции на сумму 68949,5 млн. руб., что меньше соответствующего периода прошлого года на 9,1%. </w:t>
      </w:r>
    </w:p>
    <w:p w:rsidR="00BA7066" w:rsidRPr="002643A7" w:rsidRDefault="00BA7066" w:rsidP="00BA7066">
      <w:pPr>
        <w:pStyle w:val="aff"/>
        <w:tabs>
          <w:tab w:val="left" w:pos="9639"/>
        </w:tabs>
        <w:spacing w:line="240" w:lineRule="auto"/>
        <w:ind w:firstLine="680"/>
        <w:contextualSpacing/>
        <w:jc w:val="both"/>
        <w:rPr>
          <w:rFonts w:ascii="PT Astra Serif" w:hAnsi="PT Astra Serif"/>
          <w:szCs w:val="24"/>
        </w:rPr>
      </w:pPr>
      <w:r w:rsidRPr="002643A7">
        <w:rPr>
          <w:rFonts w:ascii="PT Astra Serif" w:hAnsi="PT Astra Serif"/>
          <w:szCs w:val="24"/>
        </w:rPr>
        <w:t xml:space="preserve">Объем отгруженной продукции собственного производства по виду деятельности «Обрабатывающие производства» в действующих ценах составил 64288,7  млн. рублей, что меньше соответствующего периода 2023 года на 8,2%.  По виду деятельности «Обеспечение электрической энергией, газом и паром» - 4940,8 млн. рублей и увеличился на 41%. </w:t>
      </w:r>
    </w:p>
    <w:p w:rsidR="00BA7066" w:rsidRPr="002643A7" w:rsidRDefault="00BA7066" w:rsidP="00BA7066">
      <w:pPr>
        <w:pStyle w:val="aff"/>
        <w:spacing w:line="240" w:lineRule="auto"/>
        <w:ind w:firstLine="680"/>
        <w:contextualSpacing/>
        <w:jc w:val="both"/>
        <w:rPr>
          <w:rFonts w:ascii="PT Astra Serif" w:hAnsi="PT Astra Serif"/>
          <w:szCs w:val="24"/>
        </w:rPr>
      </w:pPr>
      <w:r w:rsidRPr="002643A7">
        <w:rPr>
          <w:rFonts w:ascii="PT Astra Serif" w:hAnsi="PT Astra Serif"/>
          <w:szCs w:val="24"/>
        </w:rPr>
        <w:lastRenderedPageBreak/>
        <w:t xml:space="preserve">Уменьшение объема отгрузки связано с </w:t>
      </w:r>
      <w:proofErr w:type="spellStart"/>
      <w:r w:rsidRPr="002643A7">
        <w:rPr>
          <w:rFonts w:ascii="PT Astra Serif" w:hAnsi="PT Astra Serif"/>
          <w:szCs w:val="24"/>
        </w:rPr>
        <w:t>импортозамещением</w:t>
      </w:r>
      <w:proofErr w:type="spellEnd"/>
      <w:r w:rsidRPr="002643A7">
        <w:rPr>
          <w:rFonts w:ascii="PT Astra Serif" w:hAnsi="PT Astra Serif"/>
          <w:szCs w:val="24"/>
        </w:rPr>
        <w:t xml:space="preserve"> и невозможностью экспорта в Европу метанола – основного продукта отгрузки ОА «Щекиноазот». </w:t>
      </w:r>
    </w:p>
    <w:p w:rsidR="00BA7066" w:rsidRPr="002643A7" w:rsidRDefault="00BA7066" w:rsidP="00BA7066">
      <w:pPr>
        <w:tabs>
          <w:tab w:val="left" w:pos="9639"/>
        </w:tabs>
        <w:ind w:firstLine="680"/>
        <w:contextualSpacing/>
        <w:jc w:val="both"/>
        <w:rPr>
          <w:rFonts w:ascii="PT Astra Serif" w:hAnsi="PT Astra Serif"/>
          <w:color w:val="000000"/>
          <w:sz w:val="24"/>
          <w:szCs w:val="24"/>
        </w:rPr>
      </w:pPr>
      <w:proofErr w:type="gramStart"/>
      <w:r w:rsidRPr="002643A7">
        <w:rPr>
          <w:rFonts w:ascii="PT Astra Serif" w:hAnsi="PT Astra Serif"/>
          <w:color w:val="000000"/>
          <w:sz w:val="24"/>
          <w:szCs w:val="24"/>
        </w:rPr>
        <w:t>Структура обрабатывающих производств по доле отгрузки: на химическую отрасль приходится 52,8 %, на производство резиновых и пластмассовых изделий – 0,1%, производство минеральных теплоизоляционных материалов и изделий – 0,06%, производство пищевых продуктов – 1,33 %, на производство прочей неметаллической минеральной продукции – 2,5%, на производство готовых металлических изделий – 7,94%,</w:t>
      </w:r>
      <w:r w:rsidRPr="002643A7">
        <w:rPr>
          <w:rFonts w:ascii="PT Astra Serif" w:hAnsi="PT Astra Serif"/>
          <w:sz w:val="24"/>
          <w:szCs w:val="24"/>
        </w:rPr>
        <w:t xml:space="preserve"> </w:t>
      </w:r>
      <w:r w:rsidRPr="002643A7">
        <w:rPr>
          <w:rFonts w:ascii="PT Astra Serif" w:hAnsi="PT Astra Serif"/>
          <w:color w:val="000000"/>
          <w:sz w:val="24"/>
          <w:szCs w:val="24"/>
        </w:rPr>
        <w:t>на ремонт и монтаж машин и оборудования – 1,7%, производство машин и оборудования – 1,49%.</w:t>
      </w:r>
      <w:proofErr w:type="gramEnd"/>
    </w:p>
    <w:p w:rsidR="00BA7066" w:rsidRPr="002643A7" w:rsidRDefault="00BA7066" w:rsidP="00BA7066">
      <w:pPr>
        <w:pStyle w:val="af1"/>
        <w:jc w:val="right"/>
        <w:rPr>
          <w:rFonts w:ascii="PT Astra Serif" w:hAnsi="PT Astra Serif"/>
          <w:u w:val="single"/>
        </w:rPr>
      </w:pPr>
    </w:p>
    <w:p w:rsidR="00BA7066" w:rsidRPr="002643A7" w:rsidRDefault="00BA7066" w:rsidP="00BA7066">
      <w:pPr>
        <w:pStyle w:val="af1"/>
        <w:jc w:val="right"/>
        <w:rPr>
          <w:rFonts w:ascii="PT Astra Serif" w:hAnsi="PT Astra Serif"/>
          <w:b w:val="0"/>
          <w:bCs w:val="0"/>
          <w:sz w:val="24"/>
          <w:szCs w:val="24"/>
        </w:rPr>
      </w:pPr>
      <w:r w:rsidRPr="002643A7">
        <w:rPr>
          <w:rFonts w:ascii="PT Astra Serif" w:hAnsi="PT Astra Serif"/>
          <w:b w:val="0"/>
          <w:sz w:val="24"/>
          <w:szCs w:val="24"/>
        </w:rPr>
        <w:t xml:space="preserve">Таблица </w:t>
      </w:r>
      <w:bookmarkEnd w:id="110"/>
      <w:r w:rsidRPr="002643A7">
        <w:rPr>
          <w:rFonts w:ascii="PT Astra Serif" w:hAnsi="PT Astra Serif"/>
          <w:b w:val="0"/>
          <w:sz w:val="24"/>
          <w:szCs w:val="24"/>
        </w:rPr>
        <w:t>29</w:t>
      </w:r>
    </w:p>
    <w:p w:rsidR="00BA7066" w:rsidRPr="002643A7" w:rsidRDefault="00BA7066" w:rsidP="00BA7066">
      <w:pPr>
        <w:pStyle w:val="af1"/>
        <w:jc w:val="center"/>
        <w:rPr>
          <w:rFonts w:ascii="PT Astra Serif" w:hAnsi="PT Astra Serif"/>
          <w:bCs w:val="0"/>
        </w:rPr>
      </w:pPr>
    </w:p>
    <w:p w:rsidR="00BA7066" w:rsidRPr="002643A7" w:rsidRDefault="00BA7066" w:rsidP="00BA7066">
      <w:pPr>
        <w:pStyle w:val="af1"/>
        <w:jc w:val="center"/>
        <w:rPr>
          <w:rFonts w:ascii="PT Astra Serif" w:hAnsi="PT Astra Serif"/>
          <w:bCs w:val="0"/>
        </w:rPr>
      </w:pPr>
      <w:r w:rsidRPr="002643A7">
        <w:rPr>
          <w:rFonts w:ascii="PT Astra Serif" w:hAnsi="PT Astra Serif"/>
          <w:bCs w:val="0"/>
        </w:rPr>
        <w:t>Основные социально-экономические показатели (по крупным и средним предприятиям)</w:t>
      </w:r>
    </w:p>
    <w:tbl>
      <w:tblPr>
        <w:tblW w:w="9371" w:type="dxa"/>
        <w:tblInd w:w="93" w:type="dxa"/>
        <w:tblLook w:val="04A0" w:firstRow="1" w:lastRow="0" w:firstColumn="1" w:lastColumn="0" w:noHBand="0" w:noVBand="1"/>
      </w:tblPr>
      <w:tblGrid>
        <w:gridCol w:w="2565"/>
        <w:gridCol w:w="1176"/>
        <w:gridCol w:w="1116"/>
        <w:gridCol w:w="1116"/>
        <w:gridCol w:w="1134"/>
        <w:gridCol w:w="1134"/>
        <w:gridCol w:w="1130"/>
      </w:tblGrid>
      <w:tr w:rsidR="00BA7066" w:rsidRPr="002643A7" w:rsidTr="00046B8C">
        <w:trPr>
          <w:trHeight w:val="315"/>
        </w:trPr>
        <w:tc>
          <w:tcPr>
            <w:tcW w:w="2565"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iCs/>
                <w:color w:val="000000"/>
                <w:sz w:val="18"/>
                <w:szCs w:val="18"/>
              </w:rPr>
            </w:pPr>
            <w:r w:rsidRPr="002643A7">
              <w:rPr>
                <w:rFonts w:ascii="PT Astra Serif" w:hAnsi="PT Astra Serif"/>
                <w:b/>
                <w:iCs/>
                <w:color w:val="000000"/>
                <w:sz w:val="18"/>
                <w:szCs w:val="18"/>
              </w:rPr>
              <w:t>Показатели</w:t>
            </w:r>
          </w:p>
        </w:tc>
        <w:tc>
          <w:tcPr>
            <w:tcW w:w="1176"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2019 г.</w:t>
            </w:r>
          </w:p>
        </w:tc>
        <w:tc>
          <w:tcPr>
            <w:tcW w:w="1116"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2020 г.</w:t>
            </w:r>
          </w:p>
        </w:tc>
        <w:tc>
          <w:tcPr>
            <w:tcW w:w="1116"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2021 г.</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2022 г.</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2023 г.</w:t>
            </w:r>
          </w:p>
        </w:tc>
        <w:tc>
          <w:tcPr>
            <w:tcW w:w="113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t>2024 г.</w:t>
            </w:r>
          </w:p>
        </w:tc>
      </w:tr>
      <w:tr w:rsidR="00BA7066" w:rsidRPr="002643A7" w:rsidTr="00046B8C">
        <w:trPr>
          <w:trHeight w:val="802"/>
        </w:trPr>
        <w:tc>
          <w:tcPr>
            <w:tcW w:w="2565"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Объем отгруженных товаров работ и услуг собственными силами по видам деятельности, млн. рублей:</w:t>
            </w:r>
          </w:p>
        </w:tc>
        <w:tc>
          <w:tcPr>
            <w:tcW w:w="1176"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s="Arial"/>
                <w:sz w:val="18"/>
                <w:szCs w:val="18"/>
              </w:rPr>
            </w:pPr>
            <w:r w:rsidRPr="002643A7">
              <w:rPr>
                <w:rFonts w:ascii="PT Astra Serif" w:hAnsi="PT Astra Serif" w:cs="Arial"/>
                <w:sz w:val="18"/>
                <w:szCs w:val="18"/>
              </w:rPr>
              <w:t>47260,44</w:t>
            </w:r>
          </w:p>
        </w:tc>
        <w:tc>
          <w:tcPr>
            <w:tcW w:w="1116"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s="Arial"/>
                <w:sz w:val="18"/>
                <w:szCs w:val="18"/>
              </w:rPr>
            </w:pPr>
            <w:r w:rsidRPr="002643A7">
              <w:rPr>
                <w:rFonts w:ascii="PT Astra Serif" w:hAnsi="PT Astra Serif" w:cs="Arial"/>
                <w:sz w:val="18"/>
                <w:szCs w:val="18"/>
              </w:rPr>
              <w:t>42150,72</w:t>
            </w:r>
          </w:p>
        </w:tc>
        <w:tc>
          <w:tcPr>
            <w:tcW w:w="1116" w:type="dxa"/>
            <w:tcBorders>
              <w:top w:val="nil"/>
              <w:left w:val="nil"/>
              <w:bottom w:val="single" w:sz="4" w:space="0" w:color="auto"/>
              <w:right w:val="single" w:sz="8" w:space="0" w:color="auto"/>
            </w:tcBorders>
            <w:shd w:val="clear" w:color="auto" w:fill="auto"/>
            <w:noWrap/>
            <w:vAlign w:val="center"/>
            <w:hideMark/>
          </w:tcPr>
          <w:p w:rsidR="00BA7066" w:rsidRPr="002643A7" w:rsidRDefault="00BA7066" w:rsidP="00046B8C">
            <w:pPr>
              <w:jc w:val="center"/>
              <w:rPr>
                <w:rFonts w:ascii="PT Astra Serif" w:hAnsi="PT Astra Serif" w:cs="Arial"/>
                <w:sz w:val="18"/>
                <w:szCs w:val="18"/>
              </w:rPr>
            </w:pPr>
            <w:r w:rsidRPr="002643A7">
              <w:rPr>
                <w:rFonts w:ascii="PT Astra Serif" w:hAnsi="PT Astra Serif" w:cs="Arial"/>
                <w:sz w:val="18"/>
                <w:szCs w:val="18"/>
              </w:rPr>
              <w:t>81693,20</w:t>
            </w:r>
          </w:p>
        </w:tc>
        <w:tc>
          <w:tcPr>
            <w:tcW w:w="1134" w:type="dxa"/>
            <w:tcBorders>
              <w:top w:val="nil"/>
              <w:left w:val="nil"/>
              <w:bottom w:val="single" w:sz="4" w:space="0" w:color="auto"/>
              <w:right w:val="single" w:sz="8"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85245,98</w:t>
            </w:r>
          </w:p>
        </w:tc>
        <w:tc>
          <w:tcPr>
            <w:tcW w:w="1134"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75877,61</w:t>
            </w:r>
          </w:p>
        </w:tc>
        <w:tc>
          <w:tcPr>
            <w:tcW w:w="113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95245,01</w:t>
            </w:r>
          </w:p>
        </w:tc>
      </w:tr>
      <w:tr w:rsidR="00BA7066" w:rsidRPr="002643A7" w:rsidTr="00046B8C">
        <w:trPr>
          <w:trHeight w:val="355"/>
        </w:trPr>
        <w:tc>
          <w:tcPr>
            <w:tcW w:w="2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обрабатывающие производства</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43076,99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38286,00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76071,4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69161,53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88383,96</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89727,23</w:t>
            </w:r>
          </w:p>
        </w:tc>
      </w:tr>
      <w:tr w:rsidR="00BA7066" w:rsidRPr="002643A7" w:rsidTr="00046B8C">
        <w:trPr>
          <w:trHeight w:val="503"/>
        </w:trPr>
        <w:tc>
          <w:tcPr>
            <w:tcW w:w="256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производство и распределение электроэнергии, газа и воды</w:t>
            </w:r>
          </w:p>
        </w:tc>
        <w:tc>
          <w:tcPr>
            <w:tcW w:w="1176"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2194,39</w:t>
            </w:r>
          </w:p>
        </w:tc>
        <w:tc>
          <w:tcPr>
            <w:tcW w:w="1116"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2135,55</w:t>
            </w:r>
          </w:p>
        </w:tc>
        <w:tc>
          <w:tcPr>
            <w:tcW w:w="1116"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2365,40</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3495,32</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3270,33</w:t>
            </w:r>
          </w:p>
        </w:tc>
        <w:tc>
          <w:tcPr>
            <w:tcW w:w="1130"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4929,44</w:t>
            </w:r>
          </w:p>
        </w:tc>
      </w:tr>
      <w:tr w:rsidR="00BA7066" w:rsidRPr="002643A7" w:rsidTr="00046B8C">
        <w:trPr>
          <w:trHeight w:val="431"/>
        </w:trPr>
        <w:tc>
          <w:tcPr>
            <w:tcW w:w="2565"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Инвестиции в основной капитал, млн. руб. </w:t>
            </w:r>
          </w:p>
        </w:tc>
        <w:tc>
          <w:tcPr>
            <w:tcW w:w="1176"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10358,30</w:t>
            </w:r>
          </w:p>
        </w:tc>
        <w:tc>
          <w:tcPr>
            <w:tcW w:w="1116"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s="Arial"/>
                <w:sz w:val="18"/>
                <w:szCs w:val="18"/>
              </w:rPr>
            </w:pPr>
            <w:r w:rsidRPr="002643A7">
              <w:rPr>
                <w:rFonts w:ascii="PT Astra Serif" w:hAnsi="PT Astra Serif" w:cs="Arial"/>
                <w:sz w:val="18"/>
                <w:szCs w:val="18"/>
              </w:rPr>
              <w:t>22844,10</w:t>
            </w:r>
          </w:p>
        </w:tc>
        <w:tc>
          <w:tcPr>
            <w:tcW w:w="1116"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s="Arial"/>
                <w:sz w:val="18"/>
                <w:szCs w:val="18"/>
              </w:rPr>
            </w:pPr>
            <w:r w:rsidRPr="002643A7">
              <w:rPr>
                <w:rFonts w:ascii="PT Astra Serif" w:hAnsi="PT Astra Serif" w:cs="Arial"/>
                <w:sz w:val="18"/>
                <w:szCs w:val="18"/>
              </w:rPr>
              <w:t>25932,16</w:t>
            </w:r>
          </w:p>
        </w:tc>
        <w:tc>
          <w:tcPr>
            <w:tcW w:w="1134"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28464,00</w:t>
            </w:r>
          </w:p>
        </w:tc>
        <w:tc>
          <w:tcPr>
            <w:tcW w:w="1134"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19236,70</w:t>
            </w:r>
          </w:p>
        </w:tc>
        <w:tc>
          <w:tcPr>
            <w:tcW w:w="113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28968,76</w:t>
            </w:r>
          </w:p>
        </w:tc>
      </w:tr>
      <w:tr w:rsidR="00BA7066" w:rsidRPr="002643A7" w:rsidTr="00046B8C">
        <w:trPr>
          <w:trHeight w:val="431"/>
        </w:trPr>
        <w:tc>
          <w:tcPr>
            <w:tcW w:w="2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индекс физического объема, </w:t>
            </w:r>
            <w:proofErr w:type="gramStart"/>
            <w:r w:rsidRPr="002643A7">
              <w:rPr>
                <w:rFonts w:ascii="PT Astra Serif" w:hAnsi="PT Astra Serif"/>
                <w:color w:val="000000"/>
                <w:sz w:val="18"/>
                <w:szCs w:val="18"/>
              </w:rPr>
              <w:t>в</w:t>
            </w:r>
            <w:proofErr w:type="gramEnd"/>
            <w:r w:rsidRPr="002643A7">
              <w:rPr>
                <w:rFonts w:ascii="PT Astra Serif" w:hAnsi="PT Astra Serif"/>
                <w:color w:val="000000"/>
                <w:sz w:val="18"/>
                <w:szCs w:val="18"/>
              </w:rPr>
              <w:t xml:space="preserve"> % </w:t>
            </w:r>
            <w:proofErr w:type="gramStart"/>
            <w:r w:rsidRPr="002643A7">
              <w:rPr>
                <w:rFonts w:ascii="PT Astra Serif" w:hAnsi="PT Astra Serif"/>
                <w:color w:val="000000"/>
                <w:sz w:val="18"/>
                <w:szCs w:val="18"/>
              </w:rPr>
              <w:t>к</w:t>
            </w:r>
            <w:proofErr w:type="gramEnd"/>
            <w:r w:rsidRPr="002643A7">
              <w:rPr>
                <w:rFonts w:ascii="PT Astra Serif" w:hAnsi="PT Astra Serif"/>
                <w:color w:val="000000"/>
                <w:sz w:val="18"/>
                <w:szCs w:val="18"/>
              </w:rPr>
              <w:t xml:space="preserve"> предыдущему году</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84,86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s="Arial"/>
                <w:sz w:val="18"/>
                <w:szCs w:val="18"/>
              </w:rPr>
            </w:pPr>
            <w:r w:rsidRPr="002643A7">
              <w:rPr>
                <w:rFonts w:ascii="PT Astra Serif" w:hAnsi="PT Astra Serif" w:cs="Arial"/>
                <w:sz w:val="18"/>
                <w:szCs w:val="18"/>
              </w:rPr>
              <w:t>220,54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s="Arial"/>
                <w:sz w:val="18"/>
                <w:szCs w:val="18"/>
              </w:rPr>
            </w:pPr>
            <w:r w:rsidRPr="002643A7">
              <w:rPr>
                <w:rFonts w:ascii="PT Astra Serif" w:hAnsi="PT Astra Serif" w:cs="Arial"/>
                <w:sz w:val="18"/>
                <w:szCs w:val="18"/>
              </w:rPr>
              <w:t>113,52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109,76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150,59</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147,50</w:t>
            </w:r>
          </w:p>
        </w:tc>
      </w:tr>
      <w:tr w:rsidR="00BA7066" w:rsidRPr="002643A7" w:rsidTr="00046B8C">
        <w:trPr>
          <w:trHeight w:val="697"/>
        </w:trPr>
        <w:tc>
          <w:tcPr>
            <w:tcW w:w="256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Объем работ, выполненных по виду деятельности «строительство», млн. рублей</w:t>
            </w:r>
          </w:p>
        </w:tc>
        <w:tc>
          <w:tcPr>
            <w:tcW w:w="1176"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776,31</w:t>
            </w:r>
          </w:p>
        </w:tc>
        <w:tc>
          <w:tcPr>
            <w:tcW w:w="1116"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3666,39</w:t>
            </w:r>
          </w:p>
        </w:tc>
        <w:tc>
          <w:tcPr>
            <w:tcW w:w="1116"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3992,02</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3457,14</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300,77</w:t>
            </w:r>
          </w:p>
        </w:tc>
        <w:tc>
          <w:tcPr>
            <w:tcW w:w="1130" w:type="dxa"/>
            <w:tcBorders>
              <w:top w:val="single" w:sz="4" w:space="0" w:color="auto"/>
              <w:left w:val="nil"/>
              <w:bottom w:val="single" w:sz="4"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p>
        </w:tc>
      </w:tr>
      <w:tr w:rsidR="00BA7066" w:rsidRPr="002643A7" w:rsidTr="00046B8C">
        <w:trPr>
          <w:trHeight w:val="409"/>
        </w:trPr>
        <w:tc>
          <w:tcPr>
            <w:tcW w:w="2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к предыдущему году в сопоставимых ценах</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41,9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в 4,7 р.</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86,60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8,70</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p>
        </w:tc>
      </w:tr>
      <w:tr w:rsidR="00BA7066" w:rsidRPr="002643A7" w:rsidTr="00046B8C">
        <w:trPr>
          <w:trHeight w:val="415"/>
        </w:trPr>
        <w:tc>
          <w:tcPr>
            <w:tcW w:w="256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Оборот розничной торговли, млн. руб. </w:t>
            </w:r>
          </w:p>
        </w:tc>
        <w:tc>
          <w:tcPr>
            <w:tcW w:w="1176"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13943,02</w:t>
            </w:r>
          </w:p>
        </w:tc>
        <w:tc>
          <w:tcPr>
            <w:tcW w:w="1116"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13446,83</w:t>
            </w:r>
          </w:p>
        </w:tc>
        <w:tc>
          <w:tcPr>
            <w:tcW w:w="1116"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15894,61</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11291,62</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13044,62</w:t>
            </w:r>
          </w:p>
        </w:tc>
        <w:tc>
          <w:tcPr>
            <w:tcW w:w="1130"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15752,66</w:t>
            </w:r>
          </w:p>
        </w:tc>
      </w:tr>
      <w:tr w:rsidR="00BA7066" w:rsidRPr="002643A7" w:rsidTr="00046B8C">
        <w:trPr>
          <w:trHeight w:val="681"/>
        </w:trPr>
        <w:tc>
          <w:tcPr>
            <w:tcW w:w="2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Численность официально зарегистрированных безработных, чел.</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140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1129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53</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31</w:t>
            </w:r>
          </w:p>
        </w:tc>
      </w:tr>
      <w:tr w:rsidR="00BA7066" w:rsidRPr="002643A7" w:rsidTr="00046B8C">
        <w:trPr>
          <w:trHeight w:val="549"/>
        </w:trPr>
        <w:tc>
          <w:tcPr>
            <w:tcW w:w="256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Среднемесячная номинальная начисленная заработная плата, руб.</w:t>
            </w:r>
          </w:p>
        </w:tc>
        <w:tc>
          <w:tcPr>
            <w:tcW w:w="1176"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36517,00</w:t>
            </w:r>
          </w:p>
        </w:tc>
        <w:tc>
          <w:tcPr>
            <w:tcW w:w="1116"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39523,90</w:t>
            </w:r>
          </w:p>
        </w:tc>
        <w:tc>
          <w:tcPr>
            <w:tcW w:w="1116"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43723,97</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52077,85</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60689,61</w:t>
            </w:r>
          </w:p>
        </w:tc>
        <w:tc>
          <w:tcPr>
            <w:tcW w:w="1130"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74689,15</w:t>
            </w:r>
          </w:p>
        </w:tc>
      </w:tr>
      <w:tr w:rsidR="00BA7066" w:rsidRPr="002643A7" w:rsidTr="00046B8C">
        <w:trPr>
          <w:trHeight w:val="331"/>
        </w:trPr>
        <w:tc>
          <w:tcPr>
            <w:tcW w:w="2565"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Реальная заработная плата, </w:t>
            </w:r>
            <w:proofErr w:type="gramStart"/>
            <w:r w:rsidRPr="002643A7">
              <w:rPr>
                <w:rFonts w:ascii="PT Astra Serif" w:hAnsi="PT Astra Serif"/>
                <w:color w:val="000000"/>
                <w:sz w:val="18"/>
                <w:szCs w:val="18"/>
              </w:rPr>
              <w:t>в</w:t>
            </w:r>
            <w:proofErr w:type="gramEnd"/>
            <w:r w:rsidRPr="002643A7">
              <w:rPr>
                <w:rFonts w:ascii="PT Astra Serif" w:hAnsi="PT Astra Serif"/>
                <w:color w:val="000000"/>
                <w:sz w:val="18"/>
                <w:szCs w:val="18"/>
              </w:rPr>
              <w:t xml:space="preserve"> % </w:t>
            </w:r>
            <w:proofErr w:type="gramStart"/>
            <w:r w:rsidRPr="002643A7">
              <w:rPr>
                <w:rFonts w:ascii="PT Astra Serif" w:hAnsi="PT Astra Serif"/>
                <w:color w:val="000000"/>
                <w:sz w:val="18"/>
                <w:szCs w:val="18"/>
              </w:rPr>
              <w:t>к</w:t>
            </w:r>
            <w:proofErr w:type="gramEnd"/>
            <w:r w:rsidRPr="002643A7">
              <w:rPr>
                <w:rFonts w:ascii="PT Astra Serif" w:hAnsi="PT Astra Serif"/>
                <w:color w:val="000000"/>
                <w:sz w:val="18"/>
                <w:szCs w:val="18"/>
              </w:rPr>
              <w:t xml:space="preserve"> предыдущему году в сопоставимых ценах</w:t>
            </w:r>
          </w:p>
        </w:tc>
        <w:tc>
          <w:tcPr>
            <w:tcW w:w="1176" w:type="dxa"/>
            <w:tcBorders>
              <w:top w:val="nil"/>
              <w:left w:val="nil"/>
              <w:bottom w:val="single" w:sz="8" w:space="0" w:color="auto"/>
              <w:right w:val="single" w:sz="8"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107,99</w:t>
            </w:r>
          </w:p>
        </w:tc>
        <w:tc>
          <w:tcPr>
            <w:tcW w:w="1116" w:type="dxa"/>
            <w:tcBorders>
              <w:top w:val="nil"/>
              <w:left w:val="nil"/>
              <w:bottom w:val="single" w:sz="8" w:space="0" w:color="auto"/>
              <w:right w:val="single" w:sz="8"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104,34</w:t>
            </w:r>
          </w:p>
        </w:tc>
        <w:tc>
          <w:tcPr>
            <w:tcW w:w="1116" w:type="dxa"/>
            <w:tcBorders>
              <w:top w:val="nil"/>
              <w:left w:val="nil"/>
              <w:bottom w:val="single" w:sz="8" w:space="0" w:color="auto"/>
              <w:right w:val="single" w:sz="8"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103,00</w:t>
            </w:r>
          </w:p>
        </w:tc>
        <w:tc>
          <w:tcPr>
            <w:tcW w:w="1134" w:type="dxa"/>
            <w:tcBorders>
              <w:top w:val="nil"/>
              <w:left w:val="nil"/>
              <w:bottom w:val="single" w:sz="8" w:space="0" w:color="auto"/>
              <w:right w:val="single" w:sz="8"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100,36</w:t>
            </w:r>
          </w:p>
        </w:tc>
        <w:tc>
          <w:tcPr>
            <w:tcW w:w="1134" w:type="dxa"/>
            <w:tcBorders>
              <w:top w:val="nil"/>
              <w:left w:val="nil"/>
              <w:bottom w:val="single" w:sz="8" w:space="0" w:color="auto"/>
              <w:right w:val="single" w:sz="8" w:space="0" w:color="auto"/>
            </w:tcBorders>
            <w:shd w:val="clear" w:color="auto" w:fill="auto"/>
            <w:noWrap/>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109,44</w:t>
            </w:r>
          </w:p>
        </w:tc>
        <w:tc>
          <w:tcPr>
            <w:tcW w:w="113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110,84</w:t>
            </w:r>
          </w:p>
        </w:tc>
      </w:tr>
    </w:tbl>
    <w:p w:rsidR="00BA7066" w:rsidRPr="002643A7" w:rsidRDefault="00BA7066" w:rsidP="00BA7066">
      <w:pPr>
        <w:pStyle w:val="4"/>
        <w:spacing w:line="276" w:lineRule="auto"/>
        <w:rPr>
          <w:rFonts w:ascii="PT Astra Serif" w:hAnsi="PT Astra Serif"/>
          <w:sz w:val="24"/>
          <w:szCs w:val="24"/>
        </w:rPr>
      </w:pPr>
      <w:r w:rsidRPr="002643A7">
        <w:rPr>
          <w:rFonts w:ascii="PT Astra Serif" w:hAnsi="PT Astra Serif"/>
          <w:sz w:val="24"/>
          <w:szCs w:val="24"/>
        </w:rPr>
        <w:t>2.2. Агропромышленный комплекс</w:t>
      </w:r>
    </w:p>
    <w:p w:rsidR="00BA7066" w:rsidRPr="002643A7" w:rsidRDefault="00BA7066" w:rsidP="00BA7066">
      <w:pPr>
        <w:rPr>
          <w:rFonts w:ascii="PT Astra Serif" w:hAnsi="PT Astra Serif"/>
          <w:lang w:eastAsia="x-none"/>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Агропромышленный комплекс района является одним из лучших в Тульской области. Сельское хозяйство в районе представляют 11 крупных предприятий (ОАО ПХ «Лазаревское», ООО </w:t>
      </w:r>
      <w:proofErr w:type="spellStart"/>
      <w:r w:rsidRPr="002643A7">
        <w:rPr>
          <w:rFonts w:ascii="PT Astra Serif" w:hAnsi="PT Astra Serif"/>
          <w:sz w:val="24"/>
          <w:szCs w:val="24"/>
        </w:rPr>
        <w:t>Племзавод</w:t>
      </w:r>
      <w:proofErr w:type="spellEnd"/>
      <w:r w:rsidRPr="002643A7">
        <w:rPr>
          <w:rFonts w:ascii="PT Astra Serif" w:hAnsi="PT Astra Serif"/>
          <w:sz w:val="24"/>
          <w:szCs w:val="24"/>
        </w:rPr>
        <w:t xml:space="preserve"> «Новая жизнь», ООО «</w:t>
      </w:r>
      <w:proofErr w:type="spellStart"/>
      <w:r w:rsidRPr="002643A7">
        <w:rPr>
          <w:rFonts w:ascii="PT Astra Serif" w:hAnsi="PT Astra Serif"/>
          <w:sz w:val="24"/>
          <w:szCs w:val="24"/>
        </w:rPr>
        <w:t>Плава</w:t>
      </w:r>
      <w:proofErr w:type="spellEnd"/>
      <w:r w:rsidRPr="002643A7">
        <w:rPr>
          <w:rFonts w:ascii="PT Astra Serif" w:hAnsi="PT Astra Serif"/>
          <w:sz w:val="24"/>
          <w:szCs w:val="24"/>
        </w:rPr>
        <w:t>» и др.) и более 30 крестьянско-фермерских хозяйств, занимающихся производством растениеводческой и животноводческой продукцией</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 2023 году произведено продукции сельского хозяйства на 10838 </w:t>
      </w:r>
      <w:proofErr w:type="spellStart"/>
      <w:r w:rsidRPr="002643A7">
        <w:rPr>
          <w:rFonts w:ascii="PT Astra Serif" w:hAnsi="PT Astra Serif"/>
          <w:sz w:val="24"/>
          <w:szCs w:val="24"/>
        </w:rPr>
        <w:t>млн</w:t>
      </w:r>
      <w:proofErr w:type="gramStart"/>
      <w:r w:rsidRPr="002643A7">
        <w:rPr>
          <w:rFonts w:ascii="PT Astra Serif" w:hAnsi="PT Astra Serif"/>
          <w:sz w:val="24"/>
          <w:szCs w:val="24"/>
        </w:rPr>
        <w:t>.р</w:t>
      </w:r>
      <w:proofErr w:type="gramEnd"/>
      <w:r w:rsidRPr="002643A7">
        <w:rPr>
          <w:rFonts w:ascii="PT Astra Serif" w:hAnsi="PT Astra Serif"/>
          <w:sz w:val="24"/>
          <w:szCs w:val="24"/>
        </w:rPr>
        <w:t>уб</w:t>
      </w:r>
      <w:proofErr w:type="spellEnd"/>
      <w:r w:rsidRPr="002643A7">
        <w:rPr>
          <w:rFonts w:ascii="PT Astra Serif" w:hAnsi="PT Astra Serif"/>
          <w:sz w:val="24"/>
          <w:szCs w:val="24"/>
        </w:rPr>
        <w:t xml:space="preserve">. Выручка сельскохозяйственных предприятий за 2024 год составила 8781 млн. руб., что на 8,8%  выше уровня  2023 года (8069 </w:t>
      </w:r>
      <w:proofErr w:type="spellStart"/>
      <w:r w:rsidRPr="002643A7">
        <w:rPr>
          <w:rFonts w:ascii="PT Astra Serif" w:hAnsi="PT Astra Serif"/>
          <w:sz w:val="24"/>
          <w:szCs w:val="24"/>
        </w:rPr>
        <w:t>млн.руб</w:t>
      </w:r>
      <w:proofErr w:type="spellEnd"/>
      <w:r w:rsidRPr="002643A7">
        <w:rPr>
          <w:rFonts w:ascii="PT Astra Serif" w:hAnsi="PT Astra Serif"/>
          <w:sz w:val="24"/>
          <w:szCs w:val="24"/>
        </w:rPr>
        <w:t>.).</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 сельском хозяйстве наблюдается положительная динамика вовлечения в экономический оборот сельскохозяйственных земель – за последние годы увеличилась площадь используемой пашни - на 2,9%.</w:t>
      </w:r>
    </w:p>
    <w:p w:rsidR="00BA7066" w:rsidRPr="002643A7" w:rsidRDefault="00BA7066" w:rsidP="00BA7066">
      <w:pPr>
        <w:rPr>
          <w:rFonts w:ascii="PT Astra Serif" w:hAnsi="PT Astra Serif"/>
          <w:sz w:val="24"/>
          <w:szCs w:val="24"/>
        </w:rPr>
      </w:pPr>
    </w:p>
    <w:p w:rsidR="00BA7066" w:rsidRPr="002643A7" w:rsidRDefault="00BA7066" w:rsidP="00BA7066">
      <w:pPr>
        <w:jc w:val="center"/>
        <w:rPr>
          <w:rFonts w:ascii="PT Astra Serif" w:hAnsi="PT Astra Serif"/>
          <w:b/>
          <w:sz w:val="24"/>
          <w:szCs w:val="24"/>
        </w:rPr>
      </w:pPr>
    </w:p>
    <w:p w:rsidR="00BA7066" w:rsidRPr="002643A7" w:rsidRDefault="00BA7066" w:rsidP="00BA7066">
      <w:pPr>
        <w:jc w:val="center"/>
        <w:rPr>
          <w:rFonts w:ascii="PT Astra Serif" w:hAnsi="PT Astra Serif"/>
          <w:b/>
        </w:rPr>
      </w:pPr>
      <w:r w:rsidRPr="002643A7">
        <w:rPr>
          <w:rFonts w:ascii="PT Astra Serif" w:hAnsi="PT Astra Serif"/>
          <w:b/>
        </w:rPr>
        <w:t>Основные показатели сельского хозяйства</w:t>
      </w:r>
    </w:p>
    <w:tbl>
      <w:tblPr>
        <w:tblW w:w="9160" w:type="dxa"/>
        <w:tblInd w:w="93" w:type="dxa"/>
        <w:tblLook w:val="04A0" w:firstRow="1" w:lastRow="0" w:firstColumn="1" w:lastColumn="0" w:noHBand="0" w:noVBand="1"/>
      </w:tblPr>
      <w:tblGrid>
        <w:gridCol w:w="4361"/>
        <w:gridCol w:w="967"/>
        <w:gridCol w:w="958"/>
        <w:gridCol w:w="958"/>
        <w:gridCol w:w="958"/>
        <w:gridCol w:w="958"/>
      </w:tblGrid>
      <w:tr w:rsidR="00BA7066" w:rsidRPr="002643A7" w:rsidTr="00046B8C">
        <w:trPr>
          <w:trHeight w:val="585"/>
        </w:trPr>
        <w:tc>
          <w:tcPr>
            <w:tcW w:w="4361" w:type="dxa"/>
            <w:tcBorders>
              <w:top w:val="single" w:sz="8" w:space="0" w:color="auto"/>
              <w:left w:val="single" w:sz="8" w:space="0" w:color="auto"/>
              <w:bottom w:val="single" w:sz="8" w:space="0" w:color="auto"/>
              <w:right w:val="single" w:sz="8" w:space="0" w:color="auto"/>
            </w:tcBorders>
            <w:shd w:val="clear" w:color="000000" w:fill="66FFCC"/>
            <w:noWrap/>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color w:val="000000"/>
                <w:sz w:val="18"/>
                <w:szCs w:val="18"/>
              </w:rPr>
              <w:lastRenderedPageBreak/>
              <w:t>Показатели</w:t>
            </w:r>
          </w:p>
        </w:tc>
        <w:tc>
          <w:tcPr>
            <w:tcW w:w="967"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b/>
                <w:bCs/>
                <w:color w:val="000000"/>
                <w:sz w:val="18"/>
                <w:szCs w:val="18"/>
              </w:rPr>
            </w:pPr>
            <w:r w:rsidRPr="002643A7">
              <w:rPr>
                <w:rFonts w:ascii="PT Astra Serif" w:hAnsi="PT Astra Serif"/>
                <w:b/>
                <w:bCs/>
                <w:color w:val="000000"/>
                <w:sz w:val="18"/>
                <w:szCs w:val="18"/>
              </w:rPr>
              <w:t>2020 г.</w:t>
            </w:r>
          </w:p>
        </w:tc>
        <w:tc>
          <w:tcPr>
            <w:tcW w:w="958"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b/>
                <w:bCs/>
                <w:color w:val="000000"/>
                <w:sz w:val="18"/>
                <w:szCs w:val="18"/>
              </w:rPr>
            </w:pPr>
            <w:r w:rsidRPr="002643A7">
              <w:rPr>
                <w:rFonts w:ascii="PT Astra Serif" w:hAnsi="PT Astra Serif"/>
                <w:b/>
                <w:bCs/>
                <w:color w:val="000000"/>
                <w:sz w:val="18"/>
                <w:szCs w:val="18"/>
              </w:rPr>
              <w:t>2021 г.</w:t>
            </w:r>
          </w:p>
        </w:tc>
        <w:tc>
          <w:tcPr>
            <w:tcW w:w="958"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b/>
                <w:bCs/>
                <w:color w:val="000000"/>
                <w:sz w:val="18"/>
                <w:szCs w:val="18"/>
              </w:rPr>
            </w:pPr>
            <w:r w:rsidRPr="002643A7">
              <w:rPr>
                <w:rFonts w:ascii="PT Astra Serif" w:hAnsi="PT Astra Serif"/>
                <w:b/>
                <w:bCs/>
                <w:color w:val="000000"/>
                <w:sz w:val="18"/>
                <w:szCs w:val="18"/>
              </w:rPr>
              <w:t>2022 г.</w:t>
            </w:r>
          </w:p>
        </w:tc>
        <w:tc>
          <w:tcPr>
            <w:tcW w:w="958"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b/>
                <w:bCs/>
                <w:color w:val="000000"/>
                <w:sz w:val="18"/>
                <w:szCs w:val="18"/>
              </w:rPr>
            </w:pPr>
            <w:r w:rsidRPr="002643A7">
              <w:rPr>
                <w:rFonts w:ascii="PT Astra Serif" w:hAnsi="PT Astra Serif"/>
                <w:b/>
                <w:bCs/>
                <w:color w:val="000000"/>
                <w:sz w:val="18"/>
                <w:szCs w:val="18"/>
              </w:rPr>
              <w:t>2023 г.</w:t>
            </w:r>
          </w:p>
        </w:tc>
        <w:tc>
          <w:tcPr>
            <w:tcW w:w="958"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b/>
                <w:bCs/>
                <w:color w:val="000000"/>
                <w:sz w:val="18"/>
                <w:szCs w:val="18"/>
              </w:rPr>
            </w:pPr>
            <w:r w:rsidRPr="002643A7">
              <w:rPr>
                <w:rFonts w:ascii="PT Astra Serif" w:hAnsi="PT Astra Serif"/>
                <w:b/>
                <w:bCs/>
                <w:color w:val="000000"/>
                <w:sz w:val="18"/>
                <w:szCs w:val="18"/>
              </w:rPr>
              <w:t>2024 г.</w:t>
            </w:r>
          </w:p>
        </w:tc>
      </w:tr>
      <w:tr w:rsidR="00BA7066" w:rsidRPr="002643A7" w:rsidTr="00046B8C">
        <w:trPr>
          <w:trHeight w:val="615"/>
        </w:trPr>
        <w:tc>
          <w:tcPr>
            <w:tcW w:w="4361"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Продукция сельского хозяйства в хозяйствах всех категорий, </w:t>
            </w:r>
            <w:proofErr w:type="spellStart"/>
            <w:r w:rsidRPr="002643A7">
              <w:rPr>
                <w:rFonts w:ascii="PT Astra Serif" w:hAnsi="PT Astra Serif"/>
                <w:color w:val="000000"/>
                <w:sz w:val="18"/>
                <w:szCs w:val="18"/>
              </w:rPr>
              <w:t>млн</w:t>
            </w:r>
            <w:proofErr w:type="gramStart"/>
            <w:r w:rsidRPr="002643A7">
              <w:rPr>
                <w:rFonts w:ascii="PT Astra Serif" w:hAnsi="PT Astra Serif"/>
                <w:color w:val="000000"/>
                <w:sz w:val="18"/>
                <w:szCs w:val="18"/>
              </w:rPr>
              <w:t>.р</w:t>
            </w:r>
            <w:proofErr w:type="gramEnd"/>
            <w:r w:rsidRPr="002643A7">
              <w:rPr>
                <w:rFonts w:ascii="PT Astra Serif" w:hAnsi="PT Astra Serif"/>
                <w:color w:val="000000"/>
                <w:sz w:val="18"/>
                <w:szCs w:val="18"/>
              </w:rPr>
              <w:t>уб</w:t>
            </w:r>
            <w:proofErr w:type="spellEnd"/>
            <w:r w:rsidRPr="002643A7">
              <w:rPr>
                <w:rFonts w:ascii="PT Astra Serif" w:hAnsi="PT Astra Serif"/>
                <w:color w:val="000000"/>
                <w:sz w:val="18"/>
                <w:szCs w:val="18"/>
              </w:rPr>
              <w:t xml:space="preserve">. </w:t>
            </w:r>
          </w:p>
        </w:tc>
        <w:tc>
          <w:tcPr>
            <w:tcW w:w="967"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5377</w:t>
            </w:r>
          </w:p>
        </w:tc>
        <w:tc>
          <w:tcPr>
            <w:tcW w:w="958"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8303</w:t>
            </w:r>
          </w:p>
        </w:tc>
        <w:tc>
          <w:tcPr>
            <w:tcW w:w="958"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8171</w:t>
            </w:r>
          </w:p>
        </w:tc>
        <w:tc>
          <w:tcPr>
            <w:tcW w:w="958"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10838</w:t>
            </w:r>
          </w:p>
        </w:tc>
        <w:tc>
          <w:tcPr>
            <w:tcW w:w="958"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p>
        </w:tc>
      </w:tr>
      <w:tr w:rsidR="00BA7066" w:rsidRPr="002643A7" w:rsidTr="00046B8C">
        <w:trPr>
          <w:trHeight w:val="670"/>
        </w:trPr>
        <w:tc>
          <w:tcPr>
            <w:tcW w:w="4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Индекс производства продукции сельского хозяйства в хозяйствах всех категорий, </w:t>
            </w:r>
            <w:proofErr w:type="gramStart"/>
            <w:r w:rsidRPr="002643A7">
              <w:rPr>
                <w:rFonts w:ascii="PT Astra Serif" w:hAnsi="PT Astra Serif"/>
                <w:color w:val="000000"/>
                <w:sz w:val="18"/>
                <w:szCs w:val="18"/>
              </w:rPr>
              <w:t>в</w:t>
            </w:r>
            <w:proofErr w:type="gramEnd"/>
            <w:r w:rsidRPr="002643A7">
              <w:rPr>
                <w:rFonts w:ascii="PT Astra Serif" w:hAnsi="PT Astra Serif"/>
                <w:color w:val="000000"/>
                <w:sz w:val="18"/>
                <w:szCs w:val="18"/>
              </w:rPr>
              <w:t xml:space="preserve"> % </w:t>
            </w:r>
            <w:proofErr w:type="gramStart"/>
            <w:r w:rsidRPr="002643A7">
              <w:rPr>
                <w:rFonts w:ascii="PT Astra Serif" w:hAnsi="PT Astra Serif"/>
                <w:color w:val="000000"/>
                <w:sz w:val="18"/>
                <w:szCs w:val="18"/>
              </w:rPr>
              <w:t>к</w:t>
            </w:r>
            <w:proofErr w:type="gramEnd"/>
            <w:r w:rsidRPr="002643A7">
              <w:rPr>
                <w:rFonts w:ascii="PT Astra Serif" w:hAnsi="PT Astra Serif"/>
                <w:color w:val="000000"/>
                <w:sz w:val="18"/>
                <w:szCs w:val="18"/>
              </w:rPr>
              <w:t xml:space="preserve"> предыдущему году</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103,2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123,9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107,3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121,1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p>
        </w:tc>
      </w:tr>
      <w:tr w:rsidR="00BA7066" w:rsidRPr="002643A7" w:rsidTr="00046B8C">
        <w:trPr>
          <w:trHeight w:val="315"/>
        </w:trPr>
        <w:tc>
          <w:tcPr>
            <w:tcW w:w="436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Используемая пашня, </w:t>
            </w:r>
            <w:proofErr w:type="spellStart"/>
            <w:r w:rsidRPr="002643A7">
              <w:rPr>
                <w:rFonts w:ascii="PT Astra Serif" w:hAnsi="PT Astra Serif"/>
                <w:color w:val="000000"/>
                <w:sz w:val="18"/>
                <w:szCs w:val="18"/>
              </w:rPr>
              <w:t>тыс</w:t>
            </w:r>
            <w:proofErr w:type="gramStart"/>
            <w:r w:rsidRPr="002643A7">
              <w:rPr>
                <w:rFonts w:ascii="PT Astra Serif" w:hAnsi="PT Astra Serif"/>
                <w:color w:val="000000"/>
                <w:sz w:val="18"/>
                <w:szCs w:val="18"/>
              </w:rPr>
              <w:t>.г</w:t>
            </w:r>
            <w:proofErr w:type="gramEnd"/>
            <w:r w:rsidRPr="002643A7">
              <w:rPr>
                <w:rFonts w:ascii="PT Astra Serif" w:hAnsi="PT Astra Serif"/>
                <w:color w:val="000000"/>
                <w:sz w:val="18"/>
                <w:szCs w:val="18"/>
              </w:rPr>
              <w:t>а</w:t>
            </w:r>
            <w:proofErr w:type="spellEnd"/>
          </w:p>
        </w:tc>
        <w:tc>
          <w:tcPr>
            <w:tcW w:w="967"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69,9</w:t>
            </w:r>
          </w:p>
        </w:tc>
        <w:tc>
          <w:tcPr>
            <w:tcW w:w="958"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69,9</w:t>
            </w:r>
          </w:p>
        </w:tc>
        <w:tc>
          <w:tcPr>
            <w:tcW w:w="958"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69,9</w:t>
            </w:r>
          </w:p>
        </w:tc>
        <w:tc>
          <w:tcPr>
            <w:tcW w:w="958"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71,5</w:t>
            </w:r>
          </w:p>
        </w:tc>
        <w:tc>
          <w:tcPr>
            <w:tcW w:w="958"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72,0</w:t>
            </w:r>
          </w:p>
        </w:tc>
      </w:tr>
      <w:tr w:rsidR="00BA7066" w:rsidRPr="002643A7" w:rsidTr="00046B8C">
        <w:trPr>
          <w:trHeight w:val="315"/>
        </w:trPr>
        <w:tc>
          <w:tcPr>
            <w:tcW w:w="4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Посевная площадь, </w:t>
            </w:r>
            <w:proofErr w:type="spellStart"/>
            <w:r w:rsidRPr="002643A7">
              <w:rPr>
                <w:rFonts w:ascii="PT Astra Serif" w:hAnsi="PT Astra Serif"/>
                <w:color w:val="000000"/>
                <w:sz w:val="18"/>
                <w:szCs w:val="18"/>
              </w:rPr>
              <w:t>тыс</w:t>
            </w:r>
            <w:proofErr w:type="gramStart"/>
            <w:r w:rsidRPr="002643A7">
              <w:rPr>
                <w:rFonts w:ascii="PT Astra Serif" w:hAnsi="PT Astra Serif"/>
                <w:color w:val="000000"/>
                <w:sz w:val="18"/>
                <w:szCs w:val="18"/>
              </w:rPr>
              <w:t>.г</w:t>
            </w:r>
            <w:proofErr w:type="gramEnd"/>
            <w:r w:rsidRPr="002643A7">
              <w:rPr>
                <w:rFonts w:ascii="PT Astra Serif" w:hAnsi="PT Astra Serif"/>
                <w:color w:val="000000"/>
                <w:sz w:val="18"/>
                <w:szCs w:val="18"/>
              </w:rPr>
              <w:t>а</w:t>
            </w:r>
            <w:proofErr w:type="spellEnd"/>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53,0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52,5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54,6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54,9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53,0</w:t>
            </w:r>
          </w:p>
        </w:tc>
      </w:tr>
      <w:tr w:rsidR="00BA7066" w:rsidRPr="002643A7" w:rsidTr="00046B8C">
        <w:trPr>
          <w:trHeight w:val="315"/>
        </w:trPr>
        <w:tc>
          <w:tcPr>
            <w:tcW w:w="436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Площадь зерновых культур, </w:t>
            </w:r>
            <w:proofErr w:type="gramStart"/>
            <w:r w:rsidRPr="002643A7">
              <w:rPr>
                <w:rFonts w:ascii="PT Astra Serif" w:hAnsi="PT Astra Serif"/>
                <w:color w:val="000000"/>
                <w:sz w:val="18"/>
                <w:szCs w:val="18"/>
              </w:rPr>
              <w:t>га</w:t>
            </w:r>
            <w:proofErr w:type="gramEnd"/>
          </w:p>
        </w:tc>
        <w:tc>
          <w:tcPr>
            <w:tcW w:w="967"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32100</w:t>
            </w:r>
          </w:p>
        </w:tc>
        <w:tc>
          <w:tcPr>
            <w:tcW w:w="958"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30829</w:t>
            </w:r>
          </w:p>
        </w:tc>
        <w:tc>
          <w:tcPr>
            <w:tcW w:w="958"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33019</w:t>
            </w:r>
          </w:p>
        </w:tc>
        <w:tc>
          <w:tcPr>
            <w:tcW w:w="958"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31748</w:t>
            </w:r>
          </w:p>
        </w:tc>
        <w:tc>
          <w:tcPr>
            <w:tcW w:w="958"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32889</w:t>
            </w:r>
          </w:p>
        </w:tc>
      </w:tr>
      <w:tr w:rsidR="00BA7066" w:rsidRPr="002643A7" w:rsidTr="00046B8C">
        <w:trPr>
          <w:trHeight w:val="315"/>
        </w:trPr>
        <w:tc>
          <w:tcPr>
            <w:tcW w:w="4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Валовое производство зерна, </w:t>
            </w:r>
            <w:proofErr w:type="spellStart"/>
            <w:r w:rsidRPr="002643A7">
              <w:rPr>
                <w:rFonts w:ascii="PT Astra Serif" w:hAnsi="PT Astra Serif"/>
                <w:color w:val="000000"/>
                <w:sz w:val="18"/>
                <w:szCs w:val="18"/>
              </w:rPr>
              <w:t>тыс</w:t>
            </w:r>
            <w:proofErr w:type="gramStart"/>
            <w:r w:rsidRPr="002643A7">
              <w:rPr>
                <w:rFonts w:ascii="PT Astra Serif" w:hAnsi="PT Astra Serif"/>
                <w:color w:val="000000"/>
                <w:sz w:val="18"/>
                <w:szCs w:val="18"/>
              </w:rPr>
              <w:t>.т</w:t>
            </w:r>
            <w:proofErr w:type="spellEnd"/>
            <w:proofErr w:type="gramEnd"/>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132,9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124,0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152,5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142,9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127,8</w:t>
            </w:r>
          </w:p>
        </w:tc>
      </w:tr>
      <w:tr w:rsidR="00BA7066" w:rsidRPr="002643A7" w:rsidTr="00046B8C">
        <w:trPr>
          <w:trHeight w:val="315"/>
        </w:trPr>
        <w:tc>
          <w:tcPr>
            <w:tcW w:w="436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Урожайность зерновых, ц/га</w:t>
            </w:r>
          </w:p>
        </w:tc>
        <w:tc>
          <w:tcPr>
            <w:tcW w:w="967"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38,0</w:t>
            </w:r>
          </w:p>
        </w:tc>
        <w:tc>
          <w:tcPr>
            <w:tcW w:w="958"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34,8</w:t>
            </w:r>
          </w:p>
        </w:tc>
        <w:tc>
          <w:tcPr>
            <w:tcW w:w="958"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43,9</w:t>
            </w:r>
          </w:p>
        </w:tc>
        <w:tc>
          <w:tcPr>
            <w:tcW w:w="958"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34,8</w:t>
            </w:r>
          </w:p>
        </w:tc>
        <w:tc>
          <w:tcPr>
            <w:tcW w:w="958"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38,8</w:t>
            </w:r>
          </w:p>
        </w:tc>
      </w:tr>
      <w:tr w:rsidR="00BA7066" w:rsidRPr="002643A7" w:rsidTr="00046B8C">
        <w:trPr>
          <w:trHeight w:val="315"/>
        </w:trPr>
        <w:tc>
          <w:tcPr>
            <w:tcW w:w="436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Валовое производство картофеля, тыс. т</w:t>
            </w:r>
          </w:p>
        </w:tc>
        <w:tc>
          <w:tcPr>
            <w:tcW w:w="967"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32,3</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30,5</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23,8</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74,1</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11,2</w:t>
            </w:r>
          </w:p>
        </w:tc>
      </w:tr>
      <w:tr w:rsidR="00BA7066" w:rsidRPr="002643A7" w:rsidTr="00046B8C">
        <w:trPr>
          <w:trHeight w:val="315"/>
        </w:trPr>
        <w:tc>
          <w:tcPr>
            <w:tcW w:w="436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Валовое производство овощей, </w:t>
            </w:r>
            <w:proofErr w:type="spellStart"/>
            <w:r w:rsidRPr="002643A7">
              <w:rPr>
                <w:rFonts w:ascii="PT Astra Serif" w:hAnsi="PT Astra Serif"/>
                <w:color w:val="000000"/>
                <w:sz w:val="18"/>
                <w:szCs w:val="18"/>
              </w:rPr>
              <w:t>тыс</w:t>
            </w:r>
            <w:proofErr w:type="gramStart"/>
            <w:r w:rsidRPr="002643A7">
              <w:rPr>
                <w:rFonts w:ascii="PT Astra Serif" w:hAnsi="PT Astra Serif"/>
                <w:color w:val="000000"/>
                <w:sz w:val="18"/>
                <w:szCs w:val="18"/>
              </w:rPr>
              <w:t>.т</w:t>
            </w:r>
            <w:proofErr w:type="spellEnd"/>
            <w:proofErr w:type="gramEnd"/>
          </w:p>
        </w:tc>
        <w:tc>
          <w:tcPr>
            <w:tcW w:w="967"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0,6</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13,5</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6,3</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0,5</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2,8</w:t>
            </w:r>
          </w:p>
        </w:tc>
      </w:tr>
      <w:tr w:rsidR="00BA7066" w:rsidRPr="002643A7" w:rsidTr="00046B8C">
        <w:trPr>
          <w:trHeight w:val="315"/>
        </w:trPr>
        <w:tc>
          <w:tcPr>
            <w:tcW w:w="436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Поголовье скота, всего</w:t>
            </w:r>
          </w:p>
        </w:tc>
        <w:tc>
          <w:tcPr>
            <w:tcW w:w="967"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12800</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12747</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11368</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12105</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12379</w:t>
            </w:r>
          </w:p>
        </w:tc>
      </w:tr>
      <w:tr w:rsidR="00BA7066" w:rsidRPr="002643A7" w:rsidTr="00046B8C">
        <w:trPr>
          <w:trHeight w:val="315"/>
        </w:trPr>
        <w:tc>
          <w:tcPr>
            <w:tcW w:w="436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в </w:t>
            </w:r>
            <w:proofErr w:type="spellStart"/>
            <w:r w:rsidRPr="002643A7">
              <w:rPr>
                <w:rFonts w:ascii="PT Astra Serif" w:hAnsi="PT Astra Serif"/>
                <w:color w:val="000000"/>
                <w:sz w:val="18"/>
                <w:szCs w:val="18"/>
              </w:rPr>
              <w:t>т.ч</w:t>
            </w:r>
            <w:proofErr w:type="spellEnd"/>
            <w:r w:rsidRPr="002643A7">
              <w:rPr>
                <w:rFonts w:ascii="PT Astra Serif" w:hAnsi="PT Astra Serif"/>
                <w:color w:val="000000"/>
                <w:sz w:val="18"/>
                <w:szCs w:val="18"/>
              </w:rPr>
              <w:t>. коров молочного направления</w:t>
            </w:r>
          </w:p>
        </w:tc>
        <w:tc>
          <w:tcPr>
            <w:tcW w:w="967"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1106</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1138</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1174</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1139</w:t>
            </w:r>
          </w:p>
        </w:tc>
        <w:tc>
          <w:tcPr>
            <w:tcW w:w="958"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1139</w:t>
            </w:r>
          </w:p>
        </w:tc>
      </w:tr>
      <w:tr w:rsidR="00BA7066" w:rsidRPr="002643A7" w:rsidTr="00046B8C">
        <w:trPr>
          <w:trHeight w:val="315"/>
        </w:trPr>
        <w:tc>
          <w:tcPr>
            <w:tcW w:w="4361"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          коров мясного направления</w:t>
            </w:r>
          </w:p>
        </w:tc>
        <w:tc>
          <w:tcPr>
            <w:tcW w:w="967"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3483</w:t>
            </w:r>
          </w:p>
        </w:tc>
        <w:tc>
          <w:tcPr>
            <w:tcW w:w="958"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3812</w:t>
            </w:r>
          </w:p>
        </w:tc>
        <w:tc>
          <w:tcPr>
            <w:tcW w:w="958"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3820</w:t>
            </w:r>
          </w:p>
        </w:tc>
        <w:tc>
          <w:tcPr>
            <w:tcW w:w="958"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3880</w:t>
            </w:r>
          </w:p>
        </w:tc>
        <w:tc>
          <w:tcPr>
            <w:tcW w:w="958"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3817</w:t>
            </w:r>
          </w:p>
        </w:tc>
      </w:tr>
      <w:tr w:rsidR="00BA7066" w:rsidRPr="002643A7" w:rsidTr="00046B8C">
        <w:trPr>
          <w:trHeight w:val="315"/>
        </w:trPr>
        <w:tc>
          <w:tcPr>
            <w:tcW w:w="4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Поголовье свиней</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49837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51627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52705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52163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53600</w:t>
            </w:r>
          </w:p>
        </w:tc>
      </w:tr>
      <w:tr w:rsidR="00BA7066" w:rsidRPr="002643A7" w:rsidTr="00046B8C">
        <w:trPr>
          <w:trHeight w:val="315"/>
        </w:trPr>
        <w:tc>
          <w:tcPr>
            <w:tcW w:w="436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Производство молока, </w:t>
            </w:r>
            <w:proofErr w:type="gramStart"/>
            <w:r w:rsidRPr="002643A7">
              <w:rPr>
                <w:rFonts w:ascii="PT Astra Serif" w:hAnsi="PT Astra Serif"/>
                <w:color w:val="000000"/>
                <w:sz w:val="18"/>
                <w:szCs w:val="18"/>
              </w:rPr>
              <w:t>т</w:t>
            </w:r>
            <w:proofErr w:type="gramEnd"/>
          </w:p>
        </w:tc>
        <w:tc>
          <w:tcPr>
            <w:tcW w:w="967"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11431,83</w:t>
            </w:r>
          </w:p>
        </w:tc>
        <w:tc>
          <w:tcPr>
            <w:tcW w:w="958"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11230,0</w:t>
            </w:r>
          </w:p>
        </w:tc>
        <w:tc>
          <w:tcPr>
            <w:tcW w:w="958"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13237,6</w:t>
            </w:r>
          </w:p>
        </w:tc>
        <w:tc>
          <w:tcPr>
            <w:tcW w:w="958"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12755,8</w:t>
            </w:r>
          </w:p>
        </w:tc>
        <w:tc>
          <w:tcPr>
            <w:tcW w:w="958"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13870,8</w:t>
            </w:r>
          </w:p>
        </w:tc>
      </w:tr>
      <w:tr w:rsidR="00BA7066" w:rsidRPr="002643A7" w:rsidTr="00046B8C">
        <w:trPr>
          <w:trHeight w:val="315"/>
        </w:trPr>
        <w:tc>
          <w:tcPr>
            <w:tcW w:w="436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Надой на 1 фуражную корову, </w:t>
            </w:r>
            <w:proofErr w:type="gramStart"/>
            <w:r w:rsidRPr="002643A7">
              <w:rPr>
                <w:rFonts w:ascii="PT Astra Serif" w:hAnsi="PT Astra Serif"/>
                <w:color w:val="000000"/>
                <w:sz w:val="18"/>
                <w:szCs w:val="18"/>
              </w:rPr>
              <w:t>кг</w:t>
            </w:r>
            <w:proofErr w:type="gramEnd"/>
            <w:r w:rsidRPr="002643A7">
              <w:rPr>
                <w:rFonts w:ascii="PT Astra Serif" w:hAnsi="PT Astra Serif"/>
                <w:color w:val="000000"/>
                <w:sz w:val="18"/>
                <w:szCs w:val="18"/>
              </w:rPr>
              <w:t>.</w:t>
            </w:r>
          </w:p>
        </w:tc>
        <w:tc>
          <w:tcPr>
            <w:tcW w:w="967" w:type="dxa"/>
            <w:tcBorders>
              <w:top w:val="single" w:sz="8"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10132</w:t>
            </w:r>
          </w:p>
        </w:tc>
        <w:tc>
          <w:tcPr>
            <w:tcW w:w="958" w:type="dxa"/>
            <w:tcBorders>
              <w:top w:val="single" w:sz="8"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9746</w:t>
            </w:r>
          </w:p>
        </w:tc>
        <w:tc>
          <w:tcPr>
            <w:tcW w:w="958" w:type="dxa"/>
            <w:tcBorders>
              <w:top w:val="single" w:sz="8"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11276</w:t>
            </w:r>
          </w:p>
        </w:tc>
        <w:tc>
          <w:tcPr>
            <w:tcW w:w="958" w:type="dxa"/>
            <w:tcBorders>
              <w:top w:val="single" w:sz="8"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11199</w:t>
            </w:r>
          </w:p>
        </w:tc>
        <w:tc>
          <w:tcPr>
            <w:tcW w:w="958" w:type="dxa"/>
            <w:tcBorders>
              <w:top w:val="single" w:sz="8"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12178</w:t>
            </w:r>
          </w:p>
        </w:tc>
      </w:tr>
      <w:tr w:rsidR="00BA7066" w:rsidRPr="002643A7" w:rsidTr="00046B8C">
        <w:trPr>
          <w:trHeight w:val="315"/>
        </w:trPr>
        <w:tc>
          <w:tcPr>
            <w:tcW w:w="4361" w:type="dxa"/>
            <w:tcBorders>
              <w:top w:val="single" w:sz="4" w:space="0" w:color="auto"/>
              <w:left w:val="single" w:sz="8" w:space="0" w:color="auto"/>
              <w:bottom w:val="single" w:sz="8" w:space="0" w:color="auto"/>
              <w:right w:val="single" w:sz="8" w:space="0" w:color="auto"/>
            </w:tcBorders>
            <w:shd w:val="clear" w:color="auto" w:fill="auto"/>
            <w:vAlign w:val="center"/>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Производство мяса, тыс. т</w:t>
            </w:r>
          </w:p>
        </w:tc>
        <w:tc>
          <w:tcPr>
            <w:tcW w:w="967" w:type="dxa"/>
            <w:tcBorders>
              <w:top w:val="single" w:sz="4" w:space="0" w:color="auto"/>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12,8</w:t>
            </w:r>
          </w:p>
        </w:tc>
        <w:tc>
          <w:tcPr>
            <w:tcW w:w="958" w:type="dxa"/>
            <w:tcBorders>
              <w:top w:val="single" w:sz="4" w:space="0" w:color="auto"/>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13,09</w:t>
            </w:r>
          </w:p>
        </w:tc>
        <w:tc>
          <w:tcPr>
            <w:tcW w:w="958" w:type="dxa"/>
            <w:tcBorders>
              <w:top w:val="single" w:sz="4" w:space="0" w:color="auto"/>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13,07</w:t>
            </w:r>
          </w:p>
        </w:tc>
        <w:tc>
          <w:tcPr>
            <w:tcW w:w="958" w:type="dxa"/>
            <w:tcBorders>
              <w:top w:val="single" w:sz="4" w:space="0" w:color="auto"/>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13,6</w:t>
            </w:r>
          </w:p>
        </w:tc>
        <w:tc>
          <w:tcPr>
            <w:tcW w:w="958" w:type="dxa"/>
            <w:tcBorders>
              <w:top w:val="single" w:sz="4" w:space="0" w:color="auto"/>
              <w:left w:val="nil"/>
              <w:bottom w:val="single" w:sz="8" w:space="0" w:color="auto"/>
              <w:right w:val="single" w:sz="8"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13,4</w:t>
            </w:r>
          </w:p>
        </w:tc>
      </w:tr>
    </w:tbl>
    <w:p w:rsidR="00BA7066" w:rsidRPr="002643A7" w:rsidRDefault="00BA7066" w:rsidP="00BA7066">
      <w:pPr>
        <w:jc w:val="center"/>
        <w:rPr>
          <w:rFonts w:ascii="PT Astra Serif" w:hAnsi="PT Astra Serif"/>
          <w:b/>
        </w:rPr>
      </w:pPr>
    </w:p>
    <w:p w:rsidR="00BA7066" w:rsidRPr="002643A7" w:rsidRDefault="00BA7066" w:rsidP="00BA7066">
      <w:pPr>
        <w:ind w:firstLine="720"/>
        <w:jc w:val="both"/>
        <w:rPr>
          <w:rFonts w:ascii="PT Astra Serif" w:hAnsi="PT Astra Serif"/>
          <w:sz w:val="24"/>
          <w:szCs w:val="24"/>
        </w:rPr>
      </w:pPr>
      <w:bookmarkStart w:id="111" w:name="_Ref470350715"/>
      <w:r w:rsidRPr="002643A7">
        <w:rPr>
          <w:rFonts w:ascii="PT Astra Serif" w:hAnsi="PT Astra Serif"/>
          <w:sz w:val="24"/>
          <w:szCs w:val="24"/>
        </w:rPr>
        <w:t>За последние два года в связи с неблагоприятными погодными условиями в период озимого и ярового сева зерновых в хозяйствах увеличивались площади под техническими культурами (рапсом, соей, подсолнечником).  Так, за пять лет площадь под техническими культурами увеличилась на 2068 га и составила в 2024 году 11904 га. Валовой сбор возрос на 5307 тонн и составил в 2024 году 25195 тонн, что на 26,7% выше уровня 2020 года.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Основными производителями зерна остаются сельскохозяйственные организации. Доля их в производстве зерна в 2024 году составила 93,0% против 91,6% в 2020 году. У фермеров преобладает выращивание зерновых культур. Ими собрано 8,8 тыс. тонн зерна (в весе после доработки), что составляет 7,0% от общего производства зерна всеми сельхозпроизводителями, овощей собрано 0,1 тыс. тонн (4,7%).</w:t>
      </w:r>
    </w:p>
    <w:p w:rsidR="00BA7066" w:rsidRPr="002643A7" w:rsidRDefault="00BA7066" w:rsidP="00BA7066">
      <w:pPr>
        <w:ind w:firstLine="720"/>
        <w:jc w:val="both"/>
        <w:rPr>
          <w:rFonts w:ascii="PT Astra Serif" w:hAnsi="PT Astra Serif"/>
          <w:bCs/>
          <w:sz w:val="24"/>
          <w:szCs w:val="24"/>
        </w:rPr>
      </w:pPr>
      <w:r w:rsidRPr="002643A7">
        <w:rPr>
          <w:rFonts w:ascii="PT Astra Serif" w:hAnsi="PT Astra Serif"/>
          <w:sz w:val="24"/>
          <w:szCs w:val="24"/>
        </w:rPr>
        <w:t>На территории муниципального образования Ломинцевское Щекинского района Тульской области реализовано строительство двух очередей теплиц для производства овощей закрытого грунт</w:t>
      </w:r>
      <w:proofErr w:type="gramStart"/>
      <w:r w:rsidRPr="002643A7">
        <w:rPr>
          <w:rFonts w:ascii="PT Astra Serif" w:hAnsi="PT Astra Serif"/>
          <w:sz w:val="24"/>
          <w:szCs w:val="24"/>
        </w:rPr>
        <w:t>а ООО</w:t>
      </w:r>
      <w:proofErr w:type="gramEnd"/>
      <w:r w:rsidRPr="002643A7">
        <w:rPr>
          <w:rFonts w:ascii="PT Astra Serif" w:hAnsi="PT Astra Serif"/>
          <w:sz w:val="24"/>
          <w:szCs w:val="24"/>
        </w:rPr>
        <w:t xml:space="preserve"> «ТК «Тульский». Площадь тепличного комплекса составила 50,3 га круглогодичных теплиц с интеллектуальной системой </w:t>
      </w:r>
      <w:proofErr w:type="spellStart"/>
      <w:r w:rsidRPr="002643A7">
        <w:rPr>
          <w:rFonts w:ascii="PT Astra Serif" w:hAnsi="PT Astra Serif"/>
          <w:sz w:val="24"/>
          <w:szCs w:val="24"/>
        </w:rPr>
        <w:t>досвечивания</w:t>
      </w:r>
      <w:proofErr w:type="spellEnd"/>
      <w:r w:rsidRPr="002643A7">
        <w:rPr>
          <w:rFonts w:ascii="PT Astra Serif" w:hAnsi="PT Astra Serif"/>
          <w:sz w:val="24"/>
          <w:szCs w:val="24"/>
        </w:rPr>
        <w:t>. Создано более 400 рабочих мест. Объем производства за 2024 год составил 21,9 тыс. тонн томатов.</w:t>
      </w:r>
    </w:p>
    <w:p w:rsidR="00BA7066" w:rsidRPr="002643A7" w:rsidRDefault="00BA7066" w:rsidP="00BA7066">
      <w:pPr>
        <w:ind w:firstLine="720"/>
        <w:jc w:val="both"/>
        <w:rPr>
          <w:rFonts w:ascii="PT Astra Serif" w:hAnsi="PT Astra Serif"/>
          <w:bCs/>
          <w:sz w:val="24"/>
          <w:szCs w:val="24"/>
        </w:rPr>
      </w:pPr>
      <w:r w:rsidRPr="002643A7">
        <w:rPr>
          <w:rFonts w:ascii="PT Astra Serif" w:hAnsi="PT Astra Serif"/>
          <w:bCs/>
          <w:sz w:val="24"/>
          <w:szCs w:val="24"/>
        </w:rPr>
        <w:t xml:space="preserve">Основным направлением работы в животноводческой отрасли является стабилизация и дальнейшее наращивание поголовья крупного рогатого скота за счет приобретения высокопродуктивного племенного молодняка. Ведется работа по техническому переоснащению действующих ферм и комплексов – оснащению машинами для приготовления и </w:t>
      </w:r>
      <w:proofErr w:type="gramStart"/>
      <w:r w:rsidRPr="002643A7">
        <w:rPr>
          <w:rFonts w:ascii="PT Astra Serif" w:hAnsi="PT Astra Serif"/>
          <w:bCs/>
          <w:sz w:val="24"/>
          <w:szCs w:val="24"/>
        </w:rPr>
        <w:t>раздачи</w:t>
      </w:r>
      <w:proofErr w:type="gramEnd"/>
      <w:r w:rsidRPr="002643A7">
        <w:rPr>
          <w:rFonts w:ascii="PT Astra Serif" w:hAnsi="PT Astra Serif"/>
          <w:bCs/>
          <w:sz w:val="24"/>
          <w:szCs w:val="24"/>
        </w:rPr>
        <w:t xml:space="preserve"> полнорационных </w:t>
      </w:r>
      <w:proofErr w:type="spellStart"/>
      <w:r w:rsidRPr="002643A7">
        <w:rPr>
          <w:rFonts w:ascii="PT Astra Serif" w:hAnsi="PT Astra Serif"/>
          <w:bCs/>
          <w:sz w:val="24"/>
          <w:szCs w:val="24"/>
        </w:rPr>
        <w:t>кормосмесей</w:t>
      </w:r>
      <w:proofErr w:type="spellEnd"/>
      <w:r w:rsidRPr="002643A7">
        <w:rPr>
          <w:rFonts w:ascii="PT Astra Serif" w:hAnsi="PT Astra Serif"/>
          <w:bCs/>
          <w:sz w:val="24"/>
          <w:szCs w:val="24"/>
        </w:rPr>
        <w:t xml:space="preserve"> (миксерами), оборудованием для первичной обработки и хранения молока.</w:t>
      </w:r>
    </w:p>
    <w:p w:rsidR="00BA7066" w:rsidRPr="002643A7" w:rsidRDefault="00BA7066" w:rsidP="00BA7066">
      <w:pPr>
        <w:ind w:firstLine="720"/>
        <w:jc w:val="both"/>
        <w:rPr>
          <w:rFonts w:ascii="PT Astra Serif" w:hAnsi="PT Astra Serif"/>
          <w:bCs/>
          <w:sz w:val="24"/>
          <w:szCs w:val="24"/>
        </w:rPr>
      </w:pPr>
      <w:r w:rsidRPr="002643A7">
        <w:rPr>
          <w:rFonts w:ascii="PT Astra Serif" w:hAnsi="PT Astra Serif"/>
          <w:bCs/>
          <w:sz w:val="24"/>
          <w:szCs w:val="24"/>
        </w:rPr>
        <w:t xml:space="preserve">Лучшими предприятиями в </w:t>
      </w:r>
      <w:proofErr w:type="spellStart"/>
      <w:r w:rsidRPr="002643A7">
        <w:rPr>
          <w:rFonts w:ascii="PT Astra Serif" w:hAnsi="PT Astra Serif"/>
          <w:bCs/>
          <w:sz w:val="24"/>
          <w:szCs w:val="24"/>
        </w:rPr>
        <w:t>Щёкинском</w:t>
      </w:r>
      <w:proofErr w:type="spellEnd"/>
      <w:r w:rsidRPr="002643A7">
        <w:rPr>
          <w:rFonts w:ascii="PT Astra Serif" w:hAnsi="PT Astra Serif"/>
          <w:bCs/>
          <w:sz w:val="24"/>
          <w:szCs w:val="24"/>
        </w:rPr>
        <w:t xml:space="preserve"> АПК в последние годы являются ООО ПХ «Лазаревское», ООО «</w:t>
      </w:r>
      <w:proofErr w:type="spellStart"/>
      <w:r w:rsidRPr="002643A7">
        <w:rPr>
          <w:rFonts w:ascii="PT Astra Serif" w:hAnsi="PT Astra Serif"/>
          <w:bCs/>
          <w:sz w:val="24"/>
          <w:szCs w:val="24"/>
        </w:rPr>
        <w:t>Племзавод</w:t>
      </w:r>
      <w:proofErr w:type="spellEnd"/>
      <w:r w:rsidRPr="002643A7">
        <w:rPr>
          <w:rFonts w:ascii="PT Astra Serif" w:hAnsi="PT Astra Serif"/>
          <w:bCs/>
          <w:sz w:val="24"/>
          <w:szCs w:val="24"/>
        </w:rPr>
        <w:t xml:space="preserve"> «Новая жизнь», ООО «</w:t>
      </w:r>
      <w:proofErr w:type="spellStart"/>
      <w:r w:rsidRPr="002643A7">
        <w:rPr>
          <w:rFonts w:ascii="PT Astra Serif" w:hAnsi="PT Astra Serif"/>
          <w:bCs/>
          <w:sz w:val="24"/>
          <w:szCs w:val="24"/>
        </w:rPr>
        <w:t>Плава</w:t>
      </w:r>
      <w:proofErr w:type="spellEnd"/>
      <w:r w:rsidRPr="002643A7">
        <w:rPr>
          <w:rFonts w:ascii="PT Astra Serif" w:hAnsi="PT Astra Serif"/>
          <w:bCs/>
          <w:sz w:val="24"/>
          <w:szCs w:val="24"/>
        </w:rPr>
        <w:t>», которые направляют инвестиции на приобретение современной техники, племенного скота, строительство зернохранилищ.</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bCs/>
          <w:sz w:val="24"/>
          <w:szCs w:val="24"/>
        </w:rPr>
        <w:t xml:space="preserve">ООО «ПХ Лазаревское» является крупнейшим сельскохозяйственным предприятием Тульской области. Основной вид деятельности - производство и </w:t>
      </w:r>
      <w:r w:rsidRPr="002643A7">
        <w:rPr>
          <w:rFonts w:ascii="PT Astra Serif" w:hAnsi="PT Astra Serif"/>
          <w:bCs/>
          <w:sz w:val="24"/>
          <w:szCs w:val="24"/>
        </w:rPr>
        <w:lastRenderedPageBreak/>
        <w:t>переработка сельскохозяйственной продукции растениеводства и животноводства. На предприятии работают 750 человек. В настоящее время реализуется проект по строительству с</w:t>
      </w:r>
      <w:r w:rsidRPr="002643A7">
        <w:rPr>
          <w:rFonts w:ascii="PT Astra Serif" w:hAnsi="PT Astra Serif"/>
          <w:color w:val="000000"/>
          <w:sz w:val="24"/>
          <w:szCs w:val="24"/>
        </w:rPr>
        <w:t xml:space="preserve">еменоводческого центра производительностью до 10 т/ч. </w:t>
      </w:r>
      <w:r w:rsidRPr="002643A7">
        <w:rPr>
          <w:rFonts w:ascii="PT Astra Serif" w:hAnsi="PT Astra Serif"/>
          <w:bCs/>
          <w:sz w:val="24"/>
          <w:szCs w:val="24"/>
        </w:rPr>
        <w:t>Семеноводческий центр предназначен для подработки и хранения зерновых</w:t>
      </w:r>
      <w:r w:rsidRPr="002643A7">
        <w:rPr>
          <w:rFonts w:ascii="PT Astra Serif" w:hAnsi="PT Astra Serif"/>
          <w:bCs/>
          <w:sz w:val="24"/>
          <w:szCs w:val="24"/>
        </w:rPr>
        <w:br/>
        <w:t>и масличных культур в конусных силосах для последующего производства</w:t>
      </w:r>
      <w:r w:rsidRPr="002643A7">
        <w:rPr>
          <w:rFonts w:ascii="PT Astra Serif" w:hAnsi="PT Astra Serif"/>
          <w:bCs/>
          <w:sz w:val="24"/>
          <w:szCs w:val="24"/>
        </w:rPr>
        <w:br/>
        <w:t>семенного материала. В технологическом</w:t>
      </w:r>
      <w:r w:rsidRPr="002643A7">
        <w:rPr>
          <w:rFonts w:ascii="PT Astra Serif" w:hAnsi="PT Astra Serif"/>
          <w:color w:val="000000"/>
          <w:sz w:val="24"/>
          <w:szCs w:val="24"/>
        </w:rPr>
        <w:t xml:space="preserve"> процессе комплекса принимает участие ряд современного высокопроизводительного оборудования.  В качестве сырья на производстве используются: семена подсолнечника и зерновые культуры (пшеница, кукуруза, ячмень), и рапса. На сегодня в проект вложено более 530 </w:t>
      </w:r>
      <w:proofErr w:type="spellStart"/>
      <w:r w:rsidRPr="002643A7">
        <w:rPr>
          <w:rFonts w:ascii="PT Astra Serif" w:hAnsi="PT Astra Serif"/>
          <w:color w:val="000000"/>
          <w:sz w:val="24"/>
          <w:szCs w:val="24"/>
        </w:rPr>
        <w:t>млн</w:t>
      </w:r>
      <w:proofErr w:type="gramStart"/>
      <w:r w:rsidRPr="002643A7">
        <w:rPr>
          <w:rFonts w:ascii="PT Astra Serif" w:hAnsi="PT Astra Serif"/>
          <w:color w:val="000000"/>
          <w:sz w:val="24"/>
          <w:szCs w:val="24"/>
        </w:rPr>
        <w:t>.р</w:t>
      </w:r>
      <w:proofErr w:type="gramEnd"/>
      <w:r w:rsidRPr="002643A7">
        <w:rPr>
          <w:rFonts w:ascii="PT Astra Serif" w:hAnsi="PT Astra Serif"/>
          <w:color w:val="000000"/>
          <w:sz w:val="24"/>
          <w:szCs w:val="24"/>
        </w:rPr>
        <w:t>уб</w:t>
      </w:r>
      <w:proofErr w:type="spellEnd"/>
      <w:r w:rsidRPr="002643A7">
        <w:rPr>
          <w:rFonts w:ascii="PT Astra Serif" w:hAnsi="PT Astra Serif"/>
          <w:color w:val="000000"/>
          <w:sz w:val="24"/>
          <w:szCs w:val="24"/>
        </w:rPr>
        <w:t>,  Для реализации проекта в целом требуется еще произвести инвестирования порядка 500 </w:t>
      </w:r>
      <w:proofErr w:type="spellStart"/>
      <w:r w:rsidRPr="002643A7">
        <w:rPr>
          <w:rFonts w:ascii="PT Astra Serif" w:hAnsi="PT Astra Serif"/>
          <w:color w:val="000000"/>
          <w:sz w:val="24"/>
          <w:szCs w:val="24"/>
        </w:rPr>
        <w:t>млн.руб</w:t>
      </w:r>
      <w:proofErr w:type="spellEnd"/>
      <w:r w:rsidRPr="002643A7">
        <w:rPr>
          <w:rFonts w:ascii="PT Astra Serif" w:hAnsi="PT Astra Serif"/>
          <w:color w:val="000000"/>
          <w:sz w:val="24"/>
          <w:szCs w:val="24"/>
        </w:rPr>
        <w:t xml:space="preserve">. </w:t>
      </w:r>
      <w:r w:rsidRPr="002643A7">
        <w:rPr>
          <w:rFonts w:ascii="PT Astra Serif" w:hAnsi="PT Astra Serif"/>
          <w:sz w:val="24"/>
          <w:szCs w:val="24"/>
        </w:rPr>
        <w:t>Ввод объекта полностью и выход на проектную мощность запланирован на второе полугодие 2026 года.</w:t>
      </w:r>
    </w:p>
    <w:p w:rsidR="00BA7066" w:rsidRPr="002643A7" w:rsidRDefault="00BA7066" w:rsidP="00BA7066">
      <w:pPr>
        <w:ind w:firstLine="720"/>
        <w:jc w:val="both"/>
        <w:rPr>
          <w:rFonts w:ascii="PT Astra Serif" w:hAnsi="PT Astra Serif"/>
          <w:bCs/>
          <w:sz w:val="24"/>
          <w:szCs w:val="24"/>
        </w:rPr>
      </w:pPr>
      <w:r w:rsidRPr="002643A7">
        <w:rPr>
          <w:rFonts w:ascii="PT Astra Serif" w:hAnsi="PT Astra Serif"/>
          <w:bCs/>
          <w:sz w:val="24"/>
          <w:szCs w:val="24"/>
        </w:rPr>
        <w:t>ООО «</w:t>
      </w:r>
      <w:proofErr w:type="spellStart"/>
      <w:r w:rsidRPr="002643A7">
        <w:rPr>
          <w:rFonts w:ascii="PT Astra Serif" w:hAnsi="PT Astra Serif"/>
          <w:bCs/>
          <w:sz w:val="24"/>
          <w:szCs w:val="24"/>
        </w:rPr>
        <w:t>Племзавод</w:t>
      </w:r>
      <w:proofErr w:type="spellEnd"/>
      <w:r w:rsidRPr="002643A7">
        <w:rPr>
          <w:rFonts w:ascii="PT Astra Serif" w:hAnsi="PT Astra Serif"/>
          <w:bCs/>
          <w:sz w:val="24"/>
          <w:szCs w:val="24"/>
        </w:rPr>
        <w:t xml:space="preserve"> «Новая жизнь» - одно из лучших предприятий агропромышленного комплекса Тульской области. Сегодня в сельхозпредприятии 2553 голов крупного рогатого скота, в том числе 856 коров. За восемь месяцев этого года в хозяйстве произвели 8721,3 тонн молока, что на 820,8 тонн больше прошлогоднего результата (за год здесь производят более 12000 тонн молока).</w:t>
      </w:r>
    </w:p>
    <w:p w:rsidR="00BA7066" w:rsidRPr="002643A7" w:rsidRDefault="00BA7066" w:rsidP="00BA7066">
      <w:pPr>
        <w:ind w:firstLine="720"/>
        <w:jc w:val="both"/>
        <w:rPr>
          <w:rFonts w:ascii="PT Astra Serif" w:hAnsi="PT Astra Serif"/>
          <w:bCs/>
          <w:sz w:val="24"/>
          <w:szCs w:val="24"/>
        </w:rPr>
      </w:pPr>
      <w:r w:rsidRPr="002643A7">
        <w:rPr>
          <w:rFonts w:ascii="PT Astra Serif" w:hAnsi="PT Astra Serif"/>
          <w:bCs/>
          <w:sz w:val="24"/>
          <w:szCs w:val="24"/>
        </w:rPr>
        <w:t>Высокий уровень развития молочного производства дает возможность предприятию заниматься переработкой продукции, пастеризацией и пакетированию молока, а также работает цех по производству кефира, сметаны, творога и сливочного масла. Годовая выручка от реализации продукции – 718 млн. руб. Чистая прибыль за 2024 год составила 172 млн. руб.</w:t>
      </w:r>
    </w:p>
    <w:p w:rsidR="00BA7066" w:rsidRPr="002643A7" w:rsidRDefault="00BA7066" w:rsidP="00BA7066">
      <w:pPr>
        <w:ind w:firstLine="720"/>
        <w:jc w:val="both"/>
        <w:rPr>
          <w:rFonts w:ascii="PT Astra Serif" w:hAnsi="PT Astra Serif"/>
          <w:bCs/>
          <w:sz w:val="24"/>
          <w:szCs w:val="24"/>
        </w:rPr>
      </w:pPr>
      <w:proofErr w:type="gramStart"/>
      <w:r w:rsidRPr="002643A7">
        <w:rPr>
          <w:rFonts w:ascii="PT Astra Serif" w:hAnsi="PT Astra Serif"/>
          <w:bCs/>
          <w:sz w:val="24"/>
          <w:szCs w:val="24"/>
        </w:rPr>
        <w:t>К 1 января 2025 года поголовье скота в хозяйствах всех категорий (крупные, средние и малые сельскохозяйственные организации,  составило 12,4 тыс. голов (на 3,3% меньше, чем в 2020 году), из него коров молочного направления  - 1,1 тыс. голов (на 3% больше, чем в  2020 году, коров мясного направления -3,8 тыс. гол. , +9,5% к 2020 году), свиней насчитывается 53,6 тыс. голов (увеличение на</w:t>
      </w:r>
      <w:proofErr w:type="gramEnd"/>
      <w:r w:rsidRPr="002643A7">
        <w:rPr>
          <w:rFonts w:ascii="PT Astra Serif" w:hAnsi="PT Astra Serif"/>
          <w:bCs/>
          <w:sz w:val="24"/>
          <w:szCs w:val="24"/>
        </w:rPr>
        <w:t xml:space="preserve"> 7,5%).</w:t>
      </w:r>
    </w:p>
    <w:p w:rsidR="00BA7066" w:rsidRPr="002643A7" w:rsidRDefault="00BA7066" w:rsidP="00BA7066">
      <w:pPr>
        <w:ind w:firstLine="720"/>
        <w:jc w:val="both"/>
        <w:rPr>
          <w:rFonts w:ascii="PT Astra Serif" w:hAnsi="PT Astra Serif"/>
          <w:bCs/>
          <w:sz w:val="24"/>
          <w:szCs w:val="24"/>
        </w:rPr>
      </w:pPr>
      <w:r w:rsidRPr="002643A7">
        <w:rPr>
          <w:rFonts w:ascii="PT Astra Serif" w:hAnsi="PT Astra Serif"/>
          <w:bCs/>
          <w:sz w:val="24"/>
          <w:szCs w:val="24"/>
        </w:rPr>
        <w:t xml:space="preserve">В 2024 г. производство мяса свиней увеличилось на 4,7% по сравнению с 2020 годом и составляет 12030,5 тонн, производство мяса КРС увеличилось на 3,6% по сравнению с 2020 годом, объем производства молока значительно увеличился </w:t>
      </w:r>
      <w:proofErr w:type="gramStart"/>
      <w:r w:rsidRPr="002643A7">
        <w:rPr>
          <w:rFonts w:ascii="PT Astra Serif" w:hAnsi="PT Astra Serif"/>
          <w:bCs/>
          <w:sz w:val="24"/>
          <w:szCs w:val="24"/>
        </w:rPr>
        <w:t>на</w:t>
      </w:r>
      <w:proofErr w:type="gramEnd"/>
      <w:r w:rsidRPr="002643A7">
        <w:rPr>
          <w:rFonts w:ascii="PT Astra Serif" w:hAnsi="PT Astra Serif"/>
          <w:bCs/>
          <w:sz w:val="24"/>
          <w:szCs w:val="24"/>
        </w:rPr>
        <w:t xml:space="preserve"> 21,3% (Таблица 30).</w:t>
      </w:r>
    </w:p>
    <w:p w:rsidR="00BA7066" w:rsidRPr="002643A7" w:rsidRDefault="00BA7066" w:rsidP="00BA7066">
      <w:pPr>
        <w:ind w:firstLine="720"/>
        <w:jc w:val="both"/>
        <w:rPr>
          <w:rFonts w:ascii="PT Astra Serif" w:hAnsi="PT Astra Serif"/>
          <w:bCs/>
          <w:sz w:val="24"/>
          <w:szCs w:val="24"/>
        </w:rPr>
      </w:pPr>
      <w:r w:rsidRPr="002643A7">
        <w:rPr>
          <w:rFonts w:ascii="PT Astra Serif" w:hAnsi="PT Astra Serif"/>
          <w:bCs/>
          <w:sz w:val="24"/>
          <w:szCs w:val="24"/>
        </w:rPr>
        <w:t xml:space="preserve">В крупных и средних сельскохозяйственных организациях в 2024 году среднесуточные привесы на выращивании, откорме и нагуле крупного рогатого скота, по сравнению с 2020 годом увеличились на 12,1%. Надои молока в расчёте на одну корову молочного стада также увеличились на 20,2%  и составили 12178 кг. </w:t>
      </w:r>
    </w:p>
    <w:p w:rsidR="00BA7066" w:rsidRPr="002643A7" w:rsidRDefault="00BA7066" w:rsidP="00BA7066">
      <w:pPr>
        <w:ind w:firstLine="720"/>
        <w:jc w:val="both"/>
        <w:rPr>
          <w:rFonts w:ascii="PT Astra Serif" w:hAnsi="PT Astra Serif"/>
          <w:bCs/>
          <w:sz w:val="24"/>
          <w:szCs w:val="24"/>
        </w:rPr>
      </w:pPr>
      <w:r w:rsidRPr="002643A7">
        <w:rPr>
          <w:rFonts w:ascii="PT Astra Serif" w:hAnsi="PT Astra Serif"/>
          <w:bCs/>
          <w:sz w:val="24"/>
          <w:szCs w:val="24"/>
        </w:rPr>
        <w:t xml:space="preserve"> Сохранность поголовья крупного рогатого скота в крупных и средних сельскохозяйственных организациях в период с  2020 года по 2024 год составляет 96,7%.</w:t>
      </w:r>
    </w:p>
    <w:p w:rsidR="00BA7066" w:rsidRPr="002643A7" w:rsidRDefault="00BA7066" w:rsidP="00BA7066">
      <w:pPr>
        <w:pStyle w:val="af1"/>
        <w:jc w:val="right"/>
        <w:rPr>
          <w:rFonts w:ascii="PT Astra Serif" w:hAnsi="PT Astra Serif"/>
          <w:u w:val="single"/>
        </w:rPr>
      </w:pPr>
    </w:p>
    <w:p w:rsidR="00BA7066" w:rsidRPr="002643A7" w:rsidRDefault="00BA7066" w:rsidP="00BA7066">
      <w:pPr>
        <w:pStyle w:val="af1"/>
        <w:jc w:val="right"/>
        <w:rPr>
          <w:rFonts w:ascii="PT Astra Serif" w:hAnsi="PT Astra Serif"/>
          <w:u w:val="single"/>
        </w:rPr>
      </w:pPr>
    </w:p>
    <w:p w:rsidR="00BA7066" w:rsidRPr="002643A7" w:rsidRDefault="00BA7066" w:rsidP="00BA7066">
      <w:pPr>
        <w:pStyle w:val="af1"/>
        <w:jc w:val="right"/>
        <w:rPr>
          <w:rFonts w:ascii="PT Astra Serif" w:hAnsi="PT Astra Serif"/>
          <w:b w:val="0"/>
          <w:bCs w:val="0"/>
          <w:sz w:val="24"/>
          <w:szCs w:val="24"/>
        </w:rPr>
      </w:pPr>
      <w:r w:rsidRPr="002643A7">
        <w:rPr>
          <w:rFonts w:ascii="PT Astra Serif" w:hAnsi="PT Astra Serif"/>
          <w:b w:val="0"/>
          <w:sz w:val="24"/>
          <w:szCs w:val="24"/>
        </w:rPr>
        <w:t>Таблица</w:t>
      </w:r>
      <w:bookmarkEnd w:id="111"/>
      <w:r w:rsidRPr="002643A7">
        <w:rPr>
          <w:rFonts w:ascii="PT Astra Serif" w:hAnsi="PT Astra Serif"/>
          <w:b w:val="0"/>
          <w:sz w:val="24"/>
          <w:szCs w:val="24"/>
        </w:rPr>
        <w:t xml:space="preserve"> 30</w:t>
      </w:r>
    </w:p>
    <w:p w:rsidR="00BA7066" w:rsidRPr="002643A7" w:rsidRDefault="00BA7066" w:rsidP="00BA7066">
      <w:pPr>
        <w:pStyle w:val="af1"/>
        <w:jc w:val="center"/>
        <w:rPr>
          <w:rFonts w:ascii="PT Astra Serif" w:hAnsi="PT Astra Serif"/>
          <w:bCs w:val="0"/>
        </w:rPr>
      </w:pPr>
    </w:p>
    <w:p w:rsidR="00BA7066" w:rsidRPr="002643A7" w:rsidRDefault="00BA7066" w:rsidP="00BA7066">
      <w:pPr>
        <w:pStyle w:val="af1"/>
        <w:jc w:val="center"/>
        <w:rPr>
          <w:rFonts w:ascii="PT Astra Serif" w:hAnsi="PT Astra Serif"/>
          <w:bCs w:val="0"/>
        </w:rPr>
      </w:pPr>
      <w:r w:rsidRPr="002643A7">
        <w:rPr>
          <w:rFonts w:ascii="PT Astra Serif" w:hAnsi="PT Astra Serif"/>
          <w:bCs w:val="0"/>
        </w:rPr>
        <w:t>Производство основных видов продукции животноводства в сельскохозяйственных организациях (тонн)</w:t>
      </w:r>
    </w:p>
    <w:p w:rsidR="00BA7066" w:rsidRPr="002643A7" w:rsidRDefault="00BA7066" w:rsidP="00BA7066">
      <w:pPr>
        <w:rPr>
          <w:rFonts w:ascii="PT Astra Serif" w:hAnsi="PT Astra Serif"/>
          <w:lang w:eastAsia="x-none"/>
        </w:rPr>
      </w:pPr>
    </w:p>
    <w:tbl>
      <w:tblPr>
        <w:tblW w:w="9371" w:type="dxa"/>
        <w:tblInd w:w="93" w:type="dxa"/>
        <w:tblLook w:val="04A0" w:firstRow="1" w:lastRow="0" w:firstColumn="1" w:lastColumn="0" w:noHBand="0" w:noVBand="1"/>
      </w:tblPr>
      <w:tblGrid>
        <w:gridCol w:w="5402"/>
        <w:gridCol w:w="1417"/>
        <w:gridCol w:w="1276"/>
        <w:gridCol w:w="1276"/>
      </w:tblGrid>
      <w:tr w:rsidR="00BA7066" w:rsidRPr="002643A7" w:rsidTr="00046B8C">
        <w:trPr>
          <w:trHeight w:val="615"/>
        </w:trPr>
        <w:tc>
          <w:tcPr>
            <w:tcW w:w="5402" w:type="dxa"/>
            <w:tcBorders>
              <w:top w:val="single" w:sz="8" w:space="0" w:color="auto"/>
              <w:left w:val="single" w:sz="8" w:space="0" w:color="auto"/>
              <w:bottom w:val="single" w:sz="8" w:space="0" w:color="auto"/>
              <w:right w:val="single" w:sz="8" w:space="0" w:color="auto"/>
            </w:tcBorders>
            <w:shd w:val="clear" w:color="000000" w:fill="66FFCC"/>
            <w:vAlign w:val="center"/>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bCs/>
                <w:color w:val="000000"/>
                <w:sz w:val="18"/>
                <w:szCs w:val="18"/>
              </w:rPr>
              <w:t>Продукция</w:t>
            </w:r>
          </w:p>
        </w:tc>
        <w:tc>
          <w:tcPr>
            <w:tcW w:w="1417"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bCs/>
                <w:color w:val="000000"/>
                <w:sz w:val="18"/>
                <w:szCs w:val="18"/>
              </w:rPr>
              <w:t xml:space="preserve"> 2022 г.</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bCs/>
                <w:color w:val="000000"/>
                <w:sz w:val="18"/>
                <w:szCs w:val="18"/>
              </w:rPr>
              <w:t>2023 г.</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color w:val="000000"/>
                <w:sz w:val="18"/>
                <w:szCs w:val="18"/>
              </w:rPr>
            </w:pPr>
            <w:r w:rsidRPr="002643A7">
              <w:rPr>
                <w:rFonts w:ascii="PT Astra Serif" w:hAnsi="PT Astra Serif"/>
                <w:b/>
                <w:bCs/>
                <w:color w:val="000000"/>
                <w:sz w:val="18"/>
                <w:szCs w:val="18"/>
              </w:rPr>
              <w:t>2024г.</w:t>
            </w:r>
          </w:p>
        </w:tc>
      </w:tr>
      <w:tr w:rsidR="00BA7066" w:rsidRPr="002643A7" w:rsidTr="00046B8C">
        <w:trPr>
          <w:trHeight w:val="347"/>
        </w:trPr>
        <w:tc>
          <w:tcPr>
            <w:tcW w:w="5402" w:type="dxa"/>
            <w:tcBorders>
              <w:top w:val="nil"/>
              <w:left w:val="single" w:sz="8" w:space="0" w:color="auto"/>
              <w:bottom w:val="single" w:sz="4" w:space="0" w:color="auto"/>
              <w:right w:val="single" w:sz="8" w:space="0" w:color="auto"/>
            </w:tcBorders>
            <w:shd w:val="clear" w:color="auto" w:fill="auto"/>
            <w:vAlign w:val="center"/>
          </w:tcPr>
          <w:p w:rsidR="00BA7066" w:rsidRPr="002643A7" w:rsidRDefault="00BA7066" w:rsidP="00046B8C">
            <w:pPr>
              <w:rPr>
                <w:rFonts w:ascii="PT Astra Serif" w:hAnsi="PT Astra Serif"/>
                <w:color w:val="000000"/>
                <w:sz w:val="18"/>
                <w:szCs w:val="18"/>
              </w:rPr>
            </w:pPr>
            <w:r w:rsidRPr="002643A7">
              <w:rPr>
                <w:rFonts w:ascii="PT Astra Serif" w:hAnsi="PT Astra Serif"/>
                <w:bCs/>
                <w:color w:val="000000"/>
                <w:sz w:val="18"/>
                <w:szCs w:val="18"/>
              </w:rPr>
              <w:t>Скот и птица на убой (в живом весе), из них:</w:t>
            </w:r>
          </w:p>
        </w:tc>
        <w:tc>
          <w:tcPr>
            <w:tcW w:w="1417"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bCs/>
                <w:color w:val="000000"/>
                <w:sz w:val="18"/>
                <w:szCs w:val="18"/>
              </w:rPr>
              <w:t>13074,8</w:t>
            </w:r>
          </w:p>
        </w:tc>
        <w:tc>
          <w:tcPr>
            <w:tcW w:w="1276"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bCs/>
                <w:color w:val="000000"/>
                <w:sz w:val="18"/>
                <w:szCs w:val="18"/>
              </w:rPr>
              <w:t>13655,8</w:t>
            </w:r>
          </w:p>
        </w:tc>
        <w:tc>
          <w:tcPr>
            <w:tcW w:w="1276"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bCs/>
                <w:color w:val="000000"/>
                <w:sz w:val="18"/>
                <w:szCs w:val="18"/>
              </w:rPr>
              <w:t>13397,2</w:t>
            </w:r>
          </w:p>
        </w:tc>
      </w:tr>
      <w:tr w:rsidR="00BA7066" w:rsidRPr="002643A7" w:rsidTr="00046B8C">
        <w:trPr>
          <w:trHeight w:val="315"/>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color w:val="000000"/>
                <w:sz w:val="18"/>
                <w:szCs w:val="18"/>
              </w:rPr>
            </w:pPr>
            <w:r w:rsidRPr="002643A7">
              <w:rPr>
                <w:rFonts w:ascii="PT Astra Serif" w:hAnsi="PT Astra Serif"/>
                <w:bCs/>
                <w:color w:val="000000"/>
                <w:sz w:val="18"/>
                <w:szCs w:val="18"/>
              </w:rPr>
              <w:t>крупный рогатый скот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bCs/>
                <w:color w:val="000000"/>
                <w:sz w:val="18"/>
                <w:szCs w:val="18"/>
              </w:rPr>
              <w:t>1488,9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bCs/>
                <w:color w:val="000000"/>
                <w:sz w:val="18"/>
                <w:szCs w:val="18"/>
              </w:rPr>
              <w:t>1465,4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bCs/>
                <w:color w:val="000000"/>
                <w:sz w:val="18"/>
                <w:szCs w:val="18"/>
              </w:rPr>
              <w:t>1366,7</w:t>
            </w:r>
          </w:p>
        </w:tc>
      </w:tr>
      <w:tr w:rsidR="00BA7066" w:rsidRPr="002643A7" w:rsidTr="00046B8C">
        <w:trPr>
          <w:trHeight w:val="240"/>
        </w:trPr>
        <w:tc>
          <w:tcPr>
            <w:tcW w:w="5402" w:type="dxa"/>
            <w:tcBorders>
              <w:top w:val="single" w:sz="4" w:space="0" w:color="auto"/>
              <w:left w:val="single" w:sz="8" w:space="0" w:color="auto"/>
              <w:bottom w:val="single" w:sz="4" w:space="0" w:color="auto"/>
              <w:right w:val="single" w:sz="8" w:space="0" w:color="auto"/>
            </w:tcBorders>
            <w:shd w:val="clear" w:color="auto" w:fill="auto"/>
            <w:vAlign w:val="center"/>
          </w:tcPr>
          <w:p w:rsidR="00BA7066" w:rsidRPr="002643A7" w:rsidRDefault="00BA7066" w:rsidP="00046B8C">
            <w:pPr>
              <w:rPr>
                <w:rFonts w:ascii="PT Astra Serif" w:hAnsi="PT Astra Serif"/>
                <w:color w:val="000000"/>
                <w:sz w:val="18"/>
                <w:szCs w:val="18"/>
              </w:rPr>
            </w:pPr>
            <w:r w:rsidRPr="002643A7">
              <w:rPr>
                <w:rFonts w:ascii="PT Astra Serif" w:hAnsi="PT Astra Serif"/>
                <w:bCs/>
                <w:color w:val="000000"/>
                <w:sz w:val="18"/>
                <w:szCs w:val="18"/>
              </w:rPr>
              <w:t>свиньи</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bCs/>
                <w:color w:val="000000"/>
                <w:sz w:val="18"/>
                <w:szCs w:val="18"/>
              </w:rPr>
              <w:t>11585,9</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bCs/>
                <w:color w:val="000000"/>
                <w:sz w:val="18"/>
                <w:szCs w:val="18"/>
              </w:rPr>
              <w:t>12190,4</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bCs/>
                <w:color w:val="000000"/>
                <w:sz w:val="18"/>
                <w:szCs w:val="18"/>
              </w:rPr>
              <w:t>12030,5</w:t>
            </w:r>
          </w:p>
        </w:tc>
      </w:tr>
      <w:tr w:rsidR="00BA7066" w:rsidRPr="002643A7" w:rsidTr="00046B8C">
        <w:trPr>
          <w:trHeight w:val="315"/>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молоко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13237,6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12755,8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13870,8</w:t>
            </w:r>
          </w:p>
        </w:tc>
      </w:tr>
    </w:tbl>
    <w:p w:rsidR="00BA7066" w:rsidRPr="002643A7" w:rsidRDefault="00BA7066" w:rsidP="00BA7066">
      <w:pPr>
        <w:ind w:firstLine="709"/>
        <w:jc w:val="both"/>
        <w:rPr>
          <w:rFonts w:ascii="PT Astra Serif" w:hAnsi="PT Astra Serif"/>
          <w:bCs/>
          <w:sz w:val="24"/>
          <w:szCs w:val="24"/>
        </w:rPr>
      </w:pPr>
      <w:bookmarkStart w:id="112" w:name="_Ref470350738"/>
      <w:r w:rsidRPr="002643A7">
        <w:rPr>
          <w:rFonts w:ascii="PT Astra Serif" w:hAnsi="PT Astra Serif"/>
          <w:bCs/>
          <w:sz w:val="24"/>
          <w:szCs w:val="24"/>
        </w:rPr>
        <w:t xml:space="preserve">Высокая экономическая эффективность производства сельскохозяйственных предприятий района обусловлена, прежде всего, значительной государственной поддержкой за счет средств федерального и регионального бюджетов на поддержку </w:t>
      </w:r>
      <w:r w:rsidRPr="002643A7">
        <w:rPr>
          <w:rFonts w:ascii="PT Astra Serif" w:hAnsi="PT Astra Serif"/>
          <w:bCs/>
          <w:sz w:val="24"/>
          <w:szCs w:val="24"/>
        </w:rPr>
        <w:lastRenderedPageBreak/>
        <w:t xml:space="preserve">отрасли растениеводства и отрасли животноводства. За 2024 год хозяйствующими субъектами всех форм собственности было получено 150,4 млн. руб. субсидий, что в 2 раза выше уровня 2020 года. </w:t>
      </w:r>
    </w:p>
    <w:p w:rsidR="00BA7066" w:rsidRPr="002643A7" w:rsidRDefault="00BA7066" w:rsidP="00BA7066">
      <w:pPr>
        <w:pStyle w:val="af1"/>
        <w:jc w:val="right"/>
        <w:rPr>
          <w:rFonts w:ascii="PT Astra Serif" w:hAnsi="PT Astra Serif"/>
          <w:u w:val="single"/>
        </w:rPr>
      </w:pPr>
    </w:p>
    <w:p w:rsidR="00BA7066" w:rsidRPr="002643A7" w:rsidRDefault="00BA7066" w:rsidP="00BA7066">
      <w:pPr>
        <w:pStyle w:val="af1"/>
        <w:jc w:val="right"/>
        <w:rPr>
          <w:rFonts w:ascii="PT Astra Serif" w:hAnsi="PT Astra Serif"/>
          <w:b w:val="0"/>
          <w:bCs w:val="0"/>
          <w:sz w:val="24"/>
          <w:szCs w:val="24"/>
        </w:rPr>
      </w:pPr>
      <w:r w:rsidRPr="002643A7">
        <w:rPr>
          <w:rFonts w:ascii="PT Astra Serif" w:hAnsi="PT Astra Serif"/>
          <w:b w:val="0"/>
          <w:sz w:val="24"/>
          <w:szCs w:val="24"/>
        </w:rPr>
        <w:t>Таблица</w:t>
      </w:r>
      <w:bookmarkEnd w:id="112"/>
      <w:r w:rsidRPr="002643A7">
        <w:rPr>
          <w:rFonts w:ascii="PT Astra Serif" w:hAnsi="PT Astra Serif"/>
          <w:b w:val="0"/>
          <w:sz w:val="24"/>
          <w:szCs w:val="24"/>
        </w:rPr>
        <w:t xml:space="preserve"> 31</w:t>
      </w:r>
    </w:p>
    <w:p w:rsidR="00BA7066" w:rsidRPr="002643A7" w:rsidRDefault="00BA7066" w:rsidP="00BA7066">
      <w:pPr>
        <w:pStyle w:val="af1"/>
        <w:jc w:val="center"/>
        <w:rPr>
          <w:rFonts w:ascii="PT Astra Serif" w:hAnsi="PT Astra Serif"/>
          <w:bCs w:val="0"/>
        </w:rPr>
      </w:pPr>
      <w:r w:rsidRPr="002643A7">
        <w:rPr>
          <w:rFonts w:ascii="PT Astra Serif" w:hAnsi="PT Astra Serif"/>
          <w:bCs w:val="0"/>
        </w:rPr>
        <w:t>Итоговые результаты деятельности сельскохозяйственных предприятий</w:t>
      </w:r>
    </w:p>
    <w:tbl>
      <w:tblPr>
        <w:tblW w:w="9477" w:type="dxa"/>
        <w:tblInd w:w="93" w:type="dxa"/>
        <w:tblLook w:val="04A0" w:firstRow="1" w:lastRow="0" w:firstColumn="1" w:lastColumn="0" w:noHBand="0" w:noVBand="1"/>
      </w:tblPr>
      <w:tblGrid>
        <w:gridCol w:w="3559"/>
        <w:gridCol w:w="1276"/>
        <w:gridCol w:w="1153"/>
        <w:gridCol w:w="1257"/>
        <w:gridCol w:w="1099"/>
        <w:gridCol w:w="1133"/>
      </w:tblGrid>
      <w:tr w:rsidR="00BA7066" w:rsidRPr="002643A7" w:rsidTr="00046B8C">
        <w:trPr>
          <w:trHeight w:val="585"/>
        </w:trPr>
        <w:tc>
          <w:tcPr>
            <w:tcW w:w="3559" w:type="dxa"/>
            <w:tcBorders>
              <w:top w:val="single" w:sz="8" w:space="0" w:color="auto"/>
              <w:left w:val="single" w:sz="8" w:space="0" w:color="auto"/>
              <w:bottom w:val="single" w:sz="4"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Показатели</w:t>
            </w:r>
          </w:p>
        </w:tc>
        <w:tc>
          <w:tcPr>
            <w:tcW w:w="1276" w:type="dxa"/>
            <w:tcBorders>
              <w:top w:val="single" w:sz="8" w:space="0" w:color="auto"/>
              <w:left w:val="nil"/>
              <w:bottom w:val="single" w:sz="4"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2020 г.</w:t>
            </w:r>
          </w:p>
        </w:tc>
        <w:tc>
          <w:tcPr>
            <w:tcW w:w="1153" w:type="dxa"/>
            <w:tcBorders>
              <w:top w:val="single" w:sz="8" w:space="0" w:color="auto"/>
              <w:left w:val="nil"/>
              <w:bottom w:val="single" w:sz="4"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2021 г.</w:t>
            </w:r>
          </w:p>
        </w:tc>
        <w:tc>
          <w:tcPr>
            <w:tcW w:w="1257" w:type="dxa"/>
            <w:tcBorders>
              <w:top w:val="single" w:sz="8" w:space="0" w:color="auto"/>
              <w:left w:val="nil"/>
              <w:bottom w:val="single" w:sz="4"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2022 г.</w:t>
            </w:r>
          </w:p>
        </w:tc>
        <w:tc>
          <w:tcPr>
            <w:tcW w:w="1099" w:type="dxa"/>
            <w:tcBorders>
              <w:top w:val="single" w:sz="8" w:space="0" w:color="auto"/>
              <w:left w:val="nil"/>
              <w:bottom w:val="single" w:sz="4"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2023 г.</w:t>
            </w:r>
          </w:p>
        </w:tc>
        <w:tc>
          <w:tcPr>
            <w:tcW w:w="1133" w:type="dxa"/>
            <w:tcBorders>
              <w:top w:val="single" w:sz="8" w:space="0" w:color="auto"/>
              <w:left w:val="nil"/>
              <w:bottom w:val="single" w:sz="4" w:space="0" w:color="auto"/>
              <w:right w:val="single" w:sz="8" w:space="0" w:color="auto"/>
            </w:tcBorders>
            <w:shd w:val="clear" w:color="000000" w:fill="66FFCC"/>
            <w:vAlign w:val="center"/>
          </w:tcPr>
          <w:p w:rsidR="00BA7066" w:rsidRPr="002643A7" w:rsidRDefault="00BA7066" w:rsidP="00046B8C">
            <w:pPr>
              <w:jc w:val="center"/>
              <w:rPr>
                <w:rFonts w:ascii="PT Astra Serif" w:hAnsi="PT Astra Serif"/>
                <w:b/>
                <w:bCs/>
                <w:color w:val="000000"/>
                <w:sz w:val="16"/>
                <w:szCs w:val="16"/>
              </w:rPr>
            </w:pPr>
            <w:r w:rsidRPr="002643A7">
              <w:rPr>
                <w:rFonts w:ascii="PT Astra Serif" w:hAnsi="PT Astra Serif"/>
                <w:b/>
                <w:bCs/>
                <w:color w:val="000000"/>
                <w:sz w:val="16"/>
                <w:szCs w:val="16"/>
              </w:rPr>
              <w:t>2024 г.</w:t>
            </w:r>
          </w:p>
        </w:tc>
      </w:tr>
      <w:tr w:rsidR="00BA7066" w:rsidRPr="002643A7" w:rsidTr="00046B8C">
        <w:trPr>
          <w:trHeight w:val="491"/>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 xml:space="preserve">Выручка от реализации продукции, </w:t>
            </w:r>
            <w:proofErr w:type="spellStart"/>
            <w:r w:rsidRPr="002643A7">
              <w:rPr>
                <w:rFonts w:ascii="PT Astra Serif" w:hAnsi="PT Astra Serif"/>
                <w:color w:val="000000"/>
                <w:sz w:val="16"/>
                <w:szCs w:val="16"/>
              </w:rPr>
              <w:t>млн</w:t>
            </w:r>
            <w:proofErr w:type="gramStart"/>
            <w:r w:rsidRPr="002643A7">
              <w:rPr>
                <w:rFonts w:ascii="PT Astra Serif" w:hAnsi="PT Astra Serif"/>
                <w:color w:val="000000"/>
                <w:sz w:val="16"/>
                <w:szCs w:val="16"/>
              </w:rPr>
              <w:t>.р</w:t>
            </w:r>
            <w:proofErr w:type="gramEnd"/>
            <w:r w:rsidRPr="002643A7">
              <w:rPr>
                <w:rFonts w:ascii="PT Astra Serif" w:hAnsi="PT Astra Serif"/>
                <w:color w:val="000000"/>
                <w:sz w:val="16"/>
                <w:szCs w:val="16"/>
              </w:rPr>
              <w:t>уб</w:t>
            </w:r>
            <w:proofErr w:type="spellEnd"/>
            <w:r w:rsidRPr="002643A7">
              <w:rPr>
                <w:rFonts w:ascii="PT Astra Serif" w:hAnsi="PT Astra Serif"/>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4171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5771</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6830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8076</w:t>
            </w:r>
          </w:p>
        </w:tc>
        <w:tc>
          <w:tcPr>
            <w:tcW w:w="1133" w:type="dxa"/>
            <w:tcBorders>
              <w:top w:val="single" w:sz="4" w:space="0" w:color="auto"/>
              <w:left w:val="single" w:sz="4" w:space="0" w:color="auto"/>
              <w:bottom w:val="single" w:sz="4" w:space="0" w:color="auto"/>
              <w:right w:val="single" w:sz="4" w:space="0" w:color="auto"/>
            </w:tcBorders>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8781</w:t>
            </w:r>
          </w:p>
        </w:tc>
      </w:tr>
      <w:tr w:rsidR="00BA7066" w:rsidRPr="002643A7" w:rsidTr="00046B8C">
        <w:trPr>
          <w:trHeight w:val="315"/>
        </w:trPr>
        <w:tc>
          <w:tcPr>
            <w:tcW w:w="355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Рентабельность, %</w:t>
            </w:r>
          </w:p>
        </w:tc>
        <w:tc>
          <w:tcPr>
            <w:tcW w:w="1276" w:type="dxa"/>
            <w:tcBorders>
              <w:top w:val="single" w:sz="4" w:space="0" w:color="auto"/>
              <w:left w:val="nil"/>
              <w:bottom w:val="single" w:sz="4" w:space="0" w:color="auto"/>
              <w:right w:val="single" w:sz="8" w:space="0" w:color="auto"/>
            </w:tcBorders>
            <w:shd w:val="clear" w:color="auto" w:fill="auto"/>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19,5</w:t>
            </w:r>
          </w:p>
        </w:tc>
        <w:tc>
          <w:tcPr>
            <w:tcW w:w="1153"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17,8</w:t>
            </w:r>
          </w:p>
        </w:tc>
        <w:tc>
          <w:tcPr>
            <w:tcW w:w="1257"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13,6</w:t>
            </w:r>
          </w:p>
        </w:tc>
        <w:tc>
          <w:tcPr>
            <w:tcW w:w="1099"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3,4</w:t>
            </w:r>
          </w:p>
        </w:tc>
        <w:tc>
          <w:tcPr>
            <w:tcW w:w="1133" w:type="dxa"/>
            <w:tcBorders>
              <w:top w:val="single" w:sz="4" w:space="0" w:color="auto"/>
              <w:left w:val="nil"/>
              <w:bottom w:val="single" w:sz="4" w:space="0" w:color="auto"/>
              <w:right w:val="single" w:sz="8" w:space="0" w:color="auto"/>
            </w:tcBorders>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8,6</w:t>
            </w:r>
          </w:p>
        </w:tc>
      </w:tr>
      <w:tr w:rsidR="00BA7066" w:rsidRPr="002643A7" w:rsidTr="00046B8C">
        <w:trPr>
          <w:trHeight w:val="315"/>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6"/>
                <w:szCs w:val="16"/>
              </w:rPr>
            </w:pPr>
            <w:r w:rsidRPr="002643A7">
              <w:rPr>
                <w:rFonts w:ascii="PT Astra Serif" w:hAnsi="PT Astra Serif"/>
                <w:color w:val="000000"/>
                <w:sz w:val="16"/>
                <w:szCs w:val="16"/>
              </w:rPr>
              <w:t>Господдержка, млн.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71,2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111,7</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125,3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160,4</w:t>
            </w:r>
          </w:p>
        </w:tc>
        <w:tc>
          <w:tcPr>
            <w:tcW w:w="1133" w:type="dxa"/>
            <w:tcBorders>
              <w:top w:val="single" w:sz="4" w:space="0" w:color="auto"/>
              <w:left w:val="single" w:sz="4" w:space="0" w:color="auto"/>
              <w:bottom w:val="single" w:sz="4" w:space="0" w:color="auto"/>
              <w:right w:val="single" w:sz="4" w:space="0" w:color="auto"/>
            </w:tcBorders>
            <w:vAlign w:val="center"/>
          </w:tcPr>
          <w:p w:rsidR="00BA7066" w:rsidRPr="002643A7" w:rsidRDefault="00BA7066" w:rsidP="00046B8C">
            <w:pPr>
              <w:jc w:val="center"/>
              <w:rPr>
                <w:rFonts w:ascii="PT Astra Serif" w:hAnsi="PT Astra Serif"/>
                <w:color w:val="000000"/>
                <w:sz w:val="16"/>
                <w:szCs w:val="16"/>
              </w:rPr>
            </w:pPr>
            <w:r w:rsidRPr="002643A7">
              <w:rPr>
                <w:rFonts w:ascii="PT Astra Serif" w:hAnsi="PT Astra Serif"/>
                <w:color w:val="000000"/>
                <w:sz w:val="16"/>
                <w:szCs w:val="16"/>
              </w:rPr>
              <w:t>150,4</w:t>
            </w:r>
          </w:p>
        </w:tc>
      </w:tr>
    </w:tbl>
    <w:p w:rsidR="00BA7066" w:rsidRPr="002643A7" w:rsidRDefault="00BA7066" w:rsidP="00BA7066">
      <w:pPr>
        <w:rPr>
          <w:rFonts w:ascii="PT Astra Serif" w:hAnsi="PT Astra Serif"/>
          <w:sz w:val="16"/>
          <w:szCs w:val="16"/>
        </w:rPr>
      </w:pPr>
    </w:p>
    <w:p w:rsidR="00BA7066" w:rsidRPr="002643A7" w:rsidRDefault="00BA7066" w:rsidP="00BA7066">
      <w:pPr>
        <w:ind w:firstLine="709"/>
        <w:jc w:val="center"/>
        <w:rPr>
          <w:rFonts w:ascii="PT Astra Serif" w:hAnsi="PT Astra Serif"/>
          <w:b/>
          <w:sz w:val="18"/>
          <w:szCs w:val="18"/>
          <w:lang w:eastAsia="en-US"/>
        </w:rPr>
      </w:pPr>
      <w:r w:rsidRPr="002643A7">
        <w:rPr>
          <w:rFonts w:ascii="PT Astra Serif" w:hAnsi="PT Astra Serif"/>
          <w:b/>
          <w:sz w:val="18"/>
          <w:szCs w:val="18"/>
          <w:lang w:eastAsia="en-US"/>
        </w:rPr>
        <w:t>Прогнозная динамика ключевых показателей реализации Стратегии в сфере сельского хозяйства</w:t>
      </w:r>
    </w:p>
    <w:p w:rsidR="00BA7066" w:rsidRPr="002643A7" w:rsidRDefault="00BA7066" w:rsidP="00BA7066">
      <w:pPr>
        <w:ind w:firstLine="709"/>
        <w:jc w:val="center"/>
        <w:rPr>
          <w:rFonts w:ascii="PT Astra Serif" w:hAnsi="PT Astra Serif"/>
          <w:b/>
          <w:sz w:val="18"/>
          <w:szCs w:val="18"/>
          <w:lang w:eastAsia="en-US"/>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709"/>
        <w:gridCol w:w="1095"/>
        <w:gridCol w:w="1031"/>
        <w:gridCol w:w="1096"/>
        <w:gridCol w:w="1031"/>
      </w:tblGrid>
      <w:tr w:rsidR="00BA7066" w:rsidRPr="002643A7" w:rsidTr="00046B8C">
        <w:trPr>
          <w:trHeight w:val="840"/>
        </w:trPr>
        <w:tc>
          <w:tcPr>
            <w:tcW w:w="4551"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Наименование показателей</w:t>
            </w:r>
          </w:p>
        </w:tc>
        <w:tc>
          <w:tcPr>
            <w:tcW w:w="709"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Ед. изм.</w:t>
            </w:r>
          </w:p>
        </w:tc>
        <w:tc>
          <w:tcPr>
            <w:tcW w:w="1095" w:type="dxa"/>
            <w:shd w:val="clear" w:color="auto" w:fill="00FFCC"/>
            <w:vAlign w:val="center"/>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2024 г.</w:t>
            </w:r>
            <w:r w:rsidRPr="002643A7">
              <w:rPr>
                <w:rFonts w:ascii="PT Astra Serif" w:hAnsi="PT Astra Serif"/>
                <w:b/>
                <w:bCs/>
                <w:sz w:val="18"/>
                <w:szCs w:val="18"/>
              </w:rPr>
              <w:br/>
            </w:r>
            <w:r w:rsidRPr="002643A7">
              <w:rPr>
                <w:rFonts w:ascii="PT Astra Serif" w:hAnsi="PT Astra Serif"/>
                <w:sz w:val="18"/>
                <w:szCs w:val="18"/>
              </w:rPr>
              <w:t>(отчетный период)</w:t>
            </w:r>
          </w:p>
        </w:tc>
        <w:tc>
          <w:tcPr>
            <w:tcW w:w="1031" w:type="dxa"/>
            <w:shd w:val="clear" w:color="auto" w:fill="00FFCC"/>
            <w:vAlign w:val="center"/>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2025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096" w:type="dxa"/>
            <w:shd w:val="clear" w:color="auto" w:fill="00FFCC"/>
            <w:vAlign w:val="center"/>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2026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031" w:type="dxa"/>
            <w:shd w:val="clear" w:color="auto" w:fill="00FFCC"/>
            <w:vAlign w:val="center"/>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2027 г.</w:t>
            </w:r>
            <w:r w:rsidRPr="002643A7">
              <w:rPr>
                <w:rFonts w:ascii="PT Astra Serif" w:hAnsi="PT Astra Serif"/>
                <w:b/>
                <w:bCs/>
                <w:sz w:val="18"/>
                <w:szCs w:val="18"/>
              </w:rPr>
              <w:br/>
            </w:r>
            <w:r w:rsidRPr="002643A7">
              <w:rPr>
                <w:rFonts w:ascii="PT Astra Serif" w:hAnsi="PT Astra Serif"/>
                <w:sz w:val="18"/>
                <w:szCs w:val="18"/>
              </w:rPr>
              <w:t>(плановый период)</w:t>
            </w:r>
          </w:p>
        </w:tc>
      </w:tr>
      <w:tr w:rsidR="00BA7066" w:rsidRPr="002643A7" w:rsidTr="00046B8C">
        <w:trPr>
          <w:trHeight w:val="630"/>
        </w:trPr>
        <w:tc>
          <w:tcPr>
            <w:tcW w:w="4551" w:type="dxa"/>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 xml:space="preserve">Доля прибыльных сельскохозяйственных </w:t>
            </w:r>
            <w:proofErr w:type="gramStart"/>
            <w:r w:rsidRPr="002643A7">
              <w:rPr>
                <w:rFonts w:ascii="PT Astra Serif" w:hAnsi="PT Astra Serif"/>
                <w:sz w:val="18"/>
                <w:szCs w:val="18"/>
              </w:rPr>
              <w:t>организаций</w:t>
            </w:r>
            <w:proofErr w:type="gramEnd"/>
            <w:r w:rsidRPr="002643A7">
              <w:rPr>
                <w:rFonts w:ascii="PT Astra Serif" w:hAnsi="PT Astra Serif"/>
                <w:sz w:val="18"/>
                <w:szCs w:val="18"/>
              </w:rPr>
              <w:t xml:space="preserve"> в общем их числе</w:t>
            </w:r>
          </w:p>
        </w:tc>
        <w:tc>
          <w:tcPr>
            <w:tcW w:w="709"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095" w:type="dxa"/>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66,70</w:t>
            </w:r>
          </w:p>
        </w:tc>
        <w:tc>
          <w:tcPr>
            <w:tcW w:w="1031" w:type="dxa"/>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100,00</w:t>
            </w:r>
          </w:p>
        </w:tc>
        <w:tc>
          <w:tcPr>
            <w:tcW w:w="1096" w:type="dxa"/>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100,00</w:t>
            </w:r>
          </w:p>
        </w:tc>
        <w:tc>
          <w:tcPr>
            <w:tcW w:w="1031" w:type="dxa"/>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100,00</w:t>
            </w:r>
          </w:p>
        </w:tc>
      </w:tr>
    </w:tbl>
    <w:p w:rsidR="00BA7066" w:rsidRPr="002643A7" w:rsidRDefault="00BA7066" w:rsidP="00BA7066">
      <w:pPr>
        <w:ind w:firstLine="709"/>
        <w:jc w:val="center"/>
        <w:rPr>
          <w:rFonts w:ascii="PT Astra Serif" w:hAnsi="PT Astra Serif"/>
          <w:b/>
          <w:sz w:val="18"/>
          <w:szCs w:val="18"/>
          <w:lang w:eastAsia="en-US"/>
        </w:rPr>
      </w:pPr>
    </w:p>
    <w:p w:rsidR="00BA7066" w:rsidRPr="002643A7" w:rsidRDefault="00BA7066" w:rsidP="00BA7066">
      <w:pPr>
        <w:pStyle w:val="21"/>
        <w:jc w:val="center"/>
        <w:rPr>
          <w:rStyle w:val="22"/>
          <w:rFonts w:ascii="PT Astra Serif" w:hAnsi="PT Astra Serif"/>
          <w:b w:val="0"/>
          <w:szCs w:val="24"/>
          <w:u w:val="none"/>
          <w:lang w:eastAsia="en-US"/>
        </w:rPr>
      </w:pPr>
      <w:bookmarkStart w:id="113" w:name="_Toc468445645"/>
      <w:bookmarkStart w:id="114" w:name="_Toc468445872"/>
      <w:bookmarkStart w:id="115" w:name="_Toc468445969"/>
      <w:bookmarkStart w:id="116" w:name="_Toc485201917"/>
      <w:r w:rsidRPr="002643A7">
        <w:rPr>
          <w:rStyle w:val="22"/>
          <w:rFonts w:ascii="PT Astra Serif" w:hAnsi="PT Astra Serif"/>
          <w:b w:val="0"/>
          <w:szCs w:val="24"/>
          <w:u w:val="none"/>
          <w:lang w:eastAsia="en-US"/>
        </w:rPr>
        <w:t>2.3. Внешнеэкономическая деятельност</w:t>
      </w:r>
      <w:bookmarkEnd w:id="113"/>
      <w:bookmarkEnd w:id="114"/>
      <w:bookmarkEnd w:id="115"/>
      <w:r w:rsidRPr="002643A7">
        <w:rPr>
          <w:rStyle w:val="22"/>
          <w:rFonts w:ascii="PT Astra Serif" w:hAnsi="PT Astra Serif"/>
          <w:b w:val="0"/>
          <w:szCs w:val="24"/>
          <w:u w:val="none"/>
          <w:lang w:eastAsia="en-US"/>
        </w:rPr>
        <w:t>ь</w:t>
      </w:r>
      <w:bookmarkEnd w:id="116"/>
    </w:p>
    <w:p w:rsidR="00BA7066" w:rsidRPr="002643A7" w:rsidRDefault="00BA7066" w:rsidP="00BA7066">
      <w:pPr>
        <w:rPr>
          <w:rFonts w:ascii="PT Astra Serif" w:hAnsi="PT Astra Serif"/>
          <w:lang w:eastAsia="en-US"/>
        </w:rPr>
      </w:pP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Внешнеэкономическая деятельность в Щекинском районе осуществляется в разных формах.</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1. Промышленные предприятия осуществляют прямые связи с зарубежными фирмами. Наиболее крупным экспортером является АО «Щекиноазот», которое поставляет свою продукцию в страны Азии и Китай.</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В 2021-2025 годах компания «Щекиноазот» реализует новый проект –</w:t>
      </w:r>
      <w:r w:rsidRPr="002643A7">
        <w:rPr>
          <w:rFonts w:ascii="PT Astra Serif" w:hAnsi="PT Astra Serif"/>
        </w:rPr>
        <w:t xml:space="preserve"> </w:t>
      </w:r>
      <w:r w:rsidRPr="002643A7">
        <w:rPr>
          <w:rFonts w:ascii="PT Astra Serif" w:hAnsi="PT Astra Serif"/>
          <w:sz w:val="24"/>
          <w:szCs w:val="24"/>
          <w:lang w:eastAsia="en-US"/>
        </w:rPr>
        <w:t xml:space="preserve">производство концентрированного </w:t>
      </w:r>
      <w:proofErr w:type="spellStart"/>
      <w:r w:rsidRPr="002643A7">
        <w:rPr>
          <w:rFonts w:ascii="PT Astra Serif" w:hAnsi="PT Astra Serif"/>
          <w:sz w:val="24"/>
          <w:szCs w:val="24"/>
          <w:lang w:eastAsia="en-US"/>
        </w:rPr>
        <w:t>малометанольного</w:t>
      </w:r>
      <w:proofErr w:type="spellEnd"/>
      <w:r w:rsidRPr="002643A7">
        <w:rPr>
          <w:rFonts w:ascii="PT Astra Serif" w:hAnsi="PT Astra Serif"/>
          <w:sz w:val="24"/>
          <w:szCs w:val="24"/>
          <w:lang w:eastAsia="en-US"/>
        </w:rPr>
        <w:t xml:space="preserve"> формалина (далее – «КММФ») мощностью 110 тыс. тонн/год. Определен лицензиар (поставщик технологии производства и оборудования установки КММФ-110) – китайская компания </w:t>
      </w:r>
      <w:proofErr w:type="spellStart"/>
      <w:r w:rsidRPr="002643A7">
        <w:rPr>
          <w:rFonts w:ascii="PT Astra Serif" w:hAnsi="PT Astra Serif"/>
          <w:sz w:val="24"/>
          <w:szCs w:val="24"/>
          <w:lang w:eastAsia="en-US"/>
        </w:rPr>
        <w:t>Wuxi</w:t>
      </w:r>
      <w:proofErr w:type="spellEnd"/>
      <w:r w:rsidRPr="002643A7">
        <w:rPr>
          <w:rFonts w:ascii="PT Astra Serif" w:hAnsi="PT Astra Serif"/>
          <w:sz w:val="24"/>
          <w:szCs w:val="24"/>
          <w:lang w:eastAsia="en-US"/>
        </w:rPr>
        <w:t xml:space="preserve"> </w:t>
      </w:r>
      <w:proofErr w:type="spellStart"/>
      <w:r w:rsidRPr="002643A7">
        <w:rPr>
          <w:rFonts w:ascii="PT Astra Serif" w:hAnsi="PT Astra Serif"/>
          <w:sz w:val="24"/>
          <w:szCs w:val="24"/>
          <w:lang w:eastAsia="en-US"/>
        </w:rPr>
        <w:t>Huali</w:t>
      </w:r>
      <w:proofErr w:type="spellEnd"/>
      <w:r w:rsidRPr="002643A7">
        <w:rPr>
          <w:rFonts w:ascii="PT Astra Serif" w:hAnsi="PT Astra Serif"/>
          <w:sz w:val="24"/>
          <w:szCs w:val="24"/>
          <w:lang w:eastAsia="en-US"/>
        </w:rPr>
        <w:t xml:space="preserve"> </w:t>
      </w:r>
      <w:proofErr w:type="spellStart"/>
      <w:r w:rsidRPr="002643A7">
        <w:rPr>
          <w:rFonts w:ascii="PT Astra Serif" w:hAnsi="PT Astra Serif"/>
          <w:sz w:val="24"/>
          <w:szCs w:val="24"/>
          <w:lang w:eastAsia="en-US"/>
        </w:rPr>
        <w:t>Petroleum</w:t>
      </w:r>
      <w:proofErr w:type="spellEnd"/>
      <w:r w:rsidRPr="002643A7">
        <w:rPr>
          <w:rFonts w:ascii="PT Astra Serif" w:hAnsi="PT Astra Serif"/>
          <w:sz w:val="24"/>
          <w:szCs w:val="24"/>
          <w:lang w:eastAsia="en-US"/>
        </w:rPr>
        <w:t xml:space="preserve"> </w:t>
      </w:r>
      <w:proofErr w:type="spellStart"/>
      <w:r w:rsidRPr="002643A7">
        <w:rPr>
          <w:rFonts w:ascii="PT Astra Serif" w:hAnsi="PT Astra Serif"/>
          <w:sz w:val="24"/>
          <w:szCs w:val="24"/>
          <w:lang w:eastAsia="en-US"/>
        </w:rPr>
        <w:t>and</w:t>
      </w:r>
      <w:proofErr w:type="spellEnd"/>
      <w:r w:rsidRPr="002643A7">
        <w:rPr>
          <w:rFonts w:ascii="PT Astra Serif" w:hAnsi="PT Astra Serif"/>
          <w:sz w:val="24"/>
          <w:szCs w:val="24"/>
          <w:lang w:eastAsia="en-US"/>
        </w:rPr>
        <w:t xml:space="preserve"> </w:t>
      </w:r>
      <w:proofErr w:type="spellStart"/>
      <w:r w:rsidRPr="002643A7">
        <w:rPr>
          <w:rFonts w:ascii="PT Astra Serif" w:hAnsi="PT Astra Serif"/>
          <w:sz w:val="24"/>
          <w:szCs w:val="24"/>
          <w:lang w:eastAsia="en-US"/>
        </w:rPr>
        <w:t>Chemical</w:t>
      </w:r>
      <w:proofErr w:type="spellEnd"/>
      <w:r w:rsidRPr="002643A7">
        <w:rPr>
          <w:rFonts w:ascii="PT Astra Serif" w:hAnsi="PT Astra Serif"/>
          <w:sz w:val="24"/>
          <w:szCs w:val="24"/>
          <w:lang w:eastAsia="en-US"/>
        </w:rPr>
        <w:t xml:space="preserve"> </w:t>
      </w:r>
      <w:proofErr w:type="spellStart"/>
      <w:r w:rsidRPr="002643A7">
        <w:rPr>
          <w:rFonts w:ascii="PT Astra Serif" w:hAnsi="PT Astra Serif"/>
          <w:sz w:val="24"/>
          <w:szCs w:val="24"/>
          <w:lang w:eastAsia="en-US"/>
        </w:rPr>
        <w:t>Engineering</w:t>
      </w:r>
      <w:proofErr w:type="spellEnd"/>
      <w:r w:rsidRPr="002643A7">
        <w:rPr>
          <w:rFonts w:ascii="PT Astra Serif" w:hAnsi="PT Astra Serif"/>
          <w:sz w:val="24"/>
          <w:szCs w:val="24"/>
          <w:lang w:eastAsia="en-US"/>
        </w:rPr>
        <w:t xml:space="preserve"> </w:t>
      </w:r>
      <w:proofErr w:type="spellStart"/>
      <w:r w:rsidRPr="002643A7">
        <w:rPr>
          <w:rFonts w:ascii="PT Astra Serif" w:hAnsi="PT Astra Serif"/>
          <w:sz w:val="24"/>
          <w:szCs w:val="24"/>
          <w:lang w:eastAsia="en-US"/>
        </w:rPr>
        <w:t>Co</w:t>
      </w:r>
      <w:proofErr w:type="spellEnd"/>
      <w:r w:rsidRPr="002643A7">
        <w:rPr>
          <w:rFonts w:ascii="PT Astra Serif" w:hAnsi="PT Astra Serif"/>
          <w:sz w:val="24"/>
          <w:szCs w:val="24"/>
          <w:lang w:eastAsia="en-US"/>
        </w:rPr>
        <w:t>. LTD. От лицензиара получен базовый проект установки      КММФ-110. Выполнены работы по адаптации базового проекта к требованиям законодательных и нормативных документов РФ. Оборудование установки КММФ-110 поставлено на площадку АО «Щекиноазот» в полном объеме согласно контракту.</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xml:space="preserve">На территории Щекинского района осуществляют деятельность зарубежные компании – ООО «Бакелит-Щекиноазот» </w:t>
      </w:r>
      <w:proofErr w:type="gramStart"/>
      <w:r w:rsidRPr="002643A7">
        <w:rPr>
          <w:rFonts w:ascii="PT Astra Serif" w:hAnsi="PT Astra Serif"/>
          <w:sz w:val="24"/>
          <w:szCs w:val="24"/>
          <w:lang w:eastAsia="en-US"/>
        </w:rPr>
        <w:t>и ООО</w:t>
      </w:r>
      <w:proofErr w:type="gramEnd"/>
      <w:r w:rsidRPr="002643A7">
        <w:rPr>
          <w:rFonts w:ascii="PT Astra Serif" w:hAnsi="PT Astra Serif"/>
          <w:sz w:val="24"/>
          <w:szCs w:val="24"/>
          <w:lang w:eastAsia="en-US"/>
        </w:rPr>
        <w:t xml:space="preserve"> «ДМЭ Аэрозоль». </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xml:space="preserve">ООО «Бакелит-Щекиноазот работает в сфере производства пластмасс и синтетических смол. Учредителями выступают АО «Щекиноазот» и немецкая компания «Бакелит </w:t>
      </w:r>
      <w:proofErr w:type="spellStart"/>
      <w:r w:rsidRPr="002643A7">
        <w:rPr>
          <w:rFonts w:ascii="PT Astra Serif" w:hAnsi="PT Astra Serif"/>
          <w:sz w:val="24"/>
          <w:szCs w:val="24"/>
          <w:lang w:eastAsia="en-US"/>
        </w:rPr>
        <w:t>ГмбХ</w:t>
      </w:r>
      <w:proofErr w:type="spellEnd"/>
      <w:r w:rsidRPr="002643A7">
        <w:rPr>
          <w:rFonts w:ascii="PT Astra Serif" w:hAnsi="PT Astra Serif"/>
          <w:sz w:val="24"/>
          <w:szCs w:val="24"/>
          <w:lang w:eastAsia="en-US"/>
        </w:rPr>
        <w:t>», каждый из которых владеет 50% долей. Численность сотрудников постепенно растет: с 31 человека в 2018 году до 52 человек в 2024 году.</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xml:space="preserve">ООО «ДМЭ Аэрозоль» - совместное предприятие АО «Щекиноазот» и международного концерна </w:t>
      </w:r>
      <w:r w:rsidRPr="002643A7">
        <w:rPr>
          <w:rFonts w:ascii="PT Astra Serif" w:hAnsi="PT Astra Serif"/>
          <w:sz w:val="24"/>
          <w:szCs w:val="24"/>
          <w:lang w:val="en-US" w:eastAsia="en-US"/>
        </w:rPr>
        <w:t>PCC</w:t>
      </w:r>
      <w:r w:rsidRPr="002643A7">
        <w:rPr>
          <w:rFonts w:ascii="PT Astra Serif" w:hAnsi="PT Astra Serif"/>
          <w:sz w:val="24"/>
          <w:szCs w:val="24"/>
          <w:lang w:eastAsia="en-US"/>
        </w:rPr>
        <w:t xml:space="preserve"> </w:t>
      </w:r>
      <w:r w:rsidRPr="002643A7">
        <w:rPr>
          <w:rFonts w:ascii="PT Astra Serif" w:hAnsi="PT Astra Serif"/>
          <w:sz w:val="24"/>
          <w:szCs w:val="24"/>
          <w:lang w:val="en-US" w:eastAsia="en-US"/>
        </w:rPr>
        <w:t>SE</w:t>
      </w:r>
      <w:r w:rsidRPr="002643A7">
        <w:rPr>
          <w:rFonts w:ascii="PT Astra Serif" w:hAnsi="PT Astra Serif"/>
          <w:sz w:val="24"/>
          <w:szCs w:val="24"/>
          <w:lang w:eastAsia="en-US"/>
        </w:rPr>
        <w:t xml:space="preserve">. Было создано как основной проект по производству </w:t>
      </w:r>
      <w:proofErr w:type="spellStart"/>
      <w:r w:rsidRPr="002643A7">
        <w:rPr>
          <w:rFonts w:ascii="PT Astra Serif" w:hAnsi="PT Astra Serif"/>
          <w:sz w:val="24"/>
          <w:szCs w:val="24"/>
          <w:lang w:eastAsia="en-US"/>
        </w:rPr>
        <w:t>диметилового</w:t>
      </w:r>
      <w:proofErr w:type="spellEnd"/>
      <w:r w:rsidRPr="002643A7">
        <w:rPr>
          <w:rFonts w:ascii="PT Astra Serif" w:hAnsi="PT Astra Serif"/>
          <w:sz w:val="24"/>
          <w:szCs w:val="24"/>
          <w:lang w:eastAsia="en-US"/>
        </w:rPr>
        <w:t xml:space="preserve"> эфира парфюмерного качества. Целью предприятия является развитие рынка ДМЭ в России.</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2. В рамках внешнеэкономической деятельности администрация Щекинского района осуществляет:</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поддержку малого бизнеса в области развития экспортно-ориентированных малых форм бизнеса. Предприниматели имеют возможность продвижения своей продукции за счет использования инструментов РИЦ (ЕИКЦ), Российского экспортного центра;</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lastRenderedPageBreak/>
        <w:t>- активное взаимодействие с Корпорацией развития Тульской области в области привлечения иностранных инвесторов на территорию Щекинского района;</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прямое сопровождение иностранных инвесторов и взаимодействие с крупными зарубежными операторами индустриальных парков, пример Тульский индустриальный парк.</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xml:space="preserve">3. Развитие культурных связей с перспективой создания туристско-рекреационных комплексов мирового уровня (в </w:t>
      </w:r>
      <w:proofErr w:type="spellStart"/>
      <w:r w:rsidRPr="002643A7">
        <w:rPr>
          <w:rFonts w:ascii="PT Astra Serif" w:hAnsi="PT Astra Serif"/>
          <w:sz w:val="24"/>
          <w:szCs w:val="24"/>
          <w:lang w:eastAsia="en-US"/>
        </w:rPr>
        <w:t>т.ч</w:t>
      </w:r>
      <w:proofErr w:type="spellEnd"/>
      <w:r w:rsidRPr="002643A7">
        <w:rPr>
          <w:rFonts w:ascii="PT Astra Serif" w:hAnsi="PT Astra Serif"/>
          <w:sz w:val="24"/>
          <w:szCs w:val="24"/>
          <w:lang w:eastAsia="en-US"/>
        </w:rPr>
        <w:t>. на базе музея-заповедника Ясная Поляна, уездного города Крапивна).</w:t>
      </w:r>
    </w:p>
    <w:p w:rsidR="00BA7066" w:rsidRPr="002643A7" w:rsidRDefault="00BA7066" w:rsidP="00BA7066">
      <w:pPr>
        <w:pStyle w:val="21"/>
        <w:jc w:val="center"/>
        <w:rPr>
          <w:rStyle w:val="22"/>
          <w:rFonts w:ascii="PT Astra Serif" w:hAnsi="PT Astra Serif"/>
          <w:b w:val="0"/>
          <w:szCs w:val="24"/>
          <w:u w:val="none"/>
          <w:lang w:eastAsia="en-US"/>
        </w:rPr>
      </w:pPr>
      <w:bookmarkStart w:id="117" w:name="_Toc485201918"/>
      <w:bookmarkStart w:id="118" w:name="_Toc468445646"/>
      <w:bookmarkStart w:id="119" w:name="_Toc468445873"/>
      <w:bookmarkStart w:id="120" w:name="_Toc468445970"/>
    </w:p>
    <w:p w:rsidR="00BA7066" w:rsidRPr="002643A7" w:rsidRDefault="00BA7066" w:rsidP="00BA7066">
      <w:pPr>
        <w:pStyle w:val="21"/>
        <w:jc w:val="center"/>
        <w:rPr>
          <w:rStyle w:val="22"/>
          <w:rFonts w:ascii="PT Astra Serif" w:hAnsi="PT Astra Serif"/>
          <w:b w:val="0"/>
          <w:szCs w:val="24"/>
          <w:u w:val="none"/>
          <w:lang w:eastAsia="en-US"/>
        </w:rPr>
      </w:pPr>
      <w:r w:rsidRPr="002643A7">
        <w:rPr>
          <w:rStyle w:val="22"/>
          <w:rFonts w:ascii="PT Astra Serif" w:hAnsi="PT Astra Serif"/>
          <w:b w:val="0"/>
          <w:szCs w:val="24"/>
          <w:u w:val="none"/>
          <w:lang w:eastAsia="en-US"/>
        </w:rPr>
        <w:t>2.4. Инвестиционная деятельность</w:t>
      </w:r>
      <w:bookmarkEnd w:id="117"/>
      <w:bookmarkEnd w:id="118"/>
      <w:bookmarkEnd w:id="119"/>
      <w:bookmarkEnd w:id="120"/>
    </w:p>
    <w:p w:rsidR="00BA7066" w:rsidRPr="002643A7" w:rsidRDefault="00BA7066" w:rsidP="00BA7066">
      <w:pPr>
        <w:rPr>
          <w:rFonts w:ascii="PT Astra Serif" w:hAnsi="PT Astra Serif"/>
          <w:lang w:eastAsia="en-US"/>
        </w:rPr>
      </w:pP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На протяжении последних лет главной целью привлечения инвестиций в район было его экономическое развитие, создание новых рабочих мест.</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Приток инвестиций в настоящее время напрямую зависит от того, насколько сформированы механизмы административной, инфраструктурной и финансовой поддержки инвестиционной деятельности.</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Для потенциальных инвесторов на официальном сайте администрации Щекинского района размещены инвестиционные карты. Инвестиционные карты содержат информацию о свободных земельных участках для строительства объектов производственного назначения и для комплексного освоения в целях жилищного строительства. На официальном сайте муниципального образования Щекинский район создан специализированный раздел, посвященный инвестиционной деятельности. В разделе размещена информация о региональной инвестиционной политике и мерах государственной поддержки инвесторов.</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Внедрение института инвестиционного уполномоченного было обусловлено необходимостью придания особого статуса вопросам, возникающим у инвесторов и предпринимателей в ходе реализации инвестиционных проектов.</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Наличие у инвестиционного уполномоченного соответствующих компетенций позволяет эффективно взаимодействовать с инвесторами.</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xml:space="preserve">Основной фокус деятельности инвестиционного уполномоченного направлен на взаимодействие с </w:t>
      </w:r>
      <w:proofErr w:type="spellStart"/>
      <w:r w:rsidRPr="002643A7">
        <w:rPr>
          <w:rFonts w:ascii="PT Astra Serif" w:hAnsi="PT Astra Serif"/>
          <w:sz w:val="24"/>
          <w:szCs w:val="24"/>
          <w:lang w:eastAsia="en-US"/>
        </w:rPr>
        <w:t>ресурсоснабжающими</w:t>
      </w:r>
      <w:proofErr w:type="spellEnd"/>
      <w:r w:rsidRPr="002643A7">
        <w:rPr>
          <w:rFonts w:ascii="PT Astra Serif" w:hAnsi="PT Astra Serif"/>
          <w:sz w:val="24"/>
          <w:szCs w:val="24"/>
          <w:lang w:eastAsia="en-US"/>
        </w:rPr>
        <w:t xml:space="preserve"> организациями, что в свою очередь позволяет более качественно сопровождать инвестора: от первого знакомства до запуска проекта.</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На сегодняшний день Щекинский район занимает 5 место в рейтинге инвестиционных уполномоченных по Тульской области (сумма баллов - 146).</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По доли в областном масштабе это второй показатель по рейтингу среди муниципальных образований Тульской области. Основным инвестором на протяжении последних лет является компания АО «Щекиноазот».</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xml:space="preserve">Информационная и консультационная поддержка осуществляется в рамках мероприятий с участием субъектов предпринимательства, посредством размещения актуальной информации на официальных сайтах администраций Щекинского района, в социальных сетях, в формате онлайн в </w:t>
      </w:r>
      <w:proofErr w:type="spellStart"/>
      <w:r w:rsidRPr="002643A7">
        <w:rPr>
          <w:rFonts w:ascii="PT Astra Serif" w:hAnsi="PT Astra Serif"/>
          <w:sz w:val="24"/>
          <w:szCs w:val="24"/>
          <w:lang w:eastAsia="en-US"/>
        </w:rPr>
        <w:t>мессенджере</w:t>
      </w:r>
      <w:proofErr w:type="spellEnd"/>
      <w:r w:rsidRPr="002643A7">
        <w:rPr>
          <w:rFonts w:ascii="PT Astra Serif" w:hAnsi="PT Astra Serif"/>
          <w:sz w:val="24"/>
          <w:szCs w:val="24"/>
          <w:lang w:eastAsia="en-US"/>
        </w:rPr>
        <w:t xml:space="preserve"> </w:t>
      </w:r>
      <w:proofErr w:type="spellStart"/>
      <w:r w:rsidRPr="002643A7">
        <w:rPr>
          <w:rFonts w:ascii="PT Astra Serif" w:hAnsi="PT Astra Serif"/>
          <w:sz w:val="24"/>
          <w:szCs w:val="24"/>
          <w:lang w:eastAsia="en-US"/>
        </w:rPr>
        <w:t>Telegram</w:t>
      </w:r>
      <w:proofErr w:type="spellEnd"/>
      <w:r w:rsidRPr="002643A7">
        <w:rPr>
          <w:rFonts w:ascii="PT Astra Serif" w:hAnsi="PT Astra Serif"/>
          <w:sz w:val="24"/>
          <w:szCs w:val="24"/>
          <w:lang w:eastAsia="en-US"/>
        </w:rPr>
        <w:t>.</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xml:space="preserve">При поддержке инвестиционного уполномоченного начата реализация </w:t>
      </w:r>
      <w:proofErr w:type="spellStart"/>
      <w:r w:rsidRPr="002643A7">
        <w:rPr>
          <w:rFonts w:ascii="PT Astra Serif" w:hAnsi="PT Astra Serif"/>
          <w:sz w:val="24"/>
          <w:szCs w:val="24"/>
          <w:lang w:eastAsia="en-US"/>
        </w:rPr>
        <w:t>инвестпроектов</w:t>
      </w:r>
      <w:proofErr w:type="spellEnd"/>
      <w:r w:rsidRPr="002643A7">
        <w:rPr>
          <w:rFonts w:ascii="PT Astra Serif" w:hAnsi="PT Astra Serif"/>
          <w:sz w:val="24"/>
          <w:szCs w:val="24"/>
          <w:lang w:eastAsia="en-US"/>
        </w:rPr>
        <w:t>:</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Строительство завода по производству потолочных стеллажей, мезонинных платформ, передвижных стеллажей ООО «ПК «</w:t>
      </w:r>
      <w:proofErr w:type="spellStart"/>
      <w:r w:rsidRPr="002643A7">
        <w:rPr>
          <w:rFonts w:ascii="PT Astra Serif" w:hAnsi="PT Astra Serif"/>
          <w:sz w:val="24"/>
          <w:szCs w:val="24"/>
          <w:lang w:eastAsia="en-US"/>
        </w:rPr>
        <w:t>Аметтехнологии</w:t>
      </w:r>
      <w:proofErr w:type="spellEnd"/>
      <w:r w:rsidRPr="002643A7">
        <w:rPr>
          <w:rFonts w:ascii="PT Astra Serif" w:hAnsi="PT Astra Serif"/>
          <w:sz w:val="24"/>
          <w:szCs w:val="24"/>
          <w:lang w:eastAsia="en-US"/>
        </w:rPr>
        <w:t>» (инвестиции 212 </w:t>
      </w:r>
      <w:proofErr w:type="gramStart"/>
      <w:r w:rsidRPr="002643A7">
        <w:rPr>
          <w:rFonts w:ascii="PT Astra Serif" w:hAnsi="PT Astra Serif"/>
          <w:sz w:val="24"/>
          <w:szCs w:val="24"/>
          <w:lang w:eastAsia="en-US"/>
        </w:rPr>
        <w:t>млн</w:t>
      </w:r>
      <w:proofErr w:type="gramEnd"/>
      <w:r w:rsidRPr="002643A7">
        <w:rPr>
          <w:rFonts w:ascii="PT Astra Serif" w:hAnsi="PT Astra Serif"/>
          <w:sz w:val="24"/>
          <w:szCs w:val="24"/>
          <w:lang w:eastAsia="en-US"/>
        </w:rPr>
        <w:t> руб., из них  92 млн руб. собственные средства инвестора).</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Инвестиционный проект «Строительство завода по производству потолочных стеллажей, мезонинных платформ, передвижных стеллажей» позволит создать в муниципальном образовании Щекинский район 54 рабочих места, а также увеличит налоговые поступления в доход муниципального образования.</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xml:space="preserve">Производство стеллажей различного назначения является новым производством для Щекинского района. В случае успешной реализации указанного инвестиционного </w:t>
      </w:r>
      <w:r w:rsidRPr="002643A7">
        <w:rPr>
          <w:rFonts w:ascii="PT Astra Serif" w:hAnsi="PT Astra Serif"/>
          <w:sz w:val="24"/>
          <w:szCs w:val="24"/>
          <w:lang w:eastAsia="en-US"/>
        </w:rPr>
        <w:lastRenderedPageBreak/>
        <w:t>проекта Щекинский район сможет стать одним из лидеров по производству данной продукции.</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xml:space="preserve">- Строительство производства по ремонту и обслуживанию специализированной техники необходимой для упаковки и доставки специализированных </w:t>
      </w:r>
      <w:proofErr w:type="spellStart"/>
      <w:r w:rsidRPr="002643A7">
        <w:rPr>
          <w:rFonts w:ascii="PT Astra Serif" w:hAnsi="PT Astra Serif"/>
          <w:sz w:val="24"/>
          <w:szCs w:val="24"/>
          <w:lang w:eastAsia="en-US"/>
        </w:rPr>
        <w:t>асфальто</w:t>
      </w:r>
      <w:proofErr w:type="spellEnd"/>
      <w:r w:rsidRPr="002643A7">
        <w:rPr>
          <w:rFonts w:ascii="PT Astra Serif" w:hAnsi="PT Astra Serif"/>
          <w:sz w:val="24"/>
          <w:szCs w:val="24"/>
          <w:lang w:eastAsia="en-US"/>
        </w:rPr>
        <w:t>-бетонных смесей ООО «</w:t>
      </w:r>
      <w:proofErr w:type="spellStart"/>
      <w:r w:rsidRPr="002643A7">
        <w:rPr>
          <w:rFonts w:ascii="PT Astra Serif" w:hAnsi="PT Astra Serif"/>
          <w:sz w:val="24"/>
          <w:szCs w:val="24"/>
          <w:lang w:eastAsia="en-US"/>
        </w:rPr>
        <w:t>ЛитоСфера</w:t>
      </w:r>
      <w:proofErr w:type="spellEnd"/>
      <w:r w:rsidRPr="002643A7">
        <w:rPr>
          <w:rFonts w:ascii="PT Astra Serif" w:hAnsi="PT Astra Serif"/>
          <w:sz w:val="24"/>
          <w:szCs w:val="24"/>
          <w:lang w:eastAsia="en-US"/>
        </w:rPr>
        <w:t xml:space="preserve">» (инвестиции в размере 100 </w:t>
      </w:r>
      <w:proofErr w:type="gramStart"/>
      <w:r w:rsidRPr="002643A7">
        <w:rPr>
          <w:rFonts w:ascii="PT Astra Serif" w:hAnsi="PT Astra Serif"/>
          <w:sz w:val="24"/>
          <w:szCs w:val="24"/>
          <w:lang w:eastAsia="en-US"/>
        </w:rPr>
        <w:t>млн</w:t>
      </w:r>
      <w:proofErr w:type="gramEnd"/>
      <w:r w:rsidRPr="002643A7">
        <w:rPr>
          <w:rFonts w:ascii="PT Astra Serif" w:hAnsi="PT Astra Serif"/>
          <w:sz w:val="24"/>
          <w:szCs w:val="24"/>
          <w:lang w:eastAsia="en-US"/>
        </w:rPr>
        <w:t xml:space="preserve">  руб. собственные средства инвестора).</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Инвестиционный проект позволит создать в муниципальном образовании Щекинский район 50 рабочих мест, а также увеличит налоговые поступления в доход муниципального образования.</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xml:space="preserve">Производство специализированных смесей для </w:t>
      </w:r>
      <w:proofErr w:type="spellStart"/>
      <w:proofErr w:type="gramStart"/>
      <w:r w:rsidRPr="002643A7">
        <w:rPr>
          <w:rFonts w:ascii="PT Astra Serif" w:hAnsi="PT Astra Serif"/>
          <w:sz w:val="24"/>
          <w:szCs w:val="24"/>
          <w:lang w:eastAsia="en-US"/>
        </w:rPr>
        <w:t>асфальто</w:t>
      </w:r>
      <w:proofErr w:type="spellEnd"/>
      <w:r w:rsidRPr="002643A7">
        <w:rPr>
          <w:rFonts w:ascii="PT Astra Serif" w:hAnsi="PT Astra Serif"/>
          <w:sz w:val="24"/>
          <w:szCs w:val="24"/>
          <w:lang w:eastAsia="en-US"/>
        </w:rPr>
        <w:t>-бетонного</w:t>
      </w:r>
      <w:proofErr w:type="gramEnd"/>
      <w:r w:rsidRPr="002643A7">
        <w:rPr>
          <w:rFonts w:ascii="PT Astra Serif" w:hAnsi="PT Astra Serif"/>
          <w:sz w:val="24"/>
          <w:szCs w:val="24"/>
          <w:lang w:eastAsia="en-US"/>
        </w:rPr>
        <w:t xml:space="preserve"> покрытия является одним из самых крупных в России. </w:t>
      </w:r>
    </w:p>
    <w:p w:rsidR="00BA7066" w:rsidRPr="002643A7" w:rsidRDefault="00BA7066" w:rsidP="00BA7066">
      <w:pPr>
        <w:ind w:firstLine="709"/>
        <w:jc w:val="both"/>
        <w:rPr>
          <w:rFonts w:ascii="PT Astra Serif" w:hAnsi="PT Astra Serif"/>
          <w:sz w:val="24"/>
          <w:szCs w:val="24"/>
          <w:lang w:eastAsia="en-US"/>
        </w:rPr>
      </w:pPr>
      <w:r w:rsidRPr="002643A7">
        <w:rPr>
          <w:rFonts w:ascii="PT Astra Serif" w:hAnsi="PT Astra Serif"/>
          <w:sz w:val="24"/>
          <w:szCs w:val="24"/>
          <w:lang w:eastAsia="en-US"/>
        </w:rPr>
        <w:t xml:space="preserve">При условии своевременной реализации инвестиционных проектов согласно заключенным, а также планируемым к заключению инвестиционным соглашениям, рост объемов инвестиций до 39,27 </w:t>
      </w:r>
      <w:proofErr w:type="gramStart"/>
      <w:r w:rsidRPr="002643A7">
        <w:rPr>
          <w:rFonts w:ascii="PT Astra Serif" w:hAnsi="PT Astra Serif"/>
          <w:sz w:val="24"/>
          <w:szCs w:val="24"/>
          <w:lang w:eastAsia="en-US"/>
        </w:rPr>
        <w:t>млрд</w:t>
      </w:r>
      <w:proofErr w:type="gramEnd"/>
      <w:r w:rsidRPr="002643A7">
        <w:rPr>
          <w:rFonts w:ascii="PT Astra Serif" w:hAnsi="PT Astra Serif"/>
          <w:sz w:val="24"/>
          <w:szCs w:val="24"/>
          <w:lang w:eastAsia="en-US"/>
        </w:rPr>
        <w:t xml:space="preserve"> рублей в 2027 году позволит сохранять положительную динамику инвестиций на протяжении всего прогнозного периода.</w:t>
      </w:r>
    </w:p>
    <w:p w:rsidR="00BA7066" w:rsidRDefault="00BA7066" w:rsidP="00BA7066">
      <w:pPr>
        <w:pStyle w:val="af1"/>
        <w:jc w:val="right"/>
        <w:rPr>
          <w:rFonts w:ascii="PT Astra Serif" w:hAnsi="PT Astra Serif"/>
          <w:b w:val="0"/>
          <w:sz w:val="24"/>
          <w:szCs w:val="24"/>
        </w:rPr>
      </w:pPr>
    </w:p>
    <w:p w:rsidR="00BA7066" w:rsidRDefault="00BA7066" w:rsidP="00BA7066">
      <w:pPr>
        <w:pStyle w:val="af1"/>
        <w:jc w:val="right"/>
        <w:rPr>
          <w:rFonts w:ascii="PT Astra Serif" w:hAnsi="PT Astra Serif"/>
          <w:b w:val="0"/>
          <w:sz w:val="24"/>
          <w:szCs w:val="24"/>
        </w:rPr>
      </w:pPr>
    </w:p>
    <w:p w:rsidR="00BA7066" w:rsidRDefault="00BA7066" w:rsidP="00BA7066">
      <w:pPr>
        <w:pStyle w:val="af1"/>
        <w:jc w:val="right"/>
        <w:rPr>
          <w:rFonts w:ascii="PT Astra Serif" w:hAnsi="PT Astra Serif"/>
          <w:b w:val="0"/>
          <w:sz w:val="24"/>
          <w:szCs w:val="24"/>
        </w:rPr>
      </w:pPr>
    </w:p>
    <w:p w:rsidR="00BA7066" w:rsidRPr="002643A7" w:rsidRDefault="00BA7066" w:rsidP="00BA7066">
      <w:pPr>
        <w:pStyle w:val="af1"/>
        <w:jc w:val="right"/>
        <w:rPr>
          <w:rFonts w:ascii="PT Astra Serif" w:hAnsi="PT Astra Serif"/>
          <w:b w:val="0"/>
          <w:sz w:val="24"/>
          <w:szCs w:val="24"/>
          <w:lang w:eastAsia="en-US"/>
        </w:rPr>
      </w:pPr>
      <w:r w:rsidRPr="002643A7">
        <w:rPr>
          <w:rFonts w:ascii="PT Astra Serif" w:hAnsi="PT Astra Serif"/>
          <w:b w:val="0"/>
          <w:sz w:val="24"/>
          <w:szCs w:val="24"/>
        </w:rPr>
        <w:t>Таблица 32</w:t>
      </w:r>
    </w:p>
    <w:p w:rsidR="00BA7066" w:rsidRPr="002643A7" w:rsidRDefault="00BA7066" w:rsidP="00BA7066">
      <w:pPr>
        <w:pStyle w:val="af1"/>
        <w:jc w:val="center"/>
        <w:rPr>
          <w:rFonts w:ascii="PT Astra Serif" w:hAnsi="PT Astra Serif"/>
          <w:lang w:eastAsia="en-US"/>
        </w:rPr>
      </w:pPr>
      <w:r w:rsidRPr="002643A7">
        <w:rPr>
          <w:rFonts w:ascii="PT Astra Serif" w:hAnsi="PT Astra Serif"/>
          <w:lang w:eastAsia="en-US"/>
        </w:rPr>
        <w:t>Инвестиции в основной капитал</w:t>
      </w:r>
    </w:p>
    <w:tbl>
      <w:tblPr>
        <w:tblW w:w="9512" w:type="dxa"/>
        <w:tblInd w:w="93" w:type="dxa"/>
        <w:tblLayout w:type="fixed"/>
        <w:tblLook w:val="04A0" w:firstRow="1" w:lastRow="0" w:firstColumn="1" w:lastColumn="0" w:noHBand="0" w:noVBand="1"/>
      </w:tblPr>
      <w:tblGrid>
        <w:gridCol w:w="2142"/>
        <w:gridCol w:w="1417"/>
        <w:gridCol w:w="992"/>
        <w:gridCol w:w="993"/>
        <w:gridCol w:w="992"/>
        <w:gridCol w:w="1004"/>
        <w:gridCol w:w="980"/>
        <w:gridCol w:w="992"/>
      </w:tblGrid>
      <w:tr w:rsidR="00BA7066" w:rsidRPr="002643A7" w:rsidTr="00046B8C">
        <w:trPr>
          <w:trHeight w:val="427"/>
        </w:trPr>
        <w:tc>
          <w:tcPr>
            <w:tcW w:w="2142"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b/>
                <w:bCs/>
                <w:color w:val="000000"/>
                <w:sz w:val="18"/>
                <w:szCs w:val="18"/>
              </w:rPr>
            </w:pPr>
            <w:r w:rsidRPr="002643A7">
              <w:rPr>
                <w:rFonts w:ascii="PT Astra Serif" w:hAnsi="PT Astra Serif"/>
                <w:b/>
                <w:bCs/>
                <w:color w:val="000000"/>
                <w:sz w:val="18"/>
                <w:szCs w:val="18"/>
              </w:rPr>
              <w:t>Показатели</w:t>
            </w:r>
          </w:p>
        </w:tc>
        <w:tc>
          <w:tcPr>
            <w:tcW w:w="1417"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b/>
                <w:bCs/>
                <w:color w:val="000000"/>
                <w:sz w:val="18"/>
                <w:szCs w:val="18"/>
              </w:rPr>
            </w:pPr>
            <w:r w:rsidRPr="002643A7">
              <w:rPr>
                <w:rFonts w:ascii="PT Astra Serif" w:hAnsi="PT Astra Serif"/>
                <w:b/>
                <w:bCs/>
                <w:color w:val="000000"/>
                <w:sz w:val="18"/>
                <w:szCs w:val="18"/>
              </w:rPr>
              <w:t>Единица измерения</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8"/>
                <w:szCs w:val="18"/>
              </w:rPr>
            </w:pPr>
            <w:r w:rsidRPr="002643A7">
              <w:rPr>
                <w:rFonts w:ascii="PT Astra Serif" w:hAnsi="PT Astra Serif"/>
                <w:b/>
                <w:bCs/>
                <w:color w:val="000000"/>
                <w:sz w:val="18"/>
                <w:szCs w:val="18"/>
              </w:rPr>
              <w:t>2019г.</w:t>
            </w:r>
          </w:p>
        </w:tc>
        <w:tc>
          <w:tcPr>
            <w:tcW w:w="993"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8"/>
                <w:szCs w:val="18"/>
              </w:rPr>
            </w:pPr>
            <w:r w:rsidRPr="002643A7">
              <w:rPr>
                <w:rFonts w:ascii="PT Astra Serif" w:hAnsi="PT Astra Serif"/>
                <w:b/>
                <w:bCs/>
                <w:color w:val="000000"/>
                <w:sz w:val="18"/>
                <w:szCs w:val="18"/>
              </w:rPr>
              <w:t>2020г.</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8"/>
                <w:szCs w:val="18"/>
              </w:rPr>
            </w:pPr>
            <w:r w:rsidRPr="002643A7">
              <w:rPr>
                <w:rFonts w:ascii="PT Astra Serif" w:hAnsi="PT Astra Serif"/>
                <w:b/>
                <w:bCs/>
                <w:color w:val="000000"/>
                <w:sz w:val="18"/>
                <w:szCs w:val="18"/>
              </w:rPr>
              <w:t>2021г.</w:t>
            </w:r>
          </w:p>
        </w:tc>
        <w:tc>
          <w:tcPr>
            <w:tcW w:w="1004"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8"/>
                <w:szCs w:val="18"/>
              </w:rPr>
            </w:pPr>
            <w:r w:rsidRPr="002643A7">
              <w:rPr>
                <w:rFonts w:ascii="PT Astra Serif" w:hAnsi="PT Astra Serif"/>
                <w:b/>
                <w:bCs/>
                <w:color w:val="000000"/>
                <w:sz w:val="18"/>
                <w:szCs w:val="18"/>
              </w:rPr>
              <w:t>2022г.</w:t>
            </w:r>
          </w:p>
        </w:tc>
        <w:tc>
          <w:tcPr>
            <w:tcW w:w="98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8"/>
                <w:szCs w:val="18"/>
              </w:rPr>
            </w:pPr>
            <w:r w:rsidRPr="002643A7">
              <w:rPr>
                <w:rFonts w:ascii="PT Astra Serif" w:hAnsi="PT Astra Serif"/>
                <w:b/>
                <w:bCs/>
                <w:color w:val="000000"/>
                <w:sz w:val="18"/>
                <w:szCs w:val="18"/>
              </w:rPr>
              <w:t>2023г.</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8"/>
                <w:szCs w:val="18"/>
              </w:rPr>
            </w:pPr>
            <w:r w:rsidRPr="002643A7">
              <w:rPr>
                <w:rFonts w:ascii="PT Astra Serif" w:hAnsi="PT Astra Serif"/>
                <w:b/>
                <w:bCs/>
                <w:color w:val="000000"/>
                <w:sz w:val="18"/>
                <w:szCs w:val="18"/>
              </w:rPr>
              <w:t>2024г.</w:t>
            </w:r>
          </w:p>
        </w:tc>
      </w:tr>
      <w:tr w:rsidR="00BA7066" w:rsidRPr="002643A7" w:rsidTr="00046B8C">
        <w:trPr>
          <w:trHeight w:val="615"/>
        </w:trPr>
        <w:tc>
          <w:tcPr>
            <w:tcW w:w="2142"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Объем инвестиций в основной капитал - всего</w:t>
            </w:r>
          </w:p>
        </w:tc>
        <w:tc>
          <w:tcPr>
            <w:tcW w:w="1417"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млн. руб. </w:t>
            </w:r>
          </w:p>
        </w:tc>
        <w:tc>
          <w:tcPr>
            <w:tcW w:w="992"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10358,30</w:t>
            </w:r>
          </w:p>
        </w:tc>
        <w:tc>
          <w:tcPr>
            <w:tcW w:w="993"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s="Arial"/>
                <w:sz w:val="18"/>
                <w:szCs w:val="18"/>
              </w:rPr>
            </w:pPr>
            <w:r w:rsidRPr="002643A7">
              <w:rPr>
                <w:rFonts w:ascii="PT Astra Serif" w:hAnsi="PT Astra Serif" w:cs="Arial"/>
                <w:sz w:val="18"/>
                <w:szCs w:val="18"/>
              </w:rPr>
              <w:t>22844,10</w:t>
            </w:r>
          </w:p>
        </w:tc>
        <w:tc>
          <w:tcPr>
            <w:tcW w:w="992"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s="Arial"/>
                <w:sz w:val="18"/>
                <w:szCs w:val="18"/>
              </w:rPr>
            </w:pPr>
            <w:r w:rsidRPr="002643A7">
              <w:rPr>
                <w:rFonts w:ascii="PT Astra Serif" w:hAnsi="PT Astra Serif" w:cs="Arial"/>
                <w:sz w:val="18"/>
                <w:szCs w:val="18"/>
              </w:rPr>
              <w:t>25932,16</w:t>
            </w:r>
          </w:p>
        </w:tc>
        <w:tc>
          <w:tcPr>
            <w:tcW w:w="1004"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28464,00</w:t>
            </w:r>
          </w:p>
        </w:tc>
        <w:tc>
          <w:tcPr>
            <w:tcW w:w="98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19236,70</w:t>
            </w:r>
          </w:p>
        </w:tc>
        <w:tc>
          <w:tcPr>
            <w:tcW w:w="992"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28968,76</w:t>
            </w:r>
          </w:p>
        </w:tc>
      </w:tr>
      <w:tr w:rsidR="00BA7066" w:rsidRPr="002643A7" w:rsidTr="00046B8C">
        <w:trPr>
          <w:trHeight w:val="331"/>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Индекс физического объема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к пред</w:t>
            </w:r>
            <w:proofErr w:type="gramStart"/>
            <w:r w:rsidRPr="002643A7">
              <w:rPr>
                <w:rFonts w:ascii="PT Astra Serif" w:hAnsi="PT Astra Serif"/>
                <w:color w:val="000000"/>
                <w:sz w:val="18"/>
                <w:szCs w:val="18"/>
              </w:rPr>
              <w:t>.</w:t>
            </w:r>
            <w:proofErr w:type="gramEnd"/>
            <w:r w:rsidRPr="002643A7">
              <w:rPr>
                <w:rFonts w:ascii="PT Astra Serif" w:hAnsi="PT Astra Serif"/>
                <w:color w:val="000000"/>
                <w:sz w:val="18"/>
                <w:szCs w:val="18"/>
              </w:rPr>
              <w:t xml:space="preserve"> </w:t>
            </w:r>
            <w:proofErr w:type="gramStart"/>
            <w:r w:rsidRPr="002643A7">
              <w:rPr>
                <w:rFonts w:ascii="PT Astra Serif" w:hAnsi="PT Astra Serif"/>
                <w:color w:val="000000"/>
                <w:sz w:val="18"/>
                <w:szCs w:val="18"/>
              </w:rPr>
              <w:t>г</w:t>
            </w:r>
            <w:proofErr w:type="gramEnd"/>
            <w:r w:rsidRPr="002643A7">
              <w:rPr>
                <w:rFonts w:ascii="PT Astra Serif" w:hAnsi="PT Astra Serif"/>
                <w:color w:val="000000"/>
                <w:sz w:val="18"/>
                <w:szCs w:val="18"/>
              </w:rPr>
              <w:t xml:space="preserve">оду в </w:t>
            </w:r>
            <w:proofErr w:type="spellStart"/>
            <w:r w:rsidRPr="002643A7">
              <w:rPr>
                <w:rFonts w:ascii="PT Astra Serif" w:hAnsi="PT Astra Serif"/>
                <w:color w:val="000000"/>
                <w:sz w:val="18"/>
                <w:szCs w:val="18"/>
              </w:rPr>
              <w:t>сопост</w:t>
            </w:r>
            <w:proofErr w:type="spellEnd"/>
            <w:r w:rsidRPr="002643A7">
              <w:rPr>
                <w:rFonts w:ascii="PT Astra Serif" w:hAnsi="PT Astra Serif"/>
                <w:color w:val="000000"/>
                <w:sz w:val="18"/>
                <w:szCs w:val="18"/>
              </w:rPr>
              <w:t>. ценах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84,86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s="Arial"/>
                <w:sz w:val="18"/>
                <w:szCs w:val="18"/>
              </w:rPr>
            </w:pPr>
            <w:r w:rsidRPr="002643A7">
              <w:rPr>
                <w:rFonts w:ascii="PT Astra Serif" w:hAnsi="PT Astra Serif" w:cs="Arial"/>
                <w:sz w:val="18"/>
                <w:szCs w:val="18"/>
              </w:rPr>
              <w:t>220,54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s="Arial"/>
                <w:sz w:val="18"/>
                <w:szCs w:val="18"/>
              </w:rPr>
            </w:pPr>
            <w:r w:rsidRPr="002643A7">
              <w:rPr>
                <w:rFonts w:ascii="PT Astra Serif" w:hAnsi="PT Astra Serif" w:cs="Arial"/>
                <w:sz w:val="18"/>
                <w:szCs w:val="18"/>
              </w:rPr>
              <w:t>113,52</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109,76</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150,59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147,50</w:t>
            </w:r>
          </w:p>
        </w:tc>
      </w:tr>
    </w:tbl>
    <w:p w:rsidR="00BA7066" w:rsidRPr="002643A7" w:rsidRDefault="00BA7066" w:rsidP="00BA7066">
      <w:pPr>
        <w:pStyle w:val="21"/>
        <w:jc w:val="center"/>
        <w:rPr>
          <w:rStyle w:val="22"/>
          <w:rFonts w:ascii="PT Astra Serif" w:hAnsi="PT Astra Serif"/>
          <w:b w:val="0"/>
          <w:szCs w:val="24"/>
          <w:u w:val="none"/>
          <w:lang w:eastAsia="en-US"/>
        </w:rPr>
      </w:pPr>
      <w:bookmarkStart w:id="121" w:name="_Toc468445647"/>
      <w:bookmarkStart w:id="122" w:name="_Toc468445874"/>
      <w:bookmarkStart w:id="123" w:name="_Toc468445971"/>
      <w:bookmarkStart w:id="124" w:name="_Toc485201919"/>
    </w:p>
    <w:p w:rsidR="00BA7066" w:rsidRPr="002643A7" w:rsidRDefault="00BA7066" w:rsidP="00BA7066">
      <w:pPr>
        <w:pStyle w:val="21"/>
        <w:jc w:val="center"/>
        <w:rPr>
          <w:rStyle w:val="22"/>
          <w:rFonts w:ascii="PT Astra Serif" w:hAnsi="PT Astra Serif"/>
          <w:b w:val="0"/>
          <w:szCs w:val="24"/>
          <w:u w:val="none"/>
          <w:lang w:eastAsia="en-US"/>
        </w:rPr>
      </w:pPr>
      <w:r w:rsidRPr="002643A7">
        <w:rPr>
          <w:rStyle w:val="22"/>
          <w:rFonts w:ascii="PT Astra Serif" w:hAnsi="PT Astra Serif"/>
          <w:b w:val="0"/>
          <w:szCs w:val="24"/>
          <w:u w:val="none"/>
          <w:lang w:eastAsia="en-US"/>
        </w:rPr>
        <w:t>2.5. Предпринимательская деятельность и реализация мероприятий по поддержке малого и среднего бизнеса</w:t>
      </w:r>
      <w:bookmarkEnd w:id="121"/>
      <w:bookmarkEnd w:id="122"/>
      <w:bookmarkEnd w:id="123"/>
      <w:bookmarkEnd w:id="124"/>
    </w:p>
    <w:p w:rsidR="00BA7066" w:rsidRPr="002643A7" w:rsidRDefault="00BA7066" w:rsidP="00BA7066">
      <w:pPr>
        <w:rPr>
          <w:rFonts w:ascii="PT Astra Serif" w:hAnsi="PT Astra Serif"/>
          <w:lang w:eastAsia="en-US"/>
        </w:rPr>
      </w:pPr>
    </w:p>
    <w:p w:rsidR="00BA7066" w:rsidRPr="002643A7" w:rsidRDefault="00BA7066" w:rsidP="00BA7066">
      <w:pPr>
        <w:pStyle w:val="1f2"/>
        <w:shd w:val="clear" w:color="auto" w:fill="FFFFFF"/>
        <w:spacing w:after="0"/>
        <w:ind w:firstLine="720"/>
        <w:jc w:val="both"/>
        <w:rPr>
          <w:rFonts w:ascii="PT Astra Serif" w:hAnsi="PT Astra Serif"/>
        </w:rPr>
      </w:pPr>
      <w:r w:rsidRPr="002643A7">
        <w:rPr>
          <w:rFonts w:ascii="PT Astra Serif" w:hAnsi="PT Astra Serif"/>
        </w:rPr>
        <w:t xml:space="preserve">Малое и среднее предпринимательство играет существенную роль в экономике Щекинского района, формировании муниципального бюджета, обеспечении потребностей населения товарами и услугами, создании рынка труда. Развитие малого и среднего предпринимательства – одна из долгосрочных стратегических задач администрации муниципального образования </w:t>
      </w:r>
      <w:proofErr w:type="spellStart"/>
      <w:r w:rsidRPr="002643A7">
        <w:rPr>
          <w:rFonts w:ascii="PT Astra Serif" w:hAnsi="PT Astra Serif"/>
        </w:rPr>
        <w:t>Шекинский</w:t>
      </w:r>
      <w:proofErr w:type="spellEnd"/>
      <w:r w:rsidRPr="002643A7">
        <w:rPr>
          <w:rFonts w:ascii="PT Astra Serif" w:hAnsi="PT Astra Serif"/>
        </w:rPr>
        <w:t xml:space="preserve"> район, решение которой должно привести к устранению излишних административных барьеров и существенному росту числа граждан, занятых в данной сфере деятельности. Администрация Щекинского района заинтересована в создании благоприятных условий для укрепления предпринимательства, в совершенствовании форм взаимодействия власти и бизнеса, создания инфраструктуры поддержки предпринимательства.</w:t>
      </w:r>
    </w:p>
    <w:p w:rsidR="00BA7066" w:rsidRPr="002643A7" w:rsidRDefault="00BA7066" w:rsidP="00BA7066">
      <w:pPr>
        <w:pStyle w:val="1f2"/>
        <w:shd w:val="clear" w:color="auto" w:fill="FFFFFF"/>
        <w:spacing w:after="0"/>
        <w:ind w:firstLine="720"/>
        <w:contextualSpacing/>
        <w:jc w:val="both"/>
        <w:rPr>
          <w:rFonts w:ascii="PT Astra Serif" w:hAnsi="PT Astra Serif"/>
          <w:lang w:val="ru-RU"/>
        </w:rPr>
      </w:pPr>
      <w:r w:rsidRPr="002643A7">
        <w:rPr>
          <w:rFonts w:ascii="PT Astra Serif" w:hAnsi="PT Astra Serif"/>
        </w:rPr>
        <w:t>По итогам 2024 года в Щекинском районе осуществляют финансово-хозяйственную деятельность 613 предприятий малого и среднего бизнеса и 2317 индивидуальных предпринимателей. Вновь зарегистрировали свою деятельность в 2024 году 38</w:t>
      </w:r>
      <w:r w:rsidRPr="002643A7">
        <w:rPr>
          <w:rFonts w:ascii="PT Astra Serif" w:hAnsi="PT Astra Serif"/>
          <w:lang w:val="ru-RU"/>
        </w:rPr>
        <w:t> </w:t>
      </w:r>
      <w:r w:rsidRPr="002643A7">
        <w:rPr>
          <w:rFonts w:ascii="PT Astra Serif" w:hAnsi="PT Astra Serif"/>
        </w:rPr>
        <w:t>юридических лиц и 523 индивидуальных предпринимателя.</w:t>
      </w:r>
      <w:r w:rsidRPr="002643A7">
        <w:rPr>
          <w:rFonts w:ascii="PT Astra Serif" w:hAnsi="PT Astra Serif"/>
          <w:lang w:val="ru-RU"/>
        </w:rPr>
        <w:t xml:space="preserve"> </w:t>
      </w:r>
      <w:r w:rsidRPr="002643A7">
        <w:rPr>
          <w:rFonts w:ascii="PT Astra Serif" w:hAnsi="PT Astra Serif"/>
        </w:rPr>
        <w:t xml:space="preserve">За 2024 год прирост субъектов малого и среднего предпринимательства составил 1,3%. </w:t>
      </w:r>
    </w:p>
    <w:p w:rsidR="00BA7066" w:rsidRPr="002643A7" w:rsidRDefault="00BA7066" w:rsidP="00BA7066">
      <w:pPr>
        <w:pStyle w:val="1f2"/>
        <w:shd w:val="clear" w:color="auto" w:fill="FFFFFF"/>
        <w:spacing w:after="0"/>
        <w:ind w:firstLine="720"/>
        <w:contextualSpacing/>
        <w:jc w:val="both"/>
        <w:rPr>
          <w:rFonts w:ascii="PT Astra Serif" w:hAnsi="PT Astra Serif"/>
        </w:rPr>
      </w:pPr>
      <w:r w:rsidRPr="002643A7">
        <w:rPr>
          <w:rFonts w:ascii="PT Astra Serif" w:hAnsi="PT Astra Serif"/>
        </w:rPr>
        <w:t xml:space="preserve">Динамика </w:t>
      </w:r>
      <w:r w:rsidRPr="002643A7">
        <w:rPr>
          <w:rFonts w:ascii="PT Astra Serif" w:hAnsi="PT Astra Serif"/>
          <w:lang w:val="ru-RU"/>
        </w:rPr>
        <w:t xml:space="preserve">количества субъектов предпринимательства </w:t>
      </w:r>
      <w:r w:rsidRPr="002643A7">
        <w:rPr>
          <w:rFonts w:ascii="PT Astra Serif" w:hAnsi="PT Astra Serif"/>
        </w:rPr>
        <w:t>характеризует тенденцию устойчивого роста.</w:t>
      </w:r>
    </w:p>
    <w:p w:rsidR="00BA7066" w:rsidRPr="002643A7" w:rsidRDefault="00BA7066" w:rsidP="00BA7066">
      <w:pPr>
        <w:pStyle w:val="1f2"/>
        <w:shd w:val="clear" w:color="auto" w:fill="FFFFFF"/>
        <w:spacing w:after="0"/>
        <w:ind w:firstLine="720"/>
        <w:contextualSpacing/>
        <w:jc w:val="both"/>
        <w:rPr>
          <w:rFonts w:ascii="PT Astra Serif" w:hAnsi="PT Astra Serif"/>
        </w:rPr>
      </w:pPr>
      <w:r w:rsidRPr="002643A7">
        <w:rPr>
          <w:rFonts w:ascii="PT Astra Serif" w:hAnsi="PT Astra Serif"/>
        </w:rPr>
        <w:t xml:space="preserve">На динамику развития предпринимательства значительное  влияние оказывает  новый  класс  предпринимательства  -  </w:t>
      </w:r>
      <w:proofErr w:type="spellStart"/>
      <w:r w:rsidRPr="002643A7">
        <w:rPr>
          <w:rFonts w:ascii="PT Astra Serif" w:hAnsi="PT Astra Serif"/>
        </w:rPr>
        <w:t>самозанятые</w:t>
      </w:r>
      <w:proofErr w:type="spellEnd"/>
      <w:r w:rsidRPr="002643A7">
        <w:rPr>
          <w:rFonts w:ascii="PT Astra Serif" w:hAnsi="PT Astra Serif"/>
        </w:rPr>
        <w:t xml:space="preserve">  граждане  -физические  лица,  применяющие  специальный  налоговый  режим  «Налог  на профессиональный доход». </w:t>
      </w:r>
      <w:r w:rsidRPr="002643A7">
        <w:rPr>
          <w:rFonts w:ascii="PT Astra Serif" w:hAnsi="PT Astra Serif"/>
          <w:lang w:val="ru-RU"/>
        </w:rPr>
        <w:t xml:space="preserve">  </w:t>
      </w:r>
      <w:r w:rsidRPr="002643A7">
        <w:rPr>
          <w:rFonts w:ascii="PT Astra Serif" w:hAnsi="PT Astra Serif"/>
        </w:rPr>
        <w:t xml:space="preserve">В 2024 году в качестве </w:t>
      </w:r>
      <w:proofErr w:type="spellStart"/>
      <w:r w:rsidRPr="002643A7">
        <w:rPr>
          <w:rFonts w:ascii="PT Astra Serif" w:hAnsi="PT Astra Serif"/>
        </w:rPr>
        <w:t>самозанятых</w:t>
      </w:r>
      <w:proofErr w:type="spellEnd"/>
      <w:r w:rsidRPr="002643A7">
        <w:rPr>
          <w:rFonts w:ascii="PT Astra Serif" w:hAnsi="PT Astra Serif"/>
        </w:rPr>
        <w:t xml:space="preserve"> граждан - физических лиц, применяющих </w:t>
      </w:r>
      <w:r w:rsidRPr="002643A7">
        <w:rPr>
          <w:rFonts w:ascii="PT Astra Serif" w:hAnsi="PT Astra Serif"/>
        </w:rPr>
        <w:lastRenderedPageBreak/>
        <w:t>специальный налоговый режим «Налог на профессиональный доход», было зарегистрировано 2174</w:t>
      </w:r>
      <w:r w:rsidRPr="002643A7">
        <w:rPr>
          <w:rFonts w:ascii="PT Astra Serif" w:hAnsi="PT Astra Serif"/>
          <w:lang w:val="ru-RU"/>
        </w:rPr>
        <w:t> </w:t>
      </w:r>
      <w:r w:rsidRPr="002643A7">
        <w:rPr>
          <w:rFonts w:ascii="PT Astra Serif" w:hAnsi="PT Astra Serif"/>
        </w:rPr>
        <w:t xml:space="preserve">человека. На конец 2023 года число </w:t>
      </w:r>
      <w:proofErr w:type="spellStart"/>
      <w:r w:rsidRPr="002643A7">
        <w:rPr>
          <w:rFonts w:ascii="PT Astra Serif" w:hAnsi="PT Astra Serif"/>
        </w:rPr>
        <w:t>самозанятых</w:t>
      </w:r>
      <w:proofErr w:type="spellEnd"/>
      <w:r w:rsidRPr="002643A7">
        <w:rPr>
          <w:rFonts w:ascii="PT Astra Serif" w:hAnsi="PT Astra Serif"/>
        </w:rPr>
        <w:t xml:space="preserve"> в Щекинском районе составило 4830 человек. Если по состоянию на январь 2024 года в Щекинском районе число </w:t>
      </w:r>
      <w:proofErr w:type="spellStart"/>
      <w:r w:rsidRPr="002643A7">
        <w:rPr>
          <w:rFonts w:ascii="PT Astra Serif" w:hAnsi="PT Astra Serif"/>
        </w:rPr>
        <w:t>самозанятых</w:t>
      </w:r>
      <w:proofErr w:type="spellEnd"/>
      <w:r w:rsidRPr="002643A7">
        <w:rPr>
          <w:rFonts w:ascii="PT Astra Serif" w:hAnsi="PT Astra Serif"/>
        </w:rPr>
        <w:t xml:space="preserve"> составляло  4830 человек,  то  на  начало  2025</w:t>
      </w:r>
      <w:r w:rsidRPr="002643A7">
        <w:rPr>
          <w:rFonts w:ascii="PT Astra Serif" w:hAnsi="PT Astra Serif"/>
          <w:lang w:val="ru-RU"/>
        </w:rPr>
        <w:t> </w:t>
      </w:r>
      <w:r w:rsidRPr="002643A7">
        <w:rPr>
          <w:rFonts w:ascii="PT Astra Serif" w:hAnsi="PT Astra Serif"/>
        </w:rPr>
        <w:t xml:space="preserve">года  численность </w:t>
      </w:r>
      <w:proofErr w:type="spellStart"/>
      <w:r w:rsidRPr="002643A7">
        <w:rPr>
          <w:rFonts w:ascii="PT Astra Serif" w:hAnsi="PT Astra Serif"/>
        </w:rPr>
        <w:t>самозанятых</w:t>
      </w:r>
      <w:proofErr w:type="spellEnd"/>
      <w:r w:rsidRPr="002643A7">
        <w:rPr>
          <w:rFonts w:ascii="PT Astra Serif" w:hAnsi="PT Astra Serif"/>
        </w:rPr>
        <w:t xml:space="preserve"> в муниципальном образовании Щекинский район составляет 6413 человек, или 32,8% прироста.</w:t>
      </w:r>
    </w:p>
    <w:p w:rsidR="00BA7066" w:rsidRPr="002643A7" w:rsidRDefault="00BA7066" w:rsidP="00BA7066">
      <w:pPr>
        <w:pStyle w:val="1f2"/>
        <w:shd w:val="clear" w:color="auto" w:fill="FFFFFF"/>
        <w:spacing w:after="0"/>
        <w:ind w:firstLine="720"/>
        <w:contextualSpacing/>
        <w:jc w:val="both"/>
        <w:rPr>
          <w:rFonts w:ascii="PT Astra Serif" w:hAnsi="PT Astra Serif"/>
        </w:rPr>
      </w:pPr>
      <w:r w:rsidRPr="002643A7">
        <w:rPr>
          <w:rFonts w:ascii="PT Astra Serif" w:hAnsi="PT Astra Serif"/>
        </w:rPr>
        <w:t xml:space="preserve">Устойчивое развитие малого и среднего бизнеса района обеспечивает рост налоговых поступлений в бюджет. Доля поступлений по специальным налоговым режимам, уплачиваемым субъектами предпринимательства, в налоговых доходах района составила 24,3% и превысила 310,3 млн. рублей. </w:t>
      </w:r>
    </w:p>
    <w:p w:rsidR="00BA7066" w:rsidRPr="002643A7" w:rsidRDefault="00BA7066" w:rsidP="00BA7066">
      <w:pPr>
        <w:pStyle w:val="1f2"/>
        <w:shd w:val="clear" w:color="auto" w:fill="FFFFFF"/>
        <w:spacing w:after="0"/>
        <w:ind w:firstLine="720"/>
        <w:contextualSpacing/>
        <w:jc w:val="both"/>
        <w:rPr>
          <w:rFonts w:ascii="PT Astra Serif" w:hAnsi="PT Astra Serif"/>
        </w:rPr>
      </w:pPr>
      <w:r w:rsidRPr="002643A7">
        <w:rPr>
          <w:rFonts w:ascii="PT Astra Serif" w:hAnsi="PT Astra Serif"/>
        </w:rPr>
        <w:t xml:space="preserve">Постановлением администрации муниципального образования Щекинский район от </w:t>
      </w:r>
      <w:r w:rsidRPr="002643A7">
        <w:rPr>
          <w:rFonts w:ascii="PT Astra Serif" w:hAnsi="PT Astra Serif"/>
          <w:lang w:val="ru-RU"/>
        </w:rPr>
        <w:t>10</w:t>
      </w:r>
      <w:r w:rsidRPr="002643A7">
        <w:rPr>
          <w:rFonts w:ascii="PT Astra Serif" w:hAnsi="PT Astra Serif"/>
        </w:rPr>
        <w:t>.01.20</w:t>
      </w:r>
      <w:r w:rsidRPr="002643A7">
        <w:rPr>
          <w:rFonts w:ascii="PT Astra Serif" w:hAnsi="PT Astra Serif"/>
          <w:lang w:val="ru-RU"/>
        </w:rPr>
        <w:t>22</w:t>
      </w:r>
      <w:r w:rsidRPr="002643A7">
        <w:rPr>
          <w:rFonts w:ascii="PT Astra Serif" w:hAnsi="PT Astra Serif"/>
        </w:rPr>
        <w:t xml:space="preserve"> № 1-</w:t>
      </w:r>
      <w:r w:rsidRPr="002643A7">
        <w:rPr>
          <w:rFonts w:ascii="PT Astra Serif" w:hAnsi="PT Astra Serif"/>
          <w:lang w:val="ru-RU"/>
        </w:rPr>
        <w:t>11</w:t>
      </w:r>
      <w:r w:rsidRPr="002643A7">
        <w:rPr>
          <w:rFonts w:ascii="PT Astra Serif" w:hAnsi="PT Astra Serif"/>
        </w:rPr>
        <w:t xml:space="preserve"> утверждена муниципальная программа муниципального образования Щекинский район «Развитие малого и среднего предпринимательства в муниципальном образовании Щекинский район».</w:t>
      </w:r>
    </w:p>
    <w:p w:rsidR="00BA7066" w:rsidRPr="002643A7" w:rsidRDefault="00BA7066" w:rsidP="00BA7066">
      <w:pPr>
        <w:pStyle w:val="1f2"/>
        <w:shd w:val="clear" w:color="auto" w:fill="FFFFFF"/>
        <w:spacing w:after="0"/>
        <w:ind w:firstLine="720"/>
        <w:jc w:val="both"/>
        <w:rPr>
          <w:rFonts w:ascii="PT Astra Serif" w:hAnsi="PT Astra Serif"/>
        </w:rPr>
      </w:pPr>
      <w:r w:rsidRPr="002643A7">
        <w:rPr>
          <w:rFonts w:ascii="PT Astra Serif" w:hAnsi="PT Astra Serif"/>
        </w:rPr>
        <w:t>Муниципальная программа - это комплекс мероприятий, реализация которых позволяет создать благоприятный климат для развития предпринимательства на территории муниципального образования Щекинский район.</w:t>
      </w:r>
    </w:p>
    <w:p w:rsidR="00BA7066" w:rsidRDefault="00BA7066" w:rsidP="00BA7066">
      <w:pPr>
        <w:pStyle w:val="af1"/>
        <w:jc w:val="right"/>
        <w:rPr>
          <w:rFonts w:ascii="PT Astra Serif" w:hAnsi="PT Astra Serif"/>
          <w:b w:val="0"/>
          <w:sz w:val="24"/>
          <w:szCs w:val="24"/>
        </w:rPr>
      </w:pPr>
    </w:p>
    <w:p w:rsidR="00BA7066" w:rsidRPr="002643A7" w:rsidRDefault="00BA7066" w:rsidP="00BA7066">
      <w:pPr>
        <w:pStyle w:val="af1"/>
        <w:jc w:val="right"/>
        <w:rPr>
          <w:rFonts w:ascii="PT Astra Serif" w:hAnsi="PT Astra Serif"/>
          <w:b w:val="0"/>
          <w:sz w:val="24"/>
          <w:szCs w:val="24"/>
        </w:rPr>
      </w:pPr>
      <w:r w:rsidRPr="002643A7">
        <w:rPr>
          <w:rFonts w:ascii="PT Astra Serif" w:hAnsi="PT Astra Serif"/>
          <w:b w:val="0"/>
          <w:sz w:val="24"/>
          <w:szCs w:val="24"/>
        </w:rPr>
        <w:t>Таблица 33</w:t>
      </w:r>
    </w:p>
    <w:p w:rsidR="00BA7066" w:rsidRPr="002643A7" w:rsidRDefault="00BA7066" w:rsidP="00BA7066">
      <w:pPr>
        <w:pStyle w:val="af1"/>
        <w:jc w:val="center"/>
        <w:rPr>
          <w:rFonts w:ascii="PT Astra Serif" w:hAnsi="PT Astra Serif"/>
        </w:rPr>
      </w:pPr>
      <w:r w:rsidRPr="002643A7">
        <w:rPr>
          <w:rFonts w:ascii="PT Astra Serif" w:hAnsi="PT Astra Serif"/>
        </w:rPr>
        <w:t>Характеристика предприятий малого и среднего предпринимательства</w:t>
      </w:r>
    </w:p>
    <w:p w:rsidR="00BA7066" w:rsidRPr="002643A7" w:rsidRDefault="00BA7066" w:rsidP="00BA7066">
      <w:pPr>
        <w:rPr>
          <w:rFonts w:ascii="PT Astra Serif" w:hAnsi="PT Astra Serif"/>
          <w:lang w:eastAsia="x-none"/>
        </w:rPr>
      </w:pPr>
    </w:p>
    <w:tbl>
      <w:tblPr>
        <w:tblW w:w="9460" w:type="dxa"/>
        <w:tblInd w:w="93" w:type="dxa"/>
        <w:tblLook w:val="04A0" w:firstRow="1" w:lastRow="0" w:firstColumn="1" w:lastColumn="0" w:noHBand="0" w:noVBand="1"/>
      </w:tblPr>
      <w:tblGrid>
        <w:gridCol w:w="3700"/>
        <w:gridCol w:w="960"/>
        <w:gridCol w:w="960"/>
        <w:gridCol w:w="960"/>
        <w:gridCol w:w="960"/>
        <w:gridCol w:w="960"/>
        <w:gridCol w:w="960"/>
      </w:tblGrid>
      <w:tr w:rsidR="00BA7066" w:rsidRPr="002643A7" w:rsidTr="00046B8C">
        <w:trPr>
          <w:trHeight w:val="571"/>
        </w:trPr>
        <w:tc>
          <w:tcPr>
            <w:tcW w:w="370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8"/>
                <w:szCs w:val="18"/>
              </w:rPr>
            </w:pPr>
            <w:r w:rsidRPr="002643A7">
              <w:rPr>
                <w:rFonts w:ascii="PT Astra Serif" w:hAnsi="PT Astra Serif"/>
                <w:b/>
                <w:bCs/>
                <w:color w:val="000000"/>
                <w:sz w:val="18"/>
                <w:szCs w:val="18"/>
              </w:rPr>
              <w:t>Наименование показателя</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8"/>
                <w:szCs w:val="18"/>
              </w:rPr>
            </w:pPr>
            <w:r w:rsidRPr="002643A7">
              <w:rPr>
                <w:rFonts w:ascii="PT Astra Serif" w:hAnsi="PT Astra Serif"/>
                <w:b/>
                <w:bCs/>
                <w:color w:val="000000"/>
                <w:sz w:val="18"/>
                <w:szCs w:val="18"/>
              </w:rPr>
              <w:t>Ед. изм.</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8"/>
                <w:szCs w:val="18"/>
              </w:rPr>
            </w:pPr>
            <w:r w:rsidRPr="002643A7">
              <w:rPr>
                <w:rFonts w:ascii="PT Astra Serif" w:hAnsi="PT Astra Serif"/>
                <w:b/>
                <w:bCs/>
                <w:color w:val="000000"/>
                <w:sz w:val="18"/>
                <w:szCs w:val="18"/>
              </w:rPr>
              <w:t>2020 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8"/>
                <w:szCs w:val="18"/>
              </w:rPr>
            </w:pPr>
            <w:r w:rsidRPr="002643A7">
              <w:rPr>
                <w:rFonts w:ascii="PT Astra Serif" w:hAnsi="PT Astra Serif"/>
                <w:b/>
                <w:bCs/>
                <w:color w:val="000000"/>
                <w:sz w:val="18"/>
                <w:szCs w:val="18"/>
              </w:rPr>
              <w:t>2021 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8"/>
                <w:szCs w:val="18"/>
              </w:rPr>
            </w:pPr>
            <w:r w:rsidRPr="002643A7">
              <w:rPr>
                <w:rFonts w:ascii="PT Astra Serif" w:hAnsi="PT Astra Serif"/>
                <w:b/>
                <w:bCs/>
                <w:color w:val="000000"/>
                <w:sz w:val="18"/>
                <w:szCs w:val="18"/>
              </w:rPr>
              <w:t>2022 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8"/>
                <w:szCs w:val="18"/>
              </w:rPr>
            </w:pPr>
            <w:r w:rsidRPr="002643A7">
              <w:rPr>
                <w:rFonts w:ascii="PT Astra Serif" w:hAnsi="PT Astra Serif"/>
                <w:b/>
                <w:bCs/>
                <w:color w:val="000000"/>
                <w:sz w:val="18"/>
                <w:szCs w:val="18"/>
              </w:rPr>
              <w:t>2023 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18"/>
                <w:szCs w:val="18"/>
              </w:rPr>
            </w:pPr>
            <w:r w:rsidRPr="002643A7">
              <w:rPr>
                <w:rFonts w:ascii="PT Astra Serif" w:hAnsi="PT Astra Serif"/>
                <w:b/>
                <w:bCs/>
                <w:color w:val="000000"/>
                <w:sz w:val="18"/>
                <w:szCs w:val="18"/>
              </w:rPr>
              <w:t>2024 г.</w:t>
            </w:r>
          </w:p>
        </w:tc>
      </w:tr>
      <w:tr w:rsidR="00BA7066" w:rsidRPr="002643A7" w:rsidTr="00046B8C">
        <w:trPr>
          <w:trHeight w:val="615"/>
        </w:trPr>
        <w:tc>
          <w:tcPr>
            <w:tcW w:w="3700"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Всего субъектов малого и среднего предпринимательства на конец года</w:t>
            </w:r>
          </w:p>
        </w:tc>
        <w:tc>
          <w:tcPr>
            <w:tcW w:w="96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един.</w:t>
            </w:r>
          </w:p>
        </w:tc>
        <w:tc>
          <w:tcPr>
            <w:tcW w:w="96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2934</w:t>
            </w:r>
          </w:p>
        </w:tc>
        <w:tc>
          <w:tcPr>
            <w:tcW w:w="96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2790</w:t>
            </w:r>
          </w:p>
        </w:tc>
        <w:tc>
          <w:tcPr>
            <w:tcW w:w="96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2836</w:t>
            </w:r>
          </w:p>
        </w:tc>
        <w:tc>
          <w:tcPr>
            <w:tcW w:w="96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2892</w:t>
            </w:r>
          </w:p>
        </w:tc>
        <w:tc>
          <w:tcPr>
            <w:tcW w:w="96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2930</w:t>
            </w:r>
          </w:p>
        </w:tc>
      </w:tr>
      <w:tr w:rsidR="00BA7066" w:rsidRPr="002643A7" w:rsidTr="00046B8C">
        <w:trPr>
          <w:trHeight w:val="615"/>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в том числе: малые и средние предприятия</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един.</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713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655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637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628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613</w:t>
            </w:r>
          </w:p>
        </w:tc>
      </w:tr>
      <w:tr w:rsidR="00BA7066" w:rsidRPr="002643A7" w:rsidTr="00046B8C">
        <w:trPr>
          <w:trHeight w:val="330"/>
        </w:trPr>
        <w:tc>
          <w:tcPr>
            <w:tcW w:w="370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индивидуальные предприниматели</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един.</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2221</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2135</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2199</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2264</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2317</w:t>
            </w:r>
          </w:p>
        </w:tc>
      </w:tr>
      <w:tr w:rsidR="00BA7066" w:rsidRPr="002643A7" w:rsidTr="00046B8C">
        <w:trPr>
          <w:trHeight w:val="687"/>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Число субъектов малого и среднего предпринимательства в расчете на 10 тысяч населения</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един.</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284,6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270,2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279,3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280,7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288,0</w:t>
            </w:r>
          </w:p>
        </w:tc>
      </w:tr>
      <w:tr w:rsidR="00BA7066" w:rsidRPr="002643A7" w:rsidTr="00046B8C">
        <w:trPr>
          <w:trHeight w:val="915"/>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Количество </w:t>
            </w:r>
            <w:proofErr w:type="spellStart"/>
            <w:r w:rsidRPr="002643A7">
              <w:rPr>
                <w:rFonts w:ascii="PT Astra Serif" w:hAnsi="PT Astra Serif"/>
                <w:color w:val="000000"/>
                <w:sz w:val="18"/>
                <w:szCs w:val="18"/>
              </w:rPr>
              <w:t>самозанятых</w:t>
            </w:r>
            <w:proofErr w:type="spellEnd"/>
            <w:r w:rsidRPr="002643A7">
              <w:rPr>
                <w:rFonts w:ascii="PT Astra Serif" w:hAnsi="PT Astra Serif"/>
                <w:color w:val="000000"/>
                <w:sz w:val="18"/>
                <w:szCs w:val="18"/>
              </w:rPr>
              <w:t xml:space="preserve"> граждан, зафиксировавших свой статус, с учетом введения налогового режима для </w:t>
            </w:r>
            <w:proofErr w:type="spellStart"/>
            <w:r w:rsidRPr="002643A7">
              <w:rPr>
                <w:rFonts w:ascii="PT Astra Serif" w:hAnsi="PT Astra Serif"/>
                <w:color w:val="000000"/>
                <w:sz w:val="18"/>
                <w:szCs w:val="18"/>
              </w:rPr>
              <w:t>самозанятых</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един.</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591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984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1049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2373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2174</w:t>
            </w:r>
          </w:p>
        </w:tc>
      </w:tr>
      <w:tr w:rsidR="00BA7066" w:rsidRPr="002643A7" w:rsidTr="00046B8C">
        <w:trPr>
          <w:trHeight w:val="904"/>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Доля закупок у субъектов малого и среднего предпринимательства от общего объема муниципальных закупок</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49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54</w:t>
            </w:r>
          </w:p>
        </w:tc>
      </w:tr>
      <w:tr w:rsidR="00BA7066" w:rsidRPr="002643A7" w:rsidTr="00046B8C">
        <w:trPr>
          <w:trHeight w:val="705"/>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18"/>
                <w:szCs w:val="18"/>
              </w:rPr>
            </w:pPr>
            <w:r w:rsidRPr="002643A7">
              <w:rPr>
                <w:rFonts w:ascii="PT Astra Serif" w:hAnsi="PT Astra Serif"/>
                <w:color w:val="000000"/>
                <w:sz w:val="18"/>
                <w:szCs w:val="18"/>
              </w:rPr>
              <w:t xml:space="preserve">Сумма налоговых поступлений от малого предпринимательства в бюджет </w:t>
            </w:r>
            <w:proofErr w:type="spellStart"/>
            <w:r w:rsidRPr="002643A7">
              <w:rPr>
                <w:rFonts w:ascii="PT Astra Serif" w:hAnsi="PT Astra Serif"/>
                <w:color w:val="000000"/>
                <w:sz w:val="18"/>
                <w:szCs w:val="18"/>
              </w:rPr>
              <w:t>Щёкинского</w:t>
            </w:r>
            <w:proofErr w:type="spellEnd"/>
            <w:r w:rsidRPr="002643A7">
              <w:rPr>
                <w:rFonts w:ascii="PT Astra Serif" w:hAnsi="PT Astra Serif"/>
                <w:color w:val="000000"/>
                <w:sz w:val="18"/>
                <w:szCs w:val="18"/>
              </w:rPr>
              <w:t xml:space="preserve"> района</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млн. руб.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148,2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198,8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225,1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203,2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center"/>
              <w:rPr>
                <w:rFonts w:ascii="PT Astra Serif" w:hAnsi="PT Astra Serif"/>
                <w:color w:val="000000"/>
                <w:sz w:val="18"/>
                <w:szCs w:val="18"/>
              </w:rPr>
            </w:pPr>
            <w:r w:rsidRPr="002643A7">
              <w:rPr>
                <w:rFonts w:ascii="PT Astra Serif" w:hAnsi="PT Astra Serif"/>
                <w:color w:val="000000"/>
                <w:sz w:val="18"/>
                <w:szCs w:val="18"/>
              </w:rPr>
              <w:t>310,3</w:t>
            </w:r>
          </w:p>
        </w:tc>
      </w:tr>
    </w:tbl>
    <w:p w:rsidR="00BA7066" w:rsidRPr="002643A7" w:rsidRDefault="00BA7066" w:rsidP="00BA7066">
      <w:pPr>
        <w:rPr>
          <w:rFonts w:ascii="PT Astra Serif" w:hAnsi="PT Astra Serif"/>
        </w:rPr>
      </w:pPr>
    </w:p>
    <w:p w:rsidR="00BA7066" w:rsidRPr="002643A7" w:rsidRDefault="00BA7066" w:rsidP="00BA7066">
      <w:pPr>
        <w:pStyle w:val="1f2"/>
        <w:shd w:val="clear" w:color="auto" w:fill="FFFFFF"/>
        <w:spacing w:after="0"/>
        <w:ind w:firstLine="720"/>
        <w:jc w:val="both"/>
        <w:rPr>
          <w:rFonts w:ascii="PT Astra Serif" w:hAnsi="PT Astra Serif"/>
        </w:rPr>
      </w:pPr>
      <w:r w:rsidRPr="002643A7">
        <w:rPr>
          <w:rFonts w:ascii="PT Astra Serif" w:hAnsi="PT Astra Serif"/>
          <w:lang w:val="ru-RU"/>
        </w:rPr>
        <w:t>В</w:t>
      </w:r>
      <w:proofErr w:type="spellStart"/>
      <w:r w:rsidRPr="002643A7">
        <w:rPr>
          <w:rFonts w:ascii="PT Astra Serif" w:hAnsi="PT Astra Serif"/>
        </w:rPr>
        <w:t>ыполнены</w:t>
      </w:r>
      <w:proofErr w:type="spellEnd"/>
      <w:r w:rsidRPr="002643A7">
        <w:rPr>
          <w:rFonts w:ascii="PT Astra Serif" w:hAnsi="PT Astra Serif"/>
        </w:rPr>
        <w:t xml:space="preserve"> следующие мероприятия: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1. В Щекинском районе создана инфраструктура поддержки субъектов малого и среднего предпринимательства, которая включает в себя: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Фонд экономического развития муниципального образования Щекинский район;</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Территориальное объединение работодателей «Щекинский Союз промышленников и предпринимателей», которое объединяет руководителей, как крупного, так и малого бизнеса;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Инвестиционный комитет по улучшению инвестиционного климата и развитию предпринимательства при главе администрации муниципального образования Щекинский район.</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lastRenderedPageBreak/>
        <w:t>2. Финансовая поддержка субъектам малого предпринимательства организована в виде предоставления заемных денежных средств через Фонд экономического развития муниципального образования Щекинский район в соответствии с Положением «О порядке заключения договоров займа Фондом экономического развития муниципального образования Щекинский район».</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3. Малый бизнес активно участвует в исполнении муниципального заказа на поставку товаров,  выполнение работ,  оказание услуг  в  рамках  Федерального  закона № 44- ФЗ. Доля участия субъектов малого предпринимательства в осуществлении закупок составляет 54 процента от общего объема.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4. В целях развития предпринимательской деятельности реализуется имущественная поддержка. В районе утверждены перечни муниципального имущества, предназначенного для предоставления субъектам малого и среднего предпринимательства на льготных условиях. В целях расширения мер поддержки в 2024 году перечни были дополнены (увеличение на 3,4%). В настоящее время в 6 перечнях содержится 30 объектов. Перечни имеют следующие муниципальные образования: МО Щекинский район, МО город Щекино Щекинского района, МО город Советск Щекинского района, МО </w:t>
      </w:r>
      <w:proofErr w:type="spellStart"/>
      <w:r w:rsidRPr="002643A7">
        <w:rPr>
          <w:rFonts w:ascii="PT Astra Serif" w:hAnsi="PT Astra Serif"/>
          <w:sz w:val="24"/>
          <w:szCs w:val="24"/>
        </w:rPr>
        <w:t>р.п</w:t>
      </w:r>
      <w:proofErr w:type="spellEnd"/>
      <w:r w:rsidRPr="002643A7">
        <w:rPr>
          <w:rFonts w:ascii="PT Astra Serif" w:hAnsi="PT Astra Serif"/>
          <w:sz w:val="24"/>
          <w:szCs w:val="24"/>
        </w:rPr>
        <w:t xml:space="preserve">. </w:t>
      </w:r>
      <w:proofErr w:type="gramStart"/>
      <w:r w:rsidRPr="002643A7">
        <w:rPr>
          <w:rFonts w:ascii="PT Astra Serif" w:hAnsi="PT Astra Serif"/>
          <w:sz w:val="24"/>
          <w:szCs w:val="24"/>
        </w:rPr>
        <w:t>Первомайский</w:t>
      </w:r>
      <w:proofErr w:type="gramEnd"/>
      <w:r w:rsidRPr="002643A7">
        <w:rPr>
          <w:rFonts w:ascii="PT Astra Serif" w:hAnsi="PT Astra Serif"/>
          <w:sz w:val="24"/>
          <w:szCs w:val="24"/>
        </w:rPr>
        <w:t>, МО Яснополянское, МО Крапивенское. Перечни находятся в открытом доступе на официальных сайтах администраций Щекинского района и на официальном сайте муниципального образования Щекинский район.</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5. Достижение программных целей осуществляется путем реализации комплекса процессных мероприятий «Информационная, консультационная и образовательная поддержка субъектов малого и среднего предпринимательства» по следующим основным направлениям поддержки.</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В рамках информационной поддержки комитетом  ведется активная работа по освещению вопросов развития малого и среднего предпринимательства. На официальном сайте муниципального образования Щекинский район: регулярно публикуется информация о действующих программах, о мерах и видах поддержки предпринимательства, о кредитовании малого бизнеса, нормативные документы в сфере предпринимательской деятельности, размещаются информационные сообщения о проведении конкурсов и т.д.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В рамках мероприятий Программы в администрации проводятся совещания, заседания Инвестиционного комитета по улучшению инвестиционного климата и развитию предпринимательства при участии предпринимателей района. На мероприятиях при участии представителей центра «Мой бизнес», банков, КСЗН, ЦЗН, федеральных контрольно-надзорных служб освещаются актуальные вопросы в сфере предпринимательской деятельности, изменения в законодательстве, меры поддержки малого бизнеса. Свыше 150 субъектов предпринимательства Щекинского района в режиме онлайн получают актуальную информацию и консультации в группе «Инвестиционный уполномоченный Щекинского района» в </w:t>
      </w:r>
      <w:proofErr w:type="spellStart"/>
      <w:r w:rsidRPr="002643A7">
        <w:rPr>
          <w:rFonts w:ascii="PT Astra Serif" w:hAnsi="PT Astra Serif"/>
          <w:sz w:val="24"/>
          <w:szCs w:val="24"/>
        </w:rPr>
        <w:t>мессенджере</w:t>
      </w:r>
      <w:proofErr w:type="spellEnd"/>
      <w:r w:rsidRPr="002643A7">
        <w:rPr>
          <w:rFonts w:ascii="PT Astra Serif" w:hAnsi="PT Astra Serif"/>
          <w:sz w:val="24"/>
          <w:szCs w:val="24"/>
        </w:rPr>
        <w:t xml:space="preserve"> </w:t>
      </w:r>
      <w:proofErr w:type="spellStart"/>
      <w:r w:rsidRPr="002643A7">
        <w:rPr>
          <w:rFonts w:ascii="PT Astra Serif" w:hAnsi="PT Astra Serif"/>
          <w:sz w:val="24"/>
          <w:szCs w:val="24"/>
        </w:rPr>
        <w:t>Telegram</w:t>
      </w:r>
      <w:proofErr w:type="spellEnd"/>
      <w:r w:rsidRPr="002643A7">
        <w:rPr>
          <w:rFonts w:ascii="PT Astra Serif" w:hAnsi="PT Astra Serif"/>
          <w:sz w:val="24"/>
          <w:szCs w:val="24"/>
        </w:rPr>
        <w:t>.</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6. Мероприятия по информированию о доступных мерах поддержки способствуют участию предпринимателей в региональных программах. По итогам 2024 года мерами поддержки, оказываемыми Центром «Мой бизнес» и министерством экономического развития Тульской области, воспользовались 64 субъекта малого и среднего предпринимательства Щекинского района, уровень достижения показателя составил 193,9 % (целевой показатель - 33).</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7. Фонд экономического развития оказывает бесплатные консультационные услуги субъектам предпринимательства по развитию бизнеса, налогообложению, вопросам участия в государственных программах поддержки бизнеса, ведению бухгалтерского учета, правовым вопросам.</w:t>
      </w:r>
    </w:p>
    <w:p w:rsidR="00BA7066" w:rsidRPr="002643A7" w:rsidRDefault="00BA7066" w:rsidP="00BA7066">
      <w:pPr>
        <w:pStyle w:val="1f2"/>
        <w:shd w:val="clear" w:color="auto" w:fill="FFFFFF"/>
        <w:spacing w:after="0"/>
        <w:ind w:firstLine="720"/>
        <w:jc w:val="both"/>
        <w:rPr>
          <w:rFonts w:ascii="PT Astra Serif" w:hAnsi="PT Astra Serif"/>
          <w:lang w:val="ru-RU"/>
        </w:rPr>
      </w:pPr>
      <w:r w:rsidRPr="002643A7">
        <w:rPr>
          <w:rFonts w:ascii="PT Astra Serif" w:hAnsi="PT Astra Serif"/>
        </w:rPr>
        <w:t>8. Оказывается содействие участию малого и среднего бизнеса в конкурсах, выставках, ярмарках.</w:t>
      </w:r>
    </w:p>
    <w:p w:rsidR="00BA7066" w:rsidRPr="002643A7" w:rsidRDefault="00BA7066" w:rsidP="00BA7066">
      <w:pPr>
        <w:pStyle w:val="1f2"/>
        <w:shd w:val="clear" w:color="auto" w:fill="FFFFFF"/>
        <w:spacing w:after="0" w:line="276" w:lineRule="auto"/>
        <w:ind w:firstLine="708"/>
        <w:jc w:val="center"/>
        <w:rPr>
          <w:rFonts w:ascii="PT Astra Serif" w:hAnsi="PT Astra Serif"/>
          <w:b/>
          <w:sz w:val="18"/>
          <w:szCs w:val="18"/>
          <w:lang w:val="ru-RU"/>
        </w:rPr>
      </w:pPr>
    </w:p>
    <w:p w:rsidR="00BA7066" w:rsidRPr="002643A7" w:rsidRDefault="00BA7066" w:rsidP="00BA7066">
      <w:pPr>
        <w:pStyle w:val="1f2"/>
        <w:shd w:val="clear" w:color="auto" w:fill="FFFFFF"/>
        <w:spacing w:after="0" w:line="276" w:lineRule="auto"/>
        <w:ind w:firstLine="708"/>
        <w:jc w:val="center"/>
        <w:rPr>
          <w:rFonts w:ascii="PT Astra Serif" w:hAnsi="PT Astra Serif"/>
          <w:b/>
          <w:sz w:val="18"/>
          <w:szCs w:val="18"/>
          <w:lang w:val="ru-RU"/>
        </w:rPr>
      </w:pPr>
      <w:r w:rsidRPr="002643A7">
        <w:rPr>
          <w:rFonts w:ascii="PT Astra Serif" w:hAnsi="PT Astra Serif"/>
          <w:b/>
          <w:sz w:val="18"/>
          <w:szCs w:val="18"/>
          <w:lang w:val="ru-RU"/>
        </w:rPr>
        <w:t xml:space="preserve">Прогнозная динамика ключевых показателей реализации Стратегии </w:t>
      </w:r>
    </w:p>
    <w:p w:rsidR="00BA7066" w:rsidRPr="002643A7" w:rsidRDefault="00BA7066" w:rsidP="00BA7066">
      <w:pPr>
        <w:pStyle w:val="1f2"/>
        <w:shd w:val="clear" w:color="auto" w:fill="FFFFFF"/>
        <w:spacing w:after="0" w:line="276" w:lineRule="auto"/>
        <w:ind w:firstLine="708"/>
        <w:jc w:val="center"/>
        <w:rPr>
          <w:rFonts w:ascii="PT Astra Serif" w:hAnsi="PT Astra Serif"/>
          <w:b/>
          <w:sz w:val="18"/>
          <w:szCs w:val="18"/>
          <w:lang w:val="ru-RU"/>
        </w:rPr>
      </w:pPr>
      <w:r w:rsidRPr="002643A7">
        <w:rPr>
          <w:rFonts w:ascii="PT Astra Serif" w:hAnsi="PT Astra Serif"/>
          <w:b/>
          <w:sz w:val="18"/>
          <w:szCs w:val="18"/>
          <w:lang w:val="ru-RU"/>
        </w:rPr>
        <w:lastRenderedPageBreak/>
        <w:t>в сфере экономического развития</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6"/>
        <w:gridCol w:w="709"/>
        <w:gridCol w:w="1134"/>
        <w:gridCol w:w="1134"/>
        <w:gridCol w:w="1134"/>
        <w:gridCol w:w="1134"/>
      </w:tblGrid>
      <w:tr w:rsidR="00BA7066" w:rsidRPr="002643A7" w:rsidTr="00046B8C">
        <w:trPr>
          <w:trHeight w:val="596"/>
        </w:trPr>
        <w:tc>
          <w:tcPr>
            <w:tcW w:w="4126"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Наименование показателей</w:t>
            </w:r>
          </w:p>
        </w:tc>
        <w:tc>
          <w:tcPr>
            <w:tcW w:w="709"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Ед. изм.</w:t>
            </w:r>
          </w:p>
        </w:tc>
        <w:tc>
          <w:tcPr>
            <w:tcW w:w="1134"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2024 г.</w:t>
            </w:r>
            <w:r w:rsidRPr="002643A7">
              <w:rPr>
                <w:rFonts w:ascii="PT Astra Serif" w:hAnsi="PT Astra Serif"/>
                <w:b/>
                <w:bCs/>
                <w:sz w:val="18"/>
                <w:szCs w:val="18"/>
              </w:rPr>
              <w:br/>
            </w:r>
            <w:r w:rsidRPr="002643A7">
              <w:rPr>
                <w:rFonts w:ascii="PT Astra Serif" w:hAnsi="PT Astra Serif"/>
                <w:sz w:val="18"/>
                <w:szCs w:val="18"/>
              </w:rPr>
              <w:t>(отчетный период)</w:t>
            </w:r>
          </w:p>
        </w:tc>
        <w:tc>
          <w:tcPr>
            <w:tcW w:w="1134"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2025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134"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2026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134"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2027 г.</w:t>
            </w:r>
            <w:r w:rsidRPr="002643A7">
              <w:rPr>
                <w:rFonts w:ascii="PT Astra Serif" w:hAnsi="PT Astra Serif"/>
                <w:b/>
                <w:bCs/>
                <w:sz w:val="18"/>
                <w:szCs w:val="18"/>
              </w:rPr>
              <w:br/>
            </w:r>
            <w:r w:rsidRPr="002643A7">
              <w:rPr>
                <w:rFonts w:ascii="PT Astra Serif" w:hAnsi="PT Astra Serif"/>
                <w:sz w:val="18"/>
                <w:szCs w:val="18"/>
              </w:rPr>
              <w:t>(плановый период)</w:t>
            </w:r>
          </w:p>
        </w:tc>
      </w:tr>
      <w:tr w:rsidR="00BA7066" w:rsidRPr="002643A7" w:rsidTr="00046B8C">
        <w:trPr>
          <w:trHeight w:val="420"/>
        </w:trPr>
        <w:tc>
          <w:tcPr>
            <w:tcW w:w="4126" w:type="dxa"/>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Число субъектов малого и среднего предпринимательства в расчете на 10 тыс. человек населения</w:t>
            </w:r>
          </w:p>
        </w:tc>
        <w:tc>
          <w:tcPr>
            <w:tcW w:w="709"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ед.</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288,00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288,00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288,00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288,10</w:t>
            </w:r>
          </w:p>
        </w:tc>
      </w:tr>
      <w:tr w:rsidR="00BA7066" w:rsidRPr="002643A7" w:rsidTr="00046B8C">
        <w:trPr>
          <w:trHeight w:val="245"/>
        </w:trPr>
        <w:tc>
          <w:tcPr>
            <w:tcW w:w="4126" w:type="dxa"/>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709"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25,70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25,70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25,70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25,70</w:t>
            </w:r>
          </w:p>
        </w:tc>
      </w:tr>
      <w:tr w:rsidR="00BA7066" w:rsidRPr="002643A7" w:rsidTr="00046B8C">
        <w:trPr>
          <w:trHeight w:val="420"/>
        </w:trPr>
        <w:tc>
          <w:tcPr>
            <w:tcW w:w="4126" w:type="dxa"/>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Объем инвестиций в основной капитал (за исключением бюджетных средств) в расчете на 1 жителя</w:t>
            </w:r>
          </w:p>
        </w:tc>
        <w:tc>
          <w:tcPr>
            <w:tcW w:w="709"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руб.</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278 197,30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312 151,68</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341 573,21</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368 396,81</w:t>
            </w:r>
          </w:p>
        </w:tc>
      </w:tr>
    </w:tbl>
    <w:p w:rsidR="00BA7066" w:rsidRPr="002643A7" w:rsidRDefault="00BA7066" w:rsidP="00BA7066">
      <w:pPr>
        <w:pStyle w:val="21"/>
        <w:jc w:val="center"/>
        <w:rPr>
          <w:rStyle w:val="22"/>
          <w:rFonts w:ascii="PT Astra Serif" w:hAnsi="PT Astra Serif"/>
          <w:sz w:val="18"/>
          <w:szCs w:val="18"/>
          <w:u w:val="none"/>
          <w:lang w:eastAsia="en-US"/>
        </w:rPr>
      </w:pPr>
      <w:bookmarkStart w:id="125" w:name="_Toc468445650"/>
      <w:bookmarkStart w:id="126" w:name="_Toc468445877"/>
      <w:bookmarkStart w:id="127" w:name="_Toc468445974"/>
      <w:bookmarkStart w:id="128" w:name="_Toc485201922"/>
    </w:p>
    <w:p w:rsidR="00BA7066" w:rsidRPr="002643A7" w:rsidRDefault="00BA7066" w:rsidP="00BA7066">
      <w:pPr>
        <w:pStyle w:val="21"/>
        <w:jc w:val="center"/>
        <w:rPr>
          <w:rStyle w:val="22"/>
          <w:rFonts w:ascii="PT Astra Serif" w:hAnsi="PT Astra Serif"/>
          <w:b w:val="0"/>
          <w:sz w:val="28"/>
          <w:szCs w:val="28"/>
          <w:u w:val="none"/>
          <w:lang w:eastAsia="en-US"/>
        </w:rPr>
      </w:pPr>
      <w:r w:rsidRPr="002643A7">
        <w:rPr>
          <w:rStyle w:val="22"/>
          <w:rFonts w:ascii="PT Astra Serif" w:hAnsi="PT Astra Serif"/>
          <w:b w:val="0"/>
          <w:szCs w:val="24"/>
          <w:u w:val="none"/>
          <w:lang w:eastAsia="en-US"/>
        </w:rPr>
        <w:t>3</w:t>
      </w:r>
      <w:r w:rsidRPr="002643A7">
        <w:rPr>
          <w:rStyle w:val="22"/>
          <w:rFonts w:ascii="PT Astra Serif" w:hAnsi="PT Astra Serif"/>
          <w:b w:val="0"/>
          <w:sz w:val="28"/>
          <w:szCs w:val="28"/>
          <w:u w:val="none"/>
          <w:lang w:eastAsia="en-US"/>
        </w:rPr>
        <w:t>. </w:t>
      </w:r>
      <w:r w:rsidRPr="002643A7">
        <w:rPr>
          <w:rStyle w:val="22"/>
          <w:rFonts w:ascii="PT Astra Serif" w:hAnsi="PT Astra Serif"/>
          <w:b w:val="0"/>
          <w:szCs w:val="24"/>
          <w:u w:val="none"/>
          <w:lang w:eastAsia="en-US"/>
        </w:rPr>
        <w:t>Система управления муниципального образования</w:t>
      </w:r>
      <w:r w:rsidRPr="002643A7">
        <w:rPr>
          <w:rStyle w:val="22"/>
          <w:rFonts w:ascii="PT Astra Serif" w:hAnsi="PT Astra Serif"/>
          <w:b w:val="0"/>
          <w:sz w:val="28"/>
          <w:szCs w:val="28"/>
          <w:u w:val="none"/>
          <w:lang w:eastAsia="en-US"/>
        </w:rPr>
        <w:t>.</w:t>
      </w:r>
      <w:bookmarkEnd w:id="125"/>
      <w:bookmarkEnd w:id="126"/>
      <w:bookmarkEnd w:id="127"/>
      <w:bookmarkEnd w:id="128"/>
    </w:p>
    <w:p w:rsidR="00BA7066" w:rsidRPr="002643A7" w:rsidRDefault="00BA7066" w:rsidP="00BA7066">
      <w:pPr>
        <w:rPr>
          <w:rFonts w:ascii="PT Astra Serif" w:hAnsi="PT Astra Serif"/>
          <w:lang w:eastAsia="en-US"/>
        </w:rPr>
      </w:pPr>
    </w:p>
    <w:p w:rsidR="00BA7066" w:rsidRPr="002643A7" w:rsidRDefault="00BA7066" w:rsidP="00BA7066">
      <w:pPr>
        <w:ind w:firstLine="720"/>
        <w:jc w:val="both"/>
        <w:rPr>
          <w:rFonts w:ascii="PT Astra Serif" w:hAnsi="PT Astra Serif"/>
          <w:sz w:val="24"/>
          <w:szCs w:val="24"/>
        </w:rPr>
      </w:pPr>
      <w:proofErr w:type="gramStart"/>
      <w:r w:rsidRPr="002643A7">
        <w:rPr>
          <w:rFonts w:ascii="PT Astra Serif" w:hAnsi="PT Astra Serif"/>
          <w:sz w:val="24"/>
          <w:szCs w:val="24"/>
        </w:rPr>
        <w:t>Муниципальное образование Щекинский район образовано законом Тульской области от 11.03.2005 № 552-ЗТО (ред. от 01.04.2014 №2088-ЗТО)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(принят Постановлением Тульской областной Думы от 28.02.2005 N 10/362).</w:t>
      </w:r>
      <w:proofErr w:type="gramEnd"/>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Административным центром муниципального образования Щекинский район является город  Щекино.</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 состав муниципального района входят: 3 городских поселения, 5 сельских поселений.</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Дата назначения по контракту действующего главы администрации муниципального образования Щекинский район – 12 апреля 2024 года, срок полномочий - 5 лет.</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Общая численность работников администрации муниципального образования Щекинский район по состоянию на 1 июля 2025 года по штатному расписанию – 195 единиц, фактически замещено – 191 единица, в том числе число замещающих муниципальные должности – 0 единиц; общая численность муниципальных служащих по штатному расписанию – 97 единиц, фактически замещено – 95 единиц, в том числе: исполняющих собственные полномочия муниципального образования – по штатному расписанию – 93 единицы, фактически замещено – 91 единица; исполняющих переданные государственные полномочия – 4 единицы.</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Официальным печатным изданием для опубликования правовых актов органов местного самоуправления является «Щекинский муниципальный вестник» (информационный бюллетень Собрания представителей и администрации МО Щекинский район).</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Адрес официального сайта муниципального образования Щекинский район: http://schekino.gosuslugi.ru/.</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Деятельность представительных и исполнительных органов местного самоуправления Щекинского района, ориентирована, прежде всего, на человека, на повышение качества его жизни.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Приоритетными направлениями деятельности органов местного самоуправления являются: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формирование бюджета муниципального образования Щекинский район в соответствии с основными направлениями бюджетной политики и на основе показателей прогноза социально – экономического развития Щекинского района;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ab/>
        <w:t>повышение эффективности использования муниципального имущества выполнение социальных обязатель</w:t>
      </w:r>
      <w:proofErr w:type="gramStart"/>
      <w:r w:rsidRPr="002643A7">
        <w:rPr>
          <w:rFonts w:ascii="PT Astra Serif" w:hAnsi="PT Astra Serif"/>
          <w:sz w:val="24"/>
          <w:szCs w:val="24"/>
        </w:rPr>
        <w:t>ств вл</w:t>
      </w:r>
      <w:proofErr w:type="gramEnd"/>
      <w:r w:rsidRPr="002643A7">
        <w:rPr>
          <w:rFonts w:ascii="PT Astra Serif" w:hAnsi="PT Astra Serif"/>
          <w:sz w:val="24"/>
          <w:szCs w:val="24"/>
        </w:rPr>
        <w:t>асти перед населением; расширение муниципальных услуг.</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lastRenderedPageBreak/>
        <w:t>Внешними факторами, влияющими на реализацию бюджетной политики Щекинского района, являются решения, принимаемые на федеральном и областном уровне (по изменениям налогового законодательства, установлению новых расходных обязательств, величине и способах передачи финансовой помощи муниципальным районам), которые могут оказать воздействие на темпы экономического роста, объем инвестиций.</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 2024 году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составила 59,6 %, в 2019 г. – 63,9% (Таблица 34).</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Снижение  связано с сокращением  поступления налога на вмененный доход.</w:t>
      </w:r>
    </w:p>
    <w:p w:rsidR="00BA7066" w:rsidRPr="002643A7" w:rsidRDefault="00BA7066" w:rsidP="00BA7066">
      <w:pPr>
        <w:pStyle w:val="af1"/>
        <w:jc w:val="right"/>
        <w:rPr>
          <w:rFonts w:ascii="PT Astra Serif" w:hAnsi="PT Astra Serif"/>
          <w:b w:val="0"/>
          <w:sz w:val="24"/>
          <w:szCs w:val="24"/>
        </w:rPr>
      </w:pPr>
      <w:bookmarkStart w:id="129" w:name="_Ref470350938"/>
      <w:r w:rsidRPr="002643A7">
        <w:rPr>
          <w:rFonts w:ascii="PT Astra Serif" w:hAnsi="PT Astra Serif"/>
          <w:b w:val="0"/>
          <w:sz w:val="24"/>
          <w:szCs w:val="24"/>
        </w:rPr>
        <w:t xml:space="preserve">Таблица </w:t>
      </w:r>
      <w:bookmarkEnd w:id="129"/>
      <w:r w:rsidRPr="002643A7">
        <w:rPr>
          <w:rFonts w:ascii="PT Astra Serif" w:hAnsi="PT Astra Serif"/>
          <w:b w:val="0"/>
          <w:sz w:val="24"/>
          <w:szCs w:val="24"/>
        </w:rPr>
        <w:t>34</w:t>
      </w:r>
    </w:p>
    <w:p w:rsidR="00BA7066" w:rsidRPr="002643A7" w:rsidRDefault="00BA7066" w:rsidP="00BA7066">
      <w:pPr>
        <w:pStyle w:val="af1"/>
        <w:jc w:val="center"/>
        <w:rPr>
          <w:rFonts w:ascii="PT Astra Serif" w:hAnsi="PT Astra Serif"/>
        </w:rPr>
      </w:pPr>
      <w:r w:rsidRPr="002643A7">
        <w:rPr>
          <w:rFonts w:ascii="PT Astra Serif" w:hAnsi="PT Astra Serif"/>
        </w:rPr>
        <w:t>Налоговые и неналоговые доходы местного бюджета</w:t>
      </w:r>
    </w:p>
    <w:tbl>
      <w:tblPr>
        <w:tblW w:w="9350" w:type="dxa"/>
        <w:tblLayout w:type="fixed"/>
        <w:tblCellMar>
          <w:top w:w="28" w:type="dxa"/>
          <w:left w:w="28" w:type="dxa"/>
          <w:bottom w:w="28" w:type="dxa"/>
          <w:right w:w="28" w:type="dxa"/>
        </w:tblCellMar>
        <w:tblLook w:val="04A0" w:firstRow="1" w:lastRow="0" w:firstColumn="1" w:lastColumn="0" w:noHBand="0" w:noVBand="1"/>
      </w:tblPr>
      <w:tblGrid>
        <w:gridCol w:w="1303"/>
        <w:gridCol w:w="451"/>
        <w:gridCol w:w="633"/>
        <w:gridCol w:w="633"/>
        <w:gridCol w:w="633"/>
        <w:gridCol w:w="633"/>
        <w:gridCol w:w="633"/>
        <w:gridCol w:w="633"/>
        <w:gridCol w:w="633"/>
        <w:gridCol w:w="633"/>
        <w:gridCol w:w="633"/>
        <w:gridCol w:w="633"/>
        <w:gridCol w:w="633"/>
        <w:gridCol w:w="633"/>
      </w:tblGrid>
      <w:tr w:rsidR="00BA7066" w:rsidRPr="002643A7" w:rsidTr="00046B8C">
        <w:trPr>
          <w:trHeight w:val="358"/>
        </w:trPr>
        <w:tc>
          <w:tcPr>
            <w:tcW w:w="130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Показатели</w:t>
            </w:r>
          </w:p>
        </w:tc>
        <w:tc>
          <w:tcPr>
            <w:tcW w:w="451"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 xml:space="preserve">ед. </w:t>
            </w:r>
            <w:proofErr w:type="spellStart"/>
            <w:r w:rsidRPr="002643A7">
              <w:rPr>
                <w:rFonts w:ascii="PT Astra Serif" w:hAnsi="PT Astra Serif"/>
                <w:sz w:val="16"/>
                <w:szCs w:val="16"/>
              </w:rPr>
              <w:t>изм</w:t>
            </w:r>
            <w:proofErr w:type="spellEnd"/>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2013</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2014</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2015</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2016</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2017</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2018</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2019</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2020</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2021</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2022</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2023</w:t>
            </w:r>
          </w:p>
        </w:tc>
        <w:tc>
          <w:tcPr>
            <w:tcW w:w="633" w:type="dxa"/>
            <w:tcBorders>
              <w:top w:val="single" w:sz="2" w:space="0" w:color="000000"/>
              <w:left w:val="single" w:sz="2" w:space="0" w:color="000000"/>
              <w:bottom w:val="single" w:sz="2" w:space="0" w:color="000000"/>
              <w:right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2024</w:t>
            </w:r>
          </w:p>
        </w:tc>
      </w:tr>
      <w:tr w:rsidR="00BA7066" w:rsidRPr="002643A7" w:rsidTr="00046B8C">
        <w:trPr>
          <w:trHeight w:val="834"/>
        </w:trPr>
        <w:tc>
          <w:tcPr>
            <w:tcW w:w="130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Общий объем собственных доходов (без учета субвенций)</w:t>
            </w:r>
          </w:p>
        </w:tc>
        <w:tc>
          <w:tcPr>
            <w:tcW w:w="451"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млн. руб.</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1094,8</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950,2</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869,1</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1006,4</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715,1</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1062,7</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1151,4</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1107,5</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1349,8</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1689,2</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1624,2</w:t>
            </w:r>
          </w:p>
        </w:tc>
        <w:tc>
          <w:tcPr>
            <w:tcW w:w="633" w:type="dxa"/>
            <w:tcBorders>
              <w:left w:val="single" w:sz="2" w:space="0" w:color="000000"/>
              <w:bottom w:val="single" w:sz="4" w:space="0" w:color="auto"/>
              <w:right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2261,1</w:t>
            </w:r>
          </w:p>
        </w:tc>
      </w:tr>
      <w:tr w:rsidR="00BA7066" w:rsidRPr="002643A7" w:rsidTr="00046B8C">
        <w:trPr>
          <w:trHeight w:val="429"/>
        </w:trPr>
        <w:tc>
          <w:tcPr>
            <w:tcW w:w="130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Налоговые, неналоговые доходы</w:t>
            </w:r>
          </w:p>
        </w:tc>
        <w:tc>
          <w:tcPr>
            <w:tcW w:w="451"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млн. руб.</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888,2</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763,2</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754,0</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884,3</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569,4</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660,6</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735,6</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736,9</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859,8</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1081,5</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1055,6</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1348,4</w:t>
            </w:r>
          </w:p>
        </w:tc>
      </w:tr>
      <w:tr w:rsidR="00BA7066" w:rsidRPr="002643A7" w:rsidTr="00046B8C">
        <w:trPr>
          <w:trHeight w:val="75"/>
        </w:trPr>
        <w:tc>
          <w:tcPr>
            <w:tcW w:w="130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p>
        </w:tc>
        <w:tc>
          <w:tcPr>
            <w:tcW w:w="451"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81,2</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80,3</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86,8</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87,9</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79,6</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62,2</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63,9</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66,5</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63,7</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64,1</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65,0</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59,6</w:t>
            </w:r>
          </w:p>
        </w:tc>
      </w:tr>
    </w:tbl>
    <w:p w:rsidR="00BA7066" w:rsidRPr="002643A7" w:rsidRDefault="00BA7066" w:rsidP="00BA7066">
      <w:pPr>
        <w:ind w:firstLine="720"/>
        <w:jc w:val="center"/>
        <w:rPr>
          <w:rFonts w:ascii="PT Astra Serif" w:hAnsi="PT Astra Serif"/>
          <w:b/>
          <w:sz w:val="24"/>
          <w:szCs w:val="24"/>
        </w:rPr>
      </w:pPr>
    </w:p>
    <w:p w:rsidR="00BA7066" w:rsidRPr="002643A7" w:rsidRDefault="00BA7066" w:rsidP="00BA7066">
      <w:pPr>
        <w:ind w:firstLine="720"/>
        <w:jc w:val="center"/>
        <w:rPr>
          <w:rFonts w:ascii="PT Astra Serif" w:hAnsi="PT Astra Serif"/>
          <w:b/>
          <w:sz w:val="24"/>
          <w:szCs w:val="24"/>
        </w:rPr>
      </w:pPr>
      <w:r w:rsidRPr="002643A7">
        <w:rPr>
          <w:rFonts w:ascii="PT Astra Serif" w:hAnsi="PT Astra Serif"/>
          <w:b/>
          <w:sz w:val="24"/>
          <w:szCs w:val="24"/>
        </w:rPr>
        <w:t>3.1. Муниципальное имущество</w:t>
      </w:r>
    </w:p>
    <w:p w:rsidR="00BA7066" w:rsidRPr="002643A7" w:rsidRDefault="00BA7066" w:rsidP="00BA7066">
      <w:pPr>
        <w:ind w:firstLine="720"/>
        <w:jc w:val="center"/>
        <w:rPr>
          <w:rFonts w:ascii="PT Astra Serif" w:hAnsi="PT Astra Serif"/>
          <w:b/>
          <w:sz w:val="24"/>
          <w:szCs w:val="24"/>
        </w:rPr>
      </w:pPr>
    </w:p>
    <w:p w:rsidR="00BA7066" w:rsidRPr="002643A7" w:rsidRDefault="00BA7066" w:rsidP="00BA7066">
      <w:pPr>
        <w:widowControl w:val="0"/>
        <w:shd w:val="clear" w:color="auto" w:fill="FFFFFF"/>
        <w:autoSpaceDE w:val="0"/>
        <w:autoSpaceDN w:val="0"/>
        <w:adjustRightInd w:val="0"/>
        <w:ind w:firstLine="851"/>
        <w:jc w:val="both"/>
        <w:rPr>
          <w:rFonts w:ascii="PT Astra Serif" w:eastAsia="Calibri" w:hAnsi="PT Astra Serif"/>
          <w:spacing w:val="-2"/>
          <w:sz w:val="24"/>
          <w:szCs w:val="24"/>
        </w:rPr>
      </w:pPr>
      <w:r w:rsidRPr="002643A7">
        <w:rPr>
          <w:rFonts w:ascii="PT Astra Serif" w:eastAsia="Calibri" w:hAnsi="PT Astra Serif"/>
          <w:spacing w:val="-2"/>
          <w:sz w:val="24"/>
          <w:szCs w:val="24"/>
        </w:rPr>
        <w:t>В собственности МО Щекинский район по состоянию на 01.01.2025 числится 4769 объектов недвижимого муниципального имущества, 43106 объектов движимого муниципального имущества.</w:t>
      </w:r>
    </w:p>
    <w:p w:rsidR="00BA7066" w:rsidRPr="002643A7" w:rsidRDefault="00BA7066" w:rsidP="00BA7066">
      <w:pPr>
        <w:widowControl w:val="0"/>
        <w:shd w:val="clear" w:color="auto" w:fill="FFFFFF"/>
        <w:autoSpaceDE w:val="0"/>
        <w:autoSpaceDN w:val="0"/>
        <w:adjustRightInd w:val="0"/>
        <w:ind w:firstLine="851"/>
        <w:jc w:val="both"/>
        <w:rPr>
          <w:rFonts w:ascii="PT Astra Serif" w:eastAsia="Calibri" w:hAnsi="PT Astra Serif"/>
          <w:spacing w:val="-2"/>
          <w:sz w:val="24"/>
          <w:szCs w:val="24"/>
        </w:rPr>
      </w:pPr>
      <w:r w:rsidRPr="002643A7">
        <w:rPr>
          <w:rFonts w:ascii="PT Astra Serif" w:eastAsia="Calibri" w:hAnsi="PT Astra Serif"/>
          <w:spacing w:val="-2"/>
          <w:sz w:val="24"/>
          <w:szCs w:val="24"/>
        </w:rPr>
        <w:t>Решением Собрания представителей Щекинского района от 25.04.2024 № 13/83 «Об утверждении прогнозного плана приватизации имущества муниципального образования Щекинский район на 2024 год и плановый период 2025 и 2026 годов» в прогнозный план приватизации включен 1 объект муниципального образования Щекинский район.</w:t>
      </w:r>
    </w:p>
    <w:p w:rsidR="00BA7066" w:rsidRPr="002643A7" w:rsidRDefault="00BA7066" w:rsidP="00BA7066">
      <w:pPr>
        <w:widowControl w:val="0"/>
        <w:shd w:val="clear" w:color="auto" w:fill="FFFFFF"/>
        <w:autoSpaceDE w:val="0"/>
        <w:autoSpaceDN w:val="0"/>
        <w:adjustRightInd w:val="0"/>
        <w:ind w:firstLine="851"/>
        <w:jc w:val="both"/>
        <w:rPr>
          <w:rFonts w:ascii="PT Astra Serif" w:eastAsia="Calibri" w:hAnsi="PT Astra Serif"/>
          <w:spacing w:val="-2"/>
          <w:sz w:val="24"/>
          <w:szCs w:val="24"/>
        </w:rPr>
      </w:pPr>
      <w:r w:rsidRPr="002643A7">
        <w:rPr>
          <w:rFonts w:ascii="PT Astra Serif" w:eastAsia="Calibri" w:hAnsi="PT Astra Serif"/>
          <w:spacing w:val="-2"/>
          <w:sz w:val="24"/>
          <w:szCs w:val="24"/>
        </w:rPr>
        <w:t>В 2024 году в связи с отсутствием заявок объект не продан.</w:t>
      </w:r>
    </w:p>
    <w:p w:rsidR="00BA7066" w:rsidRPr="002643A7" w:rsidRDefault="00BA7066" w:rsidP="00BA7066">
      <w:pPr>
        <w:widowControl w:val="0"/>
        <w:shd w:val="clear" w:color="auto" w:fill="FFFFFF"/>
        <w:autoSpaceDE w:val="0"/>
        <w:autoSpaceDN w:val="0"/>
        <w:adjustRightInd w:val="0"/>
        <w:ind w:firstLine="851"/>
        <w:jc w:val="both"/>
        <w:rPr>
          <w:rFonts w:ascii="PT Astra Serif" w:eastAsia="Calibri" w:hAnsi="PT Astra Serif"/>
          <w:spacing w:val="-2"/>
          <w:sz w:val="24"/>
          <w:szCs w:val="24"/>
        </w:rPr>
      </w:pPr>
      <w:r w:rsidRPr="002643A7">
        <w:rPr>
          <w:rFonts w:ascii="PT Astra Serif" w:eastAsia="Calibri" w:hAnsi="PT Astra Serif"/>
          <w:spacing w:val="-2"/>
          <w:sz w:val="24"/>
          <w:szCs w:val="24"/>
        </w:rPr>
        <w:t>В итоге на 01.01.2025 поступления от продажи имущества МО Щекинский район отсутствуют.</w:t>
      </w:r>
    </w:p>
    <w:p w:rsidR="00BA7066" w:rsidRPr="002643A7" w:rsidRDefault="00BA7066" w:rsidP="00BA7066">
      <w:pPr>
        <w:widowControl w:val="0"/>
        <w:shd w:val="clear" w:color="auto" w:fill="FFFFFF"/>
        <w:autoSpaceDE w:val="0"/>
        <w:autoSpaceDN w:val="0"/>
        <w:adjustRightInd w:val="0"/>
        <w:ind w:firstLine="851"/>
        <w:jc w:val="both"/>
        <w:rPr>
          <w:rFonts w:ascii="PT Astra Serif" w:eastAsia="Calibri" w:hAnsi="PT Astra Serif"/>
          <w:spacing w:val="-2"/>
          <w:sz w:val="24"/>
          <w:szCs w:val="24"/>
        </w:rPr>
      </w:pPr>
      <w:r w:rsidRPr="002643A7">
        <w:rPr>
          <w:rFonts w:ascii="PT Astra Serif" w:eastAsia="Calibri" w:hAnsi="PT Astra Serif"/>
          <w:spacing w:val="-2"/>
          <w:sz w:val="24"/>
          <w:szCs w:val="24"/>
        </w:rPr>
        <w:t>По состоянию на 01.01.2025 года общее количество действующих договоров аренды муниципального имущества, находящегося в собственности МО Щекинский район, составляет 28 (из них: 12 договоров аренды недвижимого муниципального имущества и 16 договоров муниципальных рекламных мест).</w:t>
      </w:r>
    </w:p>
    <w:p w:rsidR="00BA7066" w:rsidRPr="002643A7" w:rsidRDefault="00BA7066" w:rsidP="00BA7066">
      <w:pPr>
        <w:widowControl w:val="0"/>
        <w:shd w:val="clear" w:color="auto" w:fill="FFFFFF"/>
        <w:autoSpaceDE w:val="0"/>
        <w:autoSpaceDN w:val="0"/>
        <w:adjustRightInd w:val="0"/>
        <w:ind w:firstLine="851"/>
        <w:jc w:val="both"/>
        <w:rPr>
          <w:rFonts w:ascii="PT Astra Serif" w:eastAsia="Calibri" w:hAnsi="PT Astra Serif"/>
          <w:spacing w:val="-2"/>
          <w:sz w:val="24"/>
          <w:szCs w:val="24"/>
        </w:rPr>
      </w:pPr>
      <w:r w:rsidRPr="002643A7">
        <w:rPr>
          <w:rFonts w:ascii="PT Astra Serif" w:eastAsia="Calibri" w:hAnsi="PT Astra Serif"/>
          <w:spacing w:val="-2"/>
          <w:sz w:val="24"/>
          <w:szCs w:val="24"/>
        </w:rPr>
        <w:t>За период с 01.01.2024 по 31.12.2024 начислено арендной платы от использования недвижимого муниципального имущества в сумме 3,2 млн. руб. (из них: за помещения – 1,1 млн. руб., за рекламные места – 2,1 </w:t>
      </w:r>
      <w:proofErr w:type="spellStart"/>
      <w:r w:rsidRPr="002643A7">
        <w:rPr>
          <w:rFonts w:ascii="PT Astra Serif" w:eastAsia="Calibri" w:hAnsi="PT Astra Serif"/>
          <w:spacing w:val="-2"/>
          <w:sz w:val="24"/>
          <w:szCs w:val="24"/>
        </w:rPr>
        <w:t>млн</w:t>
      </w:r>
      <w:proofErr w:type="gramStart"/>
      <w:r w:rsidRPr="002643A7">
        <w:rPr>
          <w:rFonts w:ascii="PT Astra Serif" w:eastAsia="Calibri" w:hAnsi="PT Astra Serif"/>
          <w:spacing w:val="-2"/>
          <w:sz w:val="24"/>
          <w:szCs w:val="24"/>
        </w:rPr>
        <w:t>.р</w:t>
      </w:r>
      <w:proofErr w:type="gramEnd"/>
      <w:r w:rsidRPr="002643A7">
        <w:rPr>
          <w:rFonts w:ascii="PT Astra Serif" w:eastAsia="Calibri" w:hAnsi="PT Astra Serif"/>
          <w:spacing w:val="-2"/>
          <w:sz w:val="24"/>
          <w:szCs w:val="24"/>
        </w:rPr>
        <w:t>уб</w:t>
      </w:r>
      <w:proofErr w:type="spellEnd"/>
      <w:r w:rsidRPr="002643A7">
        <w:rPr>
          <w:rFonts w:ascii="PT Astra Serif" w:eastAsia="Calibri" w:hAnsi="PT Astra Serif"/>
          <w:spacing w:val="-2"/>
          <w:sz w:val="24"/>
          <w:szCs w:val="24"/>
        </w:rPr>
        <w:t xml:space="preserve">.), фактически поступило 2,8 </w:t>
      </w:r>
      <w:proofErr w:type="spellStart"/>
      <w:r w:rsidRPr="002643A7">
        <w:rPr>
          <w:rFonts w:ascii="PT Astra Serif" w:eastAsia="Calibri" w:hAnsi="PT Astra Serif"/>
          <w:spacing w:val="-2"/>
          <w:sz w:val="24"/>
          <w:szCs w:val="24"/>
        </w:rPr>
        <w:t>млн.руб</w:t>
      </w:r>
      <w:proofErr w:type="spellEnd"/>
      <w:r w:rsidRPr="002643A7">
        <w:rPr>
          <w:rFonts w:ascii="PT Astra Serif" w:eastAsia="Calibri" w:hAnsi="PT Astra Serif"/>
          <w:spacing w:val="-2"/>
          <w:sz w:val="24"/>
          <w:szCs w:val="24"/>
        </w:rPr>
        <w:t xml:space="preserve">. (из них: за помещения – 2 </w:t>
      </w:r>
      <w:proofErr w:type="spellStart"/>
      <w:r w:rsidRPr="002643A7">
        <w:rPr>
          <w:rFonts w:ascii="PT Astra Serif" w:eastAsia="Calibri" w:hAnsi="PT Astra Serif"/>
          <w:spacing w:val="-2"/>
          <w:sz w:val="24"/>
          <w:szCs w:val="24"/>
        </w:rPr>
        <w:t>млн.руб</w:t>
      </w:r>
      <w:proofErr w:type="spellEnd"/>
      <w:r w:rsidRPr="002643A7">
        <w:rPr>
          <w:rFonts w:ascii="PT Astra Serif" w:eastAsia="Calibri" w:hAnsi="PT Astra Serif"/>
          <w:spacing w:val="-2"/>
          <w:sz w:val="24"/>
          <w:szCs w:val="24"/>
        </w:rPr>
        <w:t xml:space="preserve">., за рекламные места – 0,8 </w:t>
      </w:r>
      <w:proofErr w:type="spellStart"/>
      <w:r w:rsidRPr="002643A7">
        <w:rPr>
          <w:rFonts w:ascii="PT Astra Serif" w:eastAsia="Calibri" w:hAnsi="PT Astra Serif"/>
          <w:spacing w:val="-2"/>
          <w:sz w:val="24"/>
          <w:szCs w:val="24"/>
        </w:rPr>
        <w:t>млн.руб</w:t>
      </w:r>
      <w:proofErr w:type="spellEnd"/>
      <w:r w:rsidRPr="002643A7">
        <w:rPr>
          <w:rFonts w:ascii="PT Astra Serif" w:eastAsia="Calibri" w:hAnsi="PT Astra Serif"/>
          <w:spacing w:val="-2"/>
          <w:sz w:val="24"/>
          <w:szCs w:val="24"/>
        </w:rPr>
        <w:t>.).</w:t>
      </w:r>
    </w:p>
    <w:p w:rsidR="00BA7066" w:rsidRPr="002643A7" w:rsidRDefault="00BA7066" w:rsidP="00BA7066">
      <w:pPr>
        <w:widowControl w:val="0"/>
        <w:shd w:val="clear" w:color="auto" w:fill="FFFFFF"/>
        <w:autoSpaceDE w:val="0"/>
        <w:autoSpaceDN w:val="0"/>
        <w:adjustRightInd w:val="0"/>
        <w:ind w:firstLine="851"/>
        <w:jc w:val="both"/>
        <w:rPr>
          <w:rFonts w:ascii="PT Astra Serif" w:eastAsia="Calibri" w:hAnsi="PT Astra Serif"/>
          <w:spacing w:val="-2"/>
          <w:sz w:val="24"/>
          <w:szCs w:val="24"/>
        </w:rPr>
      </w:pPr>
      <w:r w:rsidRPr="002643A7">
        <w:rPr>
          <w:rFonts w:ascii="PT Astra Serif" w:eastAsia="Calibri" w:hAnsi="PT Astra Serif"/>
          <w:spacing w:val="-2"/>
          <w:sz w:val="24"/>
          <w:szCs w:val="24"/>
        </w:rPr>
        <w:t xml:space="preserve">По состоянию на 01.01.2025 года общая задолженность по арендной плате (с учетом задолженности прошлых лет) составляет 1,3 </w:t>
      </w:r>
      <w:proofErr w:type="spellStart"/>
      <w:r w:rsidRPr="002643A7">
        <w:rPr>
          <w:rFonts w:ascii="PT Astra Serif" w:eastAsia="Calibri" w:hAnsi="PT Astra Serif"/>
          <w:spacing w:val="-2"/>
          <w:sz w:val="24"/>
          <w:szCs w:val="24"/>
        </w:rPr>
        <w:t>млн</w:t>
      </w:r>
      <w:proofErr w:type="gramStart"/>
      <w:r w:rsidRPr="002643A7">
        <w:rPr>
          <w:rFonts w:ascii="PT Astra Serif" w:eastAsia="Calibri" w:hAnsi="PT Astra Serif"/>
          <w:spacing w:val="-2"/>
          <w:sz w:val="24"/>
          <w:szCs w:val="24"/>
        </w:rPr>
        <w:t>.р</w:t>
      </w:r>
      <w:proofErr w:type="gramEnd"/>
      <w:r w:rsidRPr="002643A7">
        <w:rPr>
          <w:rFonts w:ascii="PT Astra Serif" w:eastAsia="Calibri" w:hAnsi="PT Astra Serif"/>
          <w:spacing w:val="-2"/>
          <w:sz w:val="24"/>
          <w:szCs w:val="24"/>
        </w:rPr>
        <w:t>уб</w:t>
      </w:r>
      <w:proofErr w:type="spellEnd"/>
      <w:r w:rsidRPr="002643A7">
        <w:rPr>
          <w:rFonts w:ascii="PT Astra Serif" w:eastAsia="Calibri" w:hAnsi="PT Astra Serif"/>
          <w:spacing w:val="-2"/>
          <w:sz w:val="24"/>
          <w:szCs w:val="24"/>
        </w:rPr>
        <w:t xml:space="preserve">. (аренда имущества района, аренда рекламных мест). </w:t>
      </w:r>
    </w:p>
    <w:p w:rsidR="00BA7066" w:rsidRPr="002643A7" w:rsidRDefault="00BA7066" w:rsidP="00BA7066">
      <w:pPr>
        <w:widowControl w:val="0"/>
        <w:shd w:val="clear" w:color="auto" w:fill="FFFFFF"/>
        <w:autoSpaceDE w:val="0"/>
        <w:autoSpaceDN w:val="0"/>
        <w:adjustRightInd w:val="0"/>
        <w:ind w:firstLine="851"/>
        <w:jc w:val="both"/>
        <w:rPr>
          <w:rFonts w:ascii="PT Astra Serif" w:eastAsia="Calibri" w:hAnsi="PT Astra Serif"/>
          <w:spacing w:val="-2"/>
          <w:sz w:val="24"/>
          <w:szCs w:val="24"/>
        </w:rPr>
      </w:pPr>
      <w:r w:rsidRPr="002643A7">
        <w:rPr>
          <w:rFonts w:ascii="PT Astra Serif" w:eastAsia="Calibri" w:hAnsi="PT Astra Serif"/>
          <w:spacing w:val="-2"/>
          <w:sz w:val="24"/>
          <w:szCs w:val="24"/>
        </w:rPr>
        <w:t xml:space="preserve">В 2025 году планируемые поступления от сдачи в аренду муниципального имущества и муниципальных рекламных мест составят 2,8 </w:t>
      </w:r>
      <w:proofErr w:type="spellStart"/>
      <w:r w:rsidRPr="002643A7">
        <w:rPr>
          <w:rFonts w:ascii="PT Astra Serif" w:eastAsia="Calibri" w:hAnsi="PT Astra Serif"/>
          <w:spacing w:val="-2"/>
          <w:sz w:val="24"/>
          <w:szCs w:val="24"/>
        </w:rPr>
        <w:t>млн</w:t>
      </w:r>
      <w:proofErr w:type="gramStart"/>
      <w:r w:rsidRPr="002643A7">
        <w:rPr>
          <w:rFonts w:ascii="PT Astra Serif" w:eastAsia="Calibri" w:hAnsi="PT Astra Serif"/>
          <w:spacing w:val="-2"/>
          <w:sz w:val="24"/>
          <w:szCs w:val="24"/>
        </w:rPr>
        <w:t>.р</w:t>
      </w:r>
      <w:proofErr w:type="gramEnd"/>
      <w:r w:rsidRPr="002643A7">
        <w:rPr>
          <w:rFonts w:ascii="PT Astra Serif" w:eastAsia="Calibri" w:hAnsi="PT Astra Serif"/>
          <w:spacing w:val="-2"/>
          <w:sz w:val="24"/>
          <w:szCs w:val="24"/>
        </w:rPr>
        <w:t>уб</w:t>
      </w:r>
      <w:proofErr w:type="spellEnd"/>
      <w:r w:rsidRPr="002643A7">
        <w:rPr>
          <w:rFonts w:ascii="PT Astra Serif" w:eastAsia="Calibri" w:hAnsi="PT Astra Serif"/>
          <w:spacing w:val="-2"/>
          <w:sz w:val="24"/>
          <w:szCs w:val="24"/>
        </w:rPr>
        <w:t>. (помещения – 0,8 </w:t>
      </w:r>
      <w:proofErr w:type="spellStart"/>
      <w:r w:rsidRPr="002643A7">
        <w:rPr>
          <w:rFonts w:ascii="PT Astra Serif" w:eastAsia="Calibri" w:hAnsi="PT Astra Serif"/>
          <w:spacing w:val="-2"/>
          <w:sz w:val="24"/>
          <w:szCs w:val="24"/>
        </w:rPr>
        <w:t>млн.руб</w:t>
      </w:r>
      <w:proofErr w:type="spellEnd"/>
      <w:r w:rsidRPr="002643A7">
        <w:rPr>
          <w:rFonts w:ascii="PT Astra Serif" w:eastAsia="Calibri" w:hAnsi="PT Astra Serif"/>
          <w:spacing w:val="-2"/>
          <w:sz w:val="24"/>
          <w:szCs w:val="24"/>
        </w:rPr>
        <w:t xml:space="preserve">., реклама 2 </w:t>
      </w:r>
      <w:proofErr w:type="spellStart"/>
      <w:r w:rsidRPr="002643A7">
        <w:rPr>
          <w:rFonts w:ascii="PT Astra Serif" w:eastAsia="Calibri" w:hAnsi="PT Astra Serif"/>
          <w:spacing w:val="-2"/>
          <w:sz w:val="24"/>
          <w:szCs w:val="24"/>
        </w:rPr>
        <w:t>млн.руб</w:t>
      </w:r>
      <w:proofErr w:type="spellEnd"/>
      <w:r w:rsidRPr="002643A7">
        <w:rPr>
          <w:rFonts w:ascii="PT Astra Serif" w:eastAsia="Calibri" w:hAnsi="PT Astra Serif"/>
          <w:spacing w:val="-2"/>
          <w:sz w:val="24"/>
          <w:szCs w:val="24"/>
        </w:rPr>
        <w:t>.).</w:t>
      </w:r>
    </w:p>
    <w:p w:rsidR="00BA7066" w:rsidRPr="002643A7" w:rsidRDefault="00BA7066" w:rsidP="00BA7066">
      <w:pPr>
        <w:widowControl w:val="0"/>
        <w:shd w:val="clear" w:color="auto" w:fill="FFFFFF"/>
        <w:autoSpaceDE w:val="0"/>
        <w:autoSpaceDN w:val="0"/>
        <w:adjustRightInd w:val="0"/>
        <w:ind w:firstLine="851"/>
        <w:jc w:val="both"/>
        <w:rPr>
          <w:rFonts w:ascii="PT Astra Serif" w:eastAsia="Calibri" w:hAnsi="PT Astra Serif"/>
          <w:spacing w:val="-2"/>
          <w:sz w:val="18"/>
          <w:szCs w:val="18"/>
        </w:rPr>
      </w:pPr>
    </w:p>
    <w:p w:rsidR="00BA7066" w:rsidRDefault="00BA7066" w:rsidP="00BA7066">
      <w:pPr>
        <w:widowControl w:val="0"/>
        <w:shd w:val="clear" w:color="auto" w:fill="FFFFFF"/>
        <w:autoSpaceDE w:val="0"/>
        <w:autoSpaceDN w:val="0"/>
        <w:adjustRightInd w:val="0"/>
        <w:ind w:firstLine="851"/>
        <w:jc w:val="center"/>
        <w:rPr>
          <w:rFonts w:ascii="PT Astra Serif" w:eastAsia="Calibri" w:hAnsi="PT Astra Serif"/>
          <w:b/>
          <w:spacing w:val="-2"/>
          <w:sz w:val="18"/>
          <w:szCs w:val="18"/>
        </w:rPr>
      </w:pPr>
    </w:p>
    <w:p w:rsidR="00BA7066" w:rsidRDefault="00BA7066" w:rsidP="00BA7066">
      <w:pPr>
        <w:widowControl w:val="0"/>
        <w:shd w:val="clear" w:color="auto" w:fill="FFFFFF"/>
        <w:autoSpaceDE w:val="0"/>
        <w:autoSpaceDN w:val="0"/>
        <w:adjustRightInd w:val="0"/>
        <w:ind w:firstLine="851"/>
        <w:jc w:val="center"/>
        <w:rPr>
          <w:rFonts w:ascii="PT Astra Serif" w:eastAsia="Calibri" w:hAnsi="PT Astra Serif"/>
          <w:b/>
          <w:spacing w:val="-2"/>
          <w:sz w:val="18"/>
          <w:szCs w:val="18"/>
        </w:rPr>
      </w:pPr>
    </w:p>
    <w:p w:rsidR="00BA7066" w:rsidRDefault="00BA7066" w:rsidP="00BA7066">
      <w:pPr>
        <w:widowControl w:val="0"/>
        <w:shd w:val="clear" w:color="auto" w:fill="FFFFFF"/>
        <w:autoSpaceDE w:val="0"/>
        <w:autoSpaceDN w:val="0"/>
        <w:adjustRightInd w:val="0"/>
        <w:ind w:firstLine="851"/>
        <w:jc w:val="center"/>
        <w:rPr>
          <w:rFonts w:ascii="PT Astra Serif" w:eastAsia="Calibri" w:hAnsi="PT Astra Serif"/>
          <w:b/>
          <w:spacing w:val="-2"/>
          <w:sz w:val="18"/>
          <w:szCs w:val="18"/>
        </w:rPr>
      </w:pPr>
    </w:p>
    <w:p w:rsidR="00BA7066" w:rsidRDefault="00BA7066" w:rsidP="00BA7066">
      <w:pPr>
        <w:widowControl w:val="0"/>
        <w:shd w:val="clear" w:color="auto" w:fill="FFFFFF"/>
        <w:autoSpaceDE w:val="0"/>
        <w:autoSpaceDN w:val="0"/>
        <w:adjustRightInd w:val="0"/>
        <w:ind w:firstLine="851"/>
        <w:jc w:val="center"/>
        <w:rPr>
          <w:rFonts w:ascii="PT Astra Serif" w:eastAsia="Calibri" w:hAnsi="PT Astra Serif"/>
          <w:b/>
          <w:spacing w:val="-2"/>
          <w:sz w:val="18"/>
          <w:szCs w:val="18"/>
        </w:rPr>
      </w:pPr>
    </w:p>
    <w:p w:rsidR="00BA7066" w:rsidRDefault="00BA7066" w:rsidP="00BA7066">
      <w:pPr>
        <w:widowControl w:val="0"/>
        <w:shd w:val="clear" w:color="auto" w:fill="FFFFFF"/>
        <w:autoSpaceDE w:val="0"/>
        <w:autoSpaceDN w:val="0"/>
        <w:adjustRightInd w:val="0"/>
        <w:ind w:firstLine="851"/>
        <w:jc w:val="center"/>
        <w:rPr>
          <w:rFonts w:ascii="PT Astra Serif" w:eastAsia="Calibri" w:hAnsi="PT Astra Serif"/>
          <w:b/>
          <w:spacing w:val="-2"/>
          <w:sz w:val="18"/>
          <w:szCs w:val="18"/>
        </w:rPr>
      </w:pPr>
    </w:p>
    <w:p w:rsidR="00BA7066" w:rsidRDefault="00BA7066" w:rsidP="00BA7066">
      <w:pPr>
        <w:widowControl w:val="0"/>
        <w:shd w:val="clear" w:color="auto" w:fill="FFFFFF"/>
        <w:autoSpaceDE w:val="0"/>
        <w:autoSpaceDN w:val="0"/>
        <w:adjustRightInd w:val="0"/>
        <w:ind w:firstLine="851"/>
        <w:jc w:val="center"/>
        <w:rPr>
          <w:rFonts w:ascii="PT Astra Serif" w:eastAsia="Calibri" w:hAnsi="PT Astra Serif"/>
          <w:b/>
          <w:spacing w:val="-2"/>
          <w:sz w:val="18"/>
          <w:szCs w:val="18"/>
        </w:rPr>
      </w:pPr>
    </w:p>
    <w:p w:rsidR="00BA7066" w:rsidRPr="002643A7" w:rsidRDefault="00BA7066" w:rsidP="00BA7066">
      <w:pPr>
        <w:widowControl w:val="0"/>
        <w:shd w:val="clear" w:color="auto" w:fill="FFFFFF"/>
        <w:autoSpaceDE w:val="0"/>
        <w:autoSpaceDN w:val="0"/>
        <w:adjustRightInd w:val="0"/>
        <w:ind w:firstLine="851"/>
        <w:jc w:val="center"/>
        <w:rPr>
          <w:rFonts w:ascii="PT Astra Serif" w:eastAsia="Calibri" w:hAnsi="PT Astra Serif"/>
          <w:b/>
          <w:spacing w:val="-2"/>
          <w:sz w:val="18"/>
          <w:szCs w:val="18"/>
        </w:rPr>
      </w:pPr>
      <w:r w:rsidRPr="002643A7">
        <w:rPr>
          <w:rFonts w:ascii="PT Astra Serif" w:eastAsia="Calibri" w:hAnsi="PT Astra Serif"/>
          <w:b/>
          <w:spacing w:val="-2"/>
          <w:sz w:val="18"/>
          <w:szCs w:val="18"/>
        </w:rPr>
        <w:t xml:space="preserve">Прогнозная динамика ключевых показателей реализации Стратегии </w:t>
      </w:r>
    </w:p>
    <w:p w:rsidR="00BA7066" w:rsidRPr="002643A7" w:rsidRDefault="00BA7066" w:rsidP="00BA7066">
      <w:pPr>
        <w:widowControl w:val="0"/>
        <w:shd w:val="clear" w:color="auto" w:fill="FFFFFF"/>
        <w:autoSpaceDE w:val="0"/>
        <w:autoSpaceDN w:val="0"/>
        <w:adjustRightInd w:val="0"/>
        <w:ind w:firstLine="851"/>
        <w:jc w:val="center"/>
        <w:rPr>
          <w:rFonts w:ascii="PT Astra Serif" w:eastAsia="Calibri" w:hAnsi="PT Astra Serif"/>
          <w:b/>
          <w:spacing w:val="-2"/>
          <w:sz w:val="18"/>
          <w:szCs w:val="18"/>
        </w:rPr>
      </w:pPr>
      <w:r w:rsidRPr="002643A7">
        <w:rPr>
          <w:rFonts w:ascii="PT Astra Serif" w:eastAsia="Calibri" w:hAnsi="PT Astra Serif"/>
          <w:b/>
          <w:spacing w:val="-2"/>
          <w:sz w:val="18"/>
          <w:szCs w:val="18"/>
        </w:rPr>
        <w:t>в сфере имущественных и земельных отношений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851"/>
        <w:gridCol w:w="1134"/>
        <w:gridCol w:w="1134"/>
        <w:gridCol w:w="1276"/>
        <w:gridCol w:w="1559"/>
      </w:tblGrid>
      <w:tr w:rsidR="00BA7066" w:rsidRPr="002643A7" w:rsidTr="00046B8C">
        <w:trPr>
          <w:trHeight w:val="840"/>
        </w:trPr>
        <w:tc>
          <w:tcPr>
            <w:tcW w:w="3510"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Наименование показателей</w:t>
            </w:r>
          </w:p>
        </w:tc>
        <w:tc>
          <w:tcPr>
            <w:tcW w:w="851"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Ед. изм.</w:t>
            </w:r>
          </w:p>
        </w:tc>
        <w:tc>
          <w:tcPr>
            <w:tcW w:w="1134" w:type="dxa"/>
            <w:shd w:val="clear" w:color="auto" w:fill="00FFCC"/>
            <w:vAlign w:val="center"/>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2024 г.</w:t>
            </w:r>
            <w:r w:rsidRPr="002643A7">
              <w:rPr>
                <w:rFonts w:ascii="PT Astra Serif" w:hAnsi="PT Astra Serif"/>
                <w:b/>
                <w:bCs/>
                <w:sz w:val="18"/>
                <w:szCs w:val="18"/>
              </w:rPr>
              <w:br/>
            </w:r>
            <w:r w:rsidRPr="002643A7">
              <w:rPr>
                <w:rFonts w:ascii="PT Astra Serif" w:hAnsi="PT Astra Serif"/>
                <w:sz w:val="18"/>
                <w:szCs w:val="18"/>
              </w:rPr>
              <w:t>(отчетный период)</w:t>
            </w:r>
          </w:p>
        </w:tc>
        <w:tc>
          <w:tcPr>
            <w:tcW w:w="1134" w:type="dxa"/>
            <w:shd w:val="clear" w:color="auto" w:fill="00FFCC"/>
            <w:vAlign w:val="center"/>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2025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276" w:type="dxa"/>
            <w:shd w:val="clear" w:color="auto" w:fill="00FFCC"/>
            <w:vAlign w:val="center"/>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2026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559" w:type="dxa"/>
            <w:shd w:val="clear" w:color="auto" w:fill="00FFCC"/>
            <w:vAlign w:val="center"/>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2027 г.</w:t>
            </w:r>
            <w:r w:rsidRPr="002643A7">
              <w:rPr>
                <w:rFonts w:ascii="PT Astra Serif" w:hAnsi="PT Astra Serif"/>
                <w:b/>
                <w:bCs/>
                <w:sz w:val="18"/>
                <w:szCs w:val="18"/>
              </w:rPr>
              <w:br/>
            </w:r>
            <w:r w:rsidRPr="002643A7">
              <w:rPr>
                <w:rFonts w:ascii="PT Astra Serif" w:hAnsi="PT Astra Serif"/>
                <w:sz w:val="18"/>
                <w:szCs w:val="18"/>
              </w:rPr>
              <w:t>(плановый период)</w:t>
            </w:r>
          </w:p>
        </w:tc>
      </w:tr>
      <w:tr w:rsidR="00BA7066" w:rsidRPr="002643A7" w:rsidTr="00046B8C">
        <w:trPr>
          <w:trHeight w:val="630"/>
        </w:trPr>
        <w:tc>
          <w:tcPr>
            <w:tcW w:w="3510" w:type="dxa"/>
            <w:shd w:val="clear" w:color="auto" w:fill="auto"/>
            <w:hideMark/>
          </w:tcPr>
          <w:p w:rsidR="00BA7066" w:rsidRPr="00714555" w:rsidRDefault="00BA7066" w:rsidP="00046B8C">
            <w:pPr>
              <w:widowControl w:val="0"/>
              <w:shd w:val="clear" w:color="auto" w:fill="FFFFFF"/>
              <w:autoSpaceDE w:val="0"/>
              <w:autoSpaceDN w:val="0"/>
              <w:adjustRightInd w:val="0"/>
              <w:jc w:val="both"/>
              <w:rPr>
                <w:rFonts w:ascii="PT Astra Serif" w:eastAsia="Calibri" w:hAnsi="PT Astra Serif"/>
                <w:spacing w:val="-2"/>
                <w:sz w:val="18"/>
                <w:szCs w:val="18"/>
              </w:rPr>
            </w:pPr>
            <w:r w:rsidRPr="00714555">
              <w:rPr>
                <w:rFonts w:ascii="PT Astra Serif" w:eastAsia="Calibri" w:hAnsi="PT Astra Serif"/>
                <w:spacing w:val="-2"/>
                <w:sz w:val="18"/>
                <w:szCs w:val="18"/>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851"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w:t>
            </w:r>
          </w:p>
        </w:tc>
        <w:tc>
          <w:tcPr>
            <w:tcW w:w="1134"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90,90</w:t>
            </w:r>
          </w:p>
        </w:tc>
        <w:tc>
          <w:tcPr>
            <w:tcW w:w="1134"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90,90</w:t>
            </w:r>
          </w:p>
        </w:tc>
        <w:tc>
          <w:tcPr>
            <w:tcW w:w="1276"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90,90</w:t>
            </w:r>
          </w:p>
        </w:tc>
        <w:tc>
          <w:tcPr>
            <w:tcW w:w="1559"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90,90</w:t>
            </w:r>
          </w:p>
        </w:tc>
      </w:tr>
      <w:tr w:rsidR="00BA7066" w:rsidRPr="002643A7" w:rsidTr="00046B8C">
        <w:trPr>
          <w:trHeight w:val="420"/>
        </w:trPr>
        <w:tc>
          <w:tcPr>
            <w:tcW w:w="3510" w:type="dxa"/>
            <w:shd w:val="clear" w:color="auto" w:fill="auto"/>
            <w:hideMark/>
          </w:tcPr>
          <w:p w:rsidR="00BA7066" w:rsidRPr="00714555" w:rsidRDefault="00BA7066" w:rsidP="00046B8C">
            <w:pPr>
              <w:widowControl w:val="0"/>
              <w:shd w:val="clear" w:color="auto" w:fill="FFFFFF"/>
              <w:autoSpaceDE w:val="0"/>
              <w:autoSpaceDN w:val="0"/>
              <w:adjustRightInd w:val="0"/>
              <w:jc w:val="both"/>
              <w:rPr>
                <w:rFonts w:ascii="PT Astra Serif" w:eastAsia="Calibri" w:hAnsi="PT Astra Serif"/>
                <w:spacing w:val="-2"/>
                <w:sz w:val="18"/>
                <w:szCs w:val="18"/>
              </w:rPr>
            </w:pPr>
            <w:r w:rsidRPr="00714555">
              <w:rPr>
                <w:rFonts w:ascii="PT Astra Serif" w:eastAsia="Calibri" w:hAnsi="PT Astra Serif"/>
                <w:spacing w:val="-2"/>
                <w:sz w:val="18"/>
                <w:szCs w:val="18"/>
              </w:rPr>
              <w:t>Площадь земельных участков, предоставленных для строительства в расчете на 10 тыс. человек населения, всего</w:t>
            </w:r>
          </w:p>
        </w:tc>
        <w:tc>
          <w:tcPr>
            <w:tcW w:w="851"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га</w:t>
            </w:r>
          </w:p>
        </w:tc>
        <w:tc>
          <w:tcPr>
            <w:tcW w:w="1134"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1,50</w:t>
            </w:r>
          </w:p>
        </w:tc>
        <w:tc>
          <w:tcPr>
            <w:tcW w:w="1134"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1,50</w:t>
            </w:r>
          </w:p>
        </w:tc>
        <w:tc>
          <w:tcPr>
            <w:tcW w:w="1276"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1,50</w:t>
            </w:r>
          </w:p>
        </w:tc>
        <w:tc>
          <w:tcPr>
            <w:tcW w:w="1559"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1,50</w:t>
            </w:r>
          </w:p>
        </w:tc>
      </w:tr>
      <w:tr w:rsidR="00BA7066" w:rsidRPr="002643A7" w:rsidTr="00046B8C">
        <w:trPr>
          <w:trHeight w:val="630"/>
        </w:trPr>
        <w:tc>
          <w:tcPr>
            <w:tcW w:w="3510" w:type="dxa"/>
            <w:shd w:val="clear" w:color="auto" w:fill="auto"/>
            <w:hideMark/>
          </w:tcPr>
          <w:p w:rsidR="00BA7066" w:rsidRPr="00714555" w:rsidRDefault="00BA7066" w:rsidP="00046B8C">
            <w:pPr>
              <w:widowControl w:val="0"/>
              <w:shd w:val="clear" w:color="auto" w:fill="FFFFFF"/>
              <w:autoSpaceDE w:val="0"/>
              <w:autoSpaceDN w:val="0"/>
              <w:adjustRightInd w:val="0"/>
              <w:jc w:val="both"/>
              <w:rPr>
                <w:rFonts w:ascii="PT Astra Serif" w:eastAsia="Calibri" w:hAnsi="PT Astra Serif"/>
                <w:spacing w:val="-2"/>
                <w:sz w:val="18"/>
                <w:szCs w:val="18"/>
              </w:rPr>
            </w:pPr>
            <w:r w:rsidRPr="00714555">
              <w:rPr>
                <w:rFonts w:ascii="PT Astra Serif" w:eastAsia="Calibri" w:hAnsi="PT Astra Serif"/>
                <w:spacing w:val="-2"/>
                <w:sz w:val="18"/>
                <w:szCs w:val="18"/>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851"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га</w:t>
            </w:r>
          </w:p>
        </w:tc>
        <w:tc>
          <w:tcPr>
            <w:tcW w:w="1134"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1,00</w:t>
            </w:r>
          </w:p>
        </w:tc>
        <w:tc>
          <w:tcPr>
            <w:tcW w:w="1134"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1,00</w:t>
            </w:r>
          </w:p>
        </w:tc>
        <w:tc>
          <w:tcPr>
            <w:tcW w:w="1276"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1,00</w:t>
            </w:r>
          </w:p>
        </w:tc>
        <w:tc>
          <w:tcPr>
            <w:tcW w:w="1559"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1,00</w:t>
            </w:r>
          </w:p>
        </w:tc>
      </w:tr>
      <w:tr w:rsidR="00BA7066" w:rsidRPr="002643A7" w:rsidTr="00046B8C">
        <w:trPr>
          <w:trHeight w:val="630"/>
        </w:trPr>
        <w:tc>
          <w:tcPr>
            <w:tcW w:w="3510" w:type="dxa"/>
            <w:shd w:val="clear" w:color="auto" w:fill="auto"/>
            <w:hideMark/>
          </w:tcPr>
          <w:p w:rsidR="00BA7066" w:rsidRPr="00714555" w:rsidRDefault="00BA7066" w:rsidP="00046B8C">
            <w:pPr>
              <w:widowControl w:val="0"/>
              <w:shd w:val="clear" w:color="auto" w:fill="FFFFFF"/>
              <w:autoSpaceDE w:val="0"/>
              <w:autoSpaceDN w:val="0"/>
              <w:adjustRightInd w:val="0"/>
              <w:jc w:val="both"/>
              <w:rPr>
                <w:rFonts w:ascii="PT Astra Serif" w:eastAsia="Calibri" w:hAnsi="PT Astra Serif"/>
                <w:spacing w:val="-2"/>
                <w:sz w:val="18"/>
                <w:szCs w:val="18"/>
              </w:rPr>
            </w:pPr>
            <w:r w:rsidRPr="00714555">
              <w:rPr>
                <w:rFonts w:ascii="PT Astra Serif" w:eastAsia="Calibri" w:hAnsi="PT Astra Serif"/>
                <w:spacing w:val="-2"/>
                <w:sz w:val="18"/>
                <w:szCs w:val="18"/>
              </w:rPr>
              <w:t>Доля многоквартирных домов, расположенных на земельных участках, в отношении которых осуществлен государственный кадастровый учет</w:t>
            </w:r>
          </w:p>
        </w:tc>
        <w:tc>
          <w:tcPr>
            <w:tcW w:w="851"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w:t>
            </w:r>
          </w:p>
        </w:tc>
        <w:tc>
          <w:tcPr>
            <w:tcW w:w="1134"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90,00</w:t>
            </w:r>
          </w:p>
        </w:tc>
        <w:tc>
          <w:tcPr>
            <w:tcW w:w="1134"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90,00</w:t>
            </w:r>
          </w:p>
        </w:tc>
        <w:tc>
          <w:tcPr>
            <w:tcW w:w="1276"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90,00</w:t>
            </w:r>
          </w:p>
        </w:tc>
        <w:tc>
          <w:tcPr>
            <w:tcW w:w="1559"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90,00</w:t>
            </w:r>
          </w:p>
        </w:tc>
      </w:tr>
      <w:tr w:rsidR="00BA7066" w:rsidRPr="002643A7" w:rsidTr="00046B8C">
        <w:trPr>
          <w:trHeight w:val="245"/>
        </w:trPr>
        <w:tc>
          <w:tcPr>
            <w:tcW w:w="3510" w:type="dxa"/>
            <w:shd w:val="clear" w:color="auto" w:fill="auto"/>
            <w:hideMark/>
          </w:tcPr>
          <w:p w:rsidR="00BA7066" w:rsidRPr="00714555" w:rsidRDefault="00BA7066" w:rsidP="00046B8C">
            <w:pPr>
              <w:widowControl w:val="0"/>
              <w:shd w:val="clear" w:color="auto" w:fill="FFFFFF"/>
              <w:autoSpaceDE w:val="0"/>
              <w:autoSpaceDN w:val="0"/>
              <w:adjustRightInd w:val="0"/>
              <w:jc w:val="both"/>
              <w:rPr>
                <w:rFonts w:ascii="PT Astra Serif" w:eastAsia="Calibri" w:hAnsi="PT Astra Serif"/>
                <w:spacing w:val="-2"/>
                <w:sz w:val="18"/>
                <w:szCs w:val="18"/>
              </w:rPr>
            </w:pPr>
            <w:r w:rsidRPr="00714555">
              <w:rPr>
                <w:rFonts w:ascii="PT Astra Serif" w:eastAsia="Calibri" w:hAnsi="PT Astra Serif"/>
                <w:spacing w:val="-2"/>
                <w:sz w:val="18"/>
                <w:szCs w:val="18"/>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851"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w:t>
            </w:r>
          </w:p>
        </w:tc>
        <w:tc>
          <w:tcPr>
            <w:tcW w:w="1134"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w:t>
            </w:r>
          </w:p>
        </w:tc>
        <w:tc>
          <w:tcPr>
            <w:tcW w:w="1134"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w:t>
            </w:r>
          </w:p>
        </w:tc>
        <w:tc>
          <w:tcPr>
            <w:tcW w:w="1276"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w:t>
            </w:r>
          </w:p>
        </w:tc>
        <w:tc>
          <w:tcPr>
            <w:tcW w:w="1559" w:type="dxa"/>
            <w:shd w:val="clear" w:color="auto" w:fill="auto"/>
            <w:hideMark/>
          </w:tcPr>
          <w:p w:rsidR="00BA7066" w:rsidRPr="00714555" w:rsidRDefault="00BA7066" w:rsidP="00046B8C">
            <w:pPr>
              <w:widowControl w:val="0"/>
              <w:shd w:val="clear" w:color="auto" w:fill="FFFFFF"/>
              <w:autoSpaceDE w:val="0"/>
              <w:autoSpaceDN w:val="0"/>
              <w:adjustRightInd w:val="0"/>
              <w:jc w:val="center"/>
              <w:rPr>
                <w:rFonts w:ascii="PT Astra Serif" w:eastAsia="Calibri" w:hAnsi="PT Astra Serif"/>
                <w:spacing w:val="-2"/>
                <w:sz w:val="18"/>
                <w:szCs w:val="18"/>
              </w:rPr>
            </w:pPr>
            <w:r w:rsidRPr="00714555">
              <w:rPr>
                <w:rFonts w:ascii="PT Astra Serif" w:eastAsia="Calibri" w:hAnsi="PT Astra Serif"/>
                <w:spacing w:val="-2"/>
                <w:sz w:val="18"/>
                <w:szCs w:val="18"/>
              </w:rPr>
              <w:t>-</w:t>
            </w:r>
          </w:p>
        </w:tc>
      </w:tr>
    </w:tbl>
    <w:p w:rsidR="00BA7066" w:rsidRPr="002643A7" w:rsidRDefault="00BA7066" w:rsidP="00BA7066">
      <w:pPr>
        <w:ind w:firstLine="720"/>
        <w:jc w:val="center"/>
        <w:rPr>
          <w:rFonts w:ascii="PT Astra Serif" w:hAnsi="PT Astra Serif"/>
          <w:b/>
          <w:sz w:val="24"/>
          <w:szCs w:val="24"/>
        </w:rPr>
      </w:pPr>
    </w:p>
    <w:p w:rsidR="00BA7066" w:rsidRPr="002643A7" w:rsidRDefault="00BA7066" w:rsidP="00BA7066">
      <w:pPr>
        <w:ind w:firstLine="720"/>
        <w:jc w:val="center"/>
        <w:rPr>
          <w:rFonts w:ascii="PT Astra Serif" w:hAnsi="PT Astra Serif"/>
          <w:b/>
          <w:sz w:val="24"/>
          <w:szCs w:val="24"/>
        </w:rPr>
      </w:pPr>
      <w:r w:rsidRPr="002643A7">
        <w:rPr>
          <w:rFonts w:ascii="PT Astra Serif" w:hAnsi="PT Astra Serif"/>
          <w:b/>
          <w:sz w:val="24"/>
          <w:szCs w:val="24"/>
        </w:rPr>
        <w:t>3.2. Муниципальные услуги</w:t>
      </w:r>
    </w:p>
    <w:p w:rsidR="00BA7066" w:rsidRPr="002643A7" w:rsidRDefault="00BA7066" w:rsidP="00BA7066">
      <w:pPr>
        <w:ind w:firstLine="720"/>
        <w:jc w:val="center"/>
        <w:rPr>
          <w:rFonts w:ascii="PT Astra Serif" w:hAnsi="PT Astra Serif"/>
          <w:b/>
          <w:sz w:val="24"/>
          <w:szCs w:val="24"/>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Администрация района предоставляет 73 услуги: 61 муниципальная и 12 государственных, из них для 48 услуг предусмотрено оказание в электронном виде.</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С 2011 года на территории района действует отделение МФЦ № 28. Для посетителей </w:t>
      </w:r>
      <w:proofErr w:type="gramStart"/>
      <w:r w:rsidRPr="002643A7">
        <w:rPr>
          <w:rFonts w:ascii="PT Astra Serif" w:hAnsi="PT Astra Serif"/>
          <w:sz w:val="24"/>
          <w:szCs w:val="24"/>
        </w:rPr>
        <w:t xml:space="preserve">работают 11 окон приема документов </w:t>
      </w:r>
      <w:r w:rsidRPr="002643A7">
        <w:rPr>
          <w:rFonts w:ascii="PT Astra Serif" w:eastAsia="Calibri" w:hAnsi="PT Astra Serif"/>
          <w:sz w:val="24"/>
          <w:szCs w:val="24"/>
        </w:rPr>
        <w:t>и одно окно работает</w:t>
      </w:r>
      <w:proofErr w:type="gramEnd"/>
      <w:r w:rsidRPr="002643A7">
        <w:rPr>
          <w:rFonts w:ascii="PT Astra Serif" w:eastAsia="Calibri" w:hAnsi="PT Astra Serif"/>
          <w:sz w:val="24"/>
          <w:szCs w:val="24"/>
        </w:rPr>
        <w:t xml:space="preserve"> на выдачу документов</w:t>
      </w:r>
      <w:r w:rsidRPr="002643A7">
        <w:rPr>
          <w:rFonts w:ascii="PT Astra Serif" w:hAnsi="PT Astra Serif"/>
          <w:sz w:val="24"/>
          <w:szCs w:val="24"/>
        </w:rPr>
        <w:t xml:space="preserve">. </w:t>
      </w:r>
      <w:proofErr w:type="gramStart"/>
      <w:r w:rsidRPr="002643A7">
        <w:rPr>
          <w:rFonts w:ascii="PT Astra Serif" w:hAnsi="PT Astra Serif"/>
          <w:sz w:val="24"/>
          <w:szCs w:val="24"/>
        </w:rPr>
        <w:t>Для удобства граждан созданы 9 удаленных рабочих мест МФЦ в населенных пунктах.</w:t>
      </w:r>
      <w:proofErr w:type="gramEnd"/>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Сотрудниками МФЦ оказывалось 203 услуги, из них 46 муниципальных. Всего за 2016 год жителям в МФЦ оказано 1335 муниципальных услуг.</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За 2024 год администрацией МО Щекинский район было оказано 3 958 428 муниципальных услуг, из них – 3 934 907 в электронном виде (99,3%), из них 1 908 143 услуги (48,2%) – через региональный портал государственных и муниципальных услуг/единый портал государственных услуг, 26 177 (0,7%) – через сайт администрации и подведомственных учреждений.</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Официальный Портал муниципального образования Щекинский район функционирует с 2005 года. За период 2007-2016 годы посещаемость Портала выросла в 11,6 раза и составила 8602 человека в месяц.</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С 2024 года официальный Портал муниципального образования Щекинский район перенесен на платформу «</w:t>
      </w:r>
      <w:proofErr w:type="spellStart"/>
      <w:r w:rsidRPr="002643A7">
        <w:rPr>
          <w:rFonts w:ascii="PT Astra Serif" w:hAnsi="PT Astra Serif"/>
          <w:sz w:val="24"/>
          <w:szCs w:val="24"/>
          <w:lang w:eastAsia="en-US"/>
        </w:rPr>
        <w:t>Госвеб</w:t>
      </w:r>
      <w:proofErr w:type="spellEnd"/>
      <w:r w:rsidRPr="002643A7">
        <w:rPr>
          <w:rFonts w:ascii="PT Astra Serif" w:hAnsi="PT Astra Serif"/>
          <w:sz w:val="24"/>
          <w:szCs w:val="24"/>
          <w:lang w:eastAsia="en-US"/>
        </w:rPr>
        <w:t xml:space="preserve">», что обеспечивает максимальную безопасность данных, размещенных на официальном сайте муниципального образования Щекинский район </w:t>
      </w:r>
      <w:hyperlink r:id="rId13" w:history="1">
        <w:r w:rsidRPr="002643A7">
          <w:rPr>
            <w:rStyle w:val="af4"/>
            <w:rFonts w:ascii="PT Astra Serif" w:hAnsi="PT Astra Serif"/>
            <w:sz w:val="24"/>
            <w:szCs w:val="24"/>
            <w:lang w:val="en-US" w:eastAsia="en-US"/>
          </w:rPr>
          <w:t>https</w:t>
        </w:r>
        <w:r w:rsidRPr="002643A7">
          <w:rPr>
            <w:rStyle w:val="af4"/>
            <w:rFonts w:ascii="PT Astra Serif" w:hAnsi="PT Astra Serif"/>
            <w:sz w:val="24"/>
            <w:szCs w:val="24"/>
            <w:lang w:eastAsia="en-US"/>
          </w:rPr>
          <w:t>://</w:t>
        </w:r>
        <w:proofErr w:type="spellStart"/>
        <w:r w:rsidRPr="002643A7">
          <w:rPr>
            <w:rStyle w:val="af4"/>
            <w:rFonts w:ascii="PT Astra Serif" w:hAnsi="PT Astra Serif"/>
            <w:sz w:val="24"/>
            <w:szCs w:val="24"/>
            <w:lang w:val="en-US" w:eastAsia="en-US"/>
          </w:rPr>
          <w:t>schekino</w:t>
        </w:r>
        <w:proofErr w:type="spellEnd"/>
        <w:r w:rsidRPr="002643A7">
          <w:rPr>
            <w:rStyle w:val="af4"/>
            <w:rFonts w:ascii="PT Astra Serif" w:hAnsi="PT Astra Serif"/>
            <w:sz w:val="24"/>
            <w:szCs w:val="24"/>
            <w:lang w:eastAsia="en-US"/>
          </w:rPr>
          <w:t>.</w:t>
        </w:r>
        <w:proofErr w:type="spellStart"/>
        <w:r w:rsidRPr="002643A7">
          <w:rPr>
            <w:rStyle w:val="af4"/>
            <w:rFonts w:ascii="PT Astra Serif" w:hAnsi="PT Astra Serif"/>
            <w:sz w:val="24"/>
            <w:szCs w:val="24"/>
            <w:lang w:val="en-US" w:eastAsia="en-US"/>
          </w:rPr>
          <w:t>gosuslugi</w:t>
        </w:r>
        <w:proofErr w:type="spellEnd"/>
        <w:r w:rsidRPr="002643A7">
          <w:rPr>
            <w:rStyle w:val="af4"/>
            <w:rFonts w:ascii="PT Astra Serif" w:hAnsi="PT Astra Serif"/>
            <w:sz w:val="24"/>
            <w:szCs w:val="24"/>
            <w:lang w:eastAsia="en-US"/>
          </w:rPr>
          <w:t>.</w:t>
        </w:r>
        <w:proofErr w:type="spellStart"/>
        <w:r w:rsidRPr="002643A7">
          <w:rPr>
            <w:rStyle w:val="af4"/>
            <w:rFonts w:ascii="PT Astra Serif" w:hAnsi="PT Astra Serif"/>
            <w:sz w:val="24"/>
            <w:szCs w:val="24"/>
            <w:lang w:val="en-US" w:eastAsia="en-US"/>
          </w:rPr>
          <w:t>ru</w:t>
        </w:r>
        <w:proofErr w:type="spellEnd"/>
      </w:hyperlink>
      <w:r w:rsidRPr="002643A7">
        <w:rPr>
          <w:rFonts w:ascii="PT Astra Serif" w:hAnsi="PT Astra Serif"/>
          <w:sz w:val="24"/>
          <w:szCs w:val="24"/>
          <w:lang w:eastAsia="en-US"/>
        </w:rPr>
        <w:t xml:space="preserve">. </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lastRenderedPageBreak/>
        <w:t>С целью реализации проекта «Доступная среда» создан шаблон сайта для людей с ограниченными возможностями зрения, проведена оптимизация пунктов меню официального сайта.</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Официальный сайт муниципального образования Щекинский район соответствует требованиям Федерального законодательства, а также приведен к требованиям АИС «Мониторинг государственных сайтов».</w:t>
      </w:r>
    </w:p>
    <w:p w:rsidR="00BA7066" w:rsidRPr="002643A7" w:rsidRDefault="00BA7066" w:rsidP="00BA7066">
      <w:pPr>
        <w:ind w:firstLine="720"/>
        <w:jc w:val="both"/>
        <w:rPr>
          <w:rFonts w:ascii="PT Astra Serif" w:hAnsi="PT Astra Serif"/>
          <w:sz w:val="24"/>
          <w:szCs w:val="24"/>
          <w:lang w:eastAsia="en-US"/>
        </w:rPr>
      </w:pPr>
      <w:r w:rsidRPr="002643A7">
        <w:rPr>
          <w:rFonts w:ascii="PT Astra Serif" w:hAnsi="PT Astra Serif"/>
          <w:sz w:val="24"/>
          <w:szCs w:val="24"/>
          <w:lang w:eastAsia="en-US"/>
        </w:rPr>
        <w:t>Сайт является их инструментом работы и общения с гражданами района.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В рамках программы «Открытый регион» на портале правительства Тульской области </w:t>
      </w:r>
      <w:r w:rsidRPr="002643A7">
        <w:rPr>
          <w:rFonts w:ascii="PT Astra Serif" w:hAnsi="PT Astra Serif"/>
          <w:sz w:val="24"/>
          <w:szCs w:val="24"/>
          <w:lang w:val="en-US"/>
        </w:rPr>
        <w:t>http</w:t>
      </w:r>
      <w:r w:rsidRPr="002643A7">
        <w:rPr>
          <w:rFonts w:ascii="PT Astra Serif" w:hAnsi="PT Astra Serif"/>
          <w:sz w:val="24"/>
          <w:szCs w:val="24"/>
        </w:rPr>
        <w:t>: //</w:t>
      </w:r>
      <w:r w:rsidRPr="002643A7">
        <w:rPr>
          <w:rFonts w:ascii="PT Astra Serif" w:hAnsi="PT Astra Serif"/>
          <w:sz w:val="24"/>
          <w:szCs w:val="24"/>
          <w:lang w:val="en-US"/>
        </w:rPr>
        <w:t>or</w:t>
      </w:r>
      <w:r w:rsidRPr="002643A7">
        <w:rPr>
          <w:rFonts w:ascii="PT Astra Serif" w:hAnsi="PT Astra Serif"/>
          <w:sz w:val="24"/>
          <w:szCs w:val="24"/>
        </w:rPr>
        <w:t>71.</w:t>
      </w:r>
      <w:proofErr w:type="spellStart"/>
      <w:r w:rsidRPr="002643A7">
        <w:rPr>
          <w:rFonts w:ascii="PT Astra Serif" w:hAnsi="PT Astra Serif"/>
          <w:sz w:val="24"/>
          <w:szCs w:val="24"/>
          <w:lang w:val="en-US"/>
        </w:rPr>
        <w:t>ru</w:t>
      </w:r>
      <w:proofErr w:type="spellEnd"/>
      <w:r w:rsidRPr="002643A7">
        <w:rPr>
          <w:rFonts w:ascii="PT Astra Serif" w:hAnsi="PT Astra Serif"/>
          <w:sz w:val="24"/>
          <w:szCs w:val="24"/>
        </w:rPr>
        <w:t xml:space="preserve"> администрация Щекинского района была размещена и поддерживается в актуальном состоянии информация о руководстве органов местного самоуправления Щекинского района. На сайте ежедневно размещается информация о проводимых мероприятиях, новости Щекинского района, актуальные принятые нормативно-правовые акты. Кроме того, на официальном сайте размещается информация о вакантных должностях, мероприятиях, проводимых на территории Щекинского района, обращениях граждан и объектах Народного бюджета.</w:t>
      </w:r>
    </w:p>
    <w:p w:rsidR="00BA7066" w:rsidRPr="002643A7" w:rsidRDefault="00BA7066" w:rsidP="00BA7066">
      <w:pPr>
        <w:tabs>
          <w:tab w:val="left" w:pos="540"/>
        </w:tabs>
        <w:ind w:firstLine="720"/>
        <w:jc w:val="both"/>
        <w:rPr>
          <w:rFonts w:ascii="PT Astra Serif" w:hAnsi="PT Astra Serif"/>
          <w:sz w:val="24"/>
          <w:szCs w:val="24"/>
        </w:rPr>
      </w:pPr>
      <w:r w:rsidRPr="002643A7">
        <w:rPr>
          <w:rFonts w:ascii="PT Astra Serif" w:hAnsi="PT Astra Serif"/>
          <w:sz w:val="24"/>
          <w:szCs w:val="24"/>
        </w:rPr>
        <w:t>Для оперативного решения своих проблем, граждане района могут воспользоваться формой обратной связи с органами местного самоуправления муниципального образования Щекинского района для подачи заявления в электронном виде. Данная форма расположена в разделе «Обращения граждан». Также, граждане через сайт, используя подобную форму, могут обратиться к главе муниципального образования и депутатам собрания представителей Щекинского района.</w:t>
      </w:r>
    </w:p>
    <w:p w:rsidR="00BA7066" w:rsidRPr="002643A7" w:rsidRDefault="00BA7066" w:rsidP="00BA7066">
      <w:pPr>
        <w:tabs>
          <w:tab w:val="left" w:pos="540"/>
        </w:tabs>
        <w:ind w:firstLine="720"/>
        <w:jc w:val="both"/>
        <w:rPr>
          <w:rFonts w:ascii="PT Astra Serif" w:hAnsi="PT Astra Serif"/>
          <w:sz w:val="24"/>
          <w:szCs w:val="24"/>
        </w:rPr>
      </w:pPr>
      <w:r w:rsidRPr="002643A7">
        <w:rPr>
          <w:rFonts w:ascii="PT Astra Serif" w:hAnsi="PT Astra Serif"/>
          <w:sz w:val="24"/>
          <w:szCs w:val="24"/>
        </w:rPr>
        <w:t xml:space="preserve">В открытом доступе на официальном сайте муниципального образования Щекинский район публикуются проекты нормативных правовых актов администрации Щекинского района и Собрания представителей. На официальном сайте муниципального образования Щекинский район публикуются все принятые нормативно – правовые акты администрации Щекинского района и решения собрания представителей. В 2016 году  для размещения нормативных правовых документов Щекинского района по решению собрания представителей Щекинского района был создан специальный сайт - «Сетевое издание органов местного самоуправления Щекинского района «Щекинский муниципальный вестник» </w:t>
      </w:r>
      <w:hyperlink r:id="rId14" w:history="1">
        <w:r w:rsidRPr="002643A7">
          <w:rPr>
            <w:rStyle w:val="af4"/>
            <w:rFonts w:ascii="PT Astra Serif" w:hAnsi="PT Astra Serif"/>
            <w:sz w:val="24"/>
            <w:szCs w:val="24"/>
          </w:rPr>
          <w:t>http://npa-schekino.ru/</w:t>
        </w:r>
      </w:hyperlink>
      <w:r w:rsidRPr="002643A7">
        <w:rPr>
          <w:rFonts w:ascii="PT Astra Serif" w:hAnsi="PT Astra Serif"/>
          <w:sz w:val="24"/>
          <w:szCs w:val="24"/>
        </w:rPr>
        <w:t xml:space="preserve">. В 2018 году сайту «Щекинский муниципальный вестник» был присвоен статус официального сетевого издания, о чем свидетельствует </w:t>
      </w:r>
      <w:proofErr w:type="gramStart"/>
      <w:r w:rsidRPr="002643A7">
        <w:rPr>
          <w:rFonts w:ascii="PT Astra Serif" w:hAnsi="PT Astra Serif"/>
          <w:sz w:val="24"/>
          <w:szCs w:val="24"/>
        </w:rPr>
        <w:t>запись</w:t>
      </w:r>
      <w:proofErr w:type="gramEnd"/>
      <w:r w:rsidRPr="002643A7">
        <w:rPr>
          <w:rFonts w:ascii="PT Astra Serif" w:hAnsi="PT Astra Serif"/>
          <w:sz w:val="24"/>
          <w:szCs w:val="24"/>
        </w:rPr>
        <w:t xml:space="preserve"> о регистрации СМИ ЭЛ № ФС77-74320 от 19.11.2018, выдано Федеральной службой по надзору в сфере связи, информационных технологий и массовых коммуникаци</w:t>
      </w:r>
      <w:proofErr w:type="gramStart"/>
      <w:r w:rsidRPr="002643A7">
        <w:rPr>
          <w:rFonts w:ascii="PT Astra Serif" w:hAnsi="PT Astra Serif"/>
          <w:sz w:val="24"/>
          <w:szCs w:val="24"/>
        </w:rPr>
        <w:t>й(</w:t>
      </w:r>
      <w:proofErr w:type="spellStart"/>
      <w:proofErr w:type="gramEnd"/>
      <w:r w:rsidRPr="002643A7">
        <w:rPr>
          <w:rFonts w:ascii="PT Astra Serif" w:hAnsi="PT Astra Serif"/>
          <w:sz w:val="24"/>
          <w:szCs w:val="24"/>
        </w:rPr>
        <w:t>Роскомнадзор</w:t>
      </w:r>
      <w:proofErr w:type="spellEnd"/>
      <w:r w:rsidRPr="002643A7">
        <w:rPr>
          <w:rFonts w:ascii="PT Astra Serif" w:hAnsi="PT Astra Serif"/>
          <w:sz w:val="24"/>
          <w:szCs w:val="24"/>
        </w:rPr>
        <w:t>).</w:t>
      </w:r>
    </w:p>
    <w:p w:rsidR="00BA7066" w:rsidRPr="002643A7" w:rsidRDefault="00BA7066" w:rsidP="00BA7066">
      <w:pPr>
        <w:tabs>
          <w:tab w:val="left" w:pos="540"/>
        </w:tabs>
        <w:ind w:firstLine="720"/>
        <w:jc w:val="both"/>
        <w:rPr>
          <w:rFonts w:ascii="PT Astra Serif" w:hAnsi="PT Astra Serif"/>
          <w:sz w:val="24"/>
          <w:szCs w:val="24"/>
        </w:rPr>
      </w:pPr>
      <w:r w:rsidRPr="002643A7">
        <w:rPr>
          <w:rFonts w:ascii="PT Astra Serif" w:hAnsi="PT Astra Serif"/>
          <w:sz w:val="24"/>
          <w:szCs w:val="24"/>
        </w:rPr>
        <w:t xml:space="preserve">Сайт муниципального образования Щекинский район освещает не только деятельность администрации. </w:t>
      </w:r>
      <w:proofErr w:type="gramStart"/>
      <w:r w:rsidRPr="002643A7">
        <w:rPr>
          <w:rFonts w:ascii="PT Astra Serif" w:hAnsi="PT Astra Serif"/>
          <w:sz w:val="24"/>
          <w:szCs w:val="24"/>
        </w:rPr>
        <w:t xml:space="preserve">По решению главы администрации на сайте размещают свои материалы социально-значимые организации Щекинского района: военный комиссариат, </w:t>
      </w:r>
      <w:r w:rsidRPr="002643A7">
        <w:rPr>
          <w:rFonts w:ascii="PT Astra Serif" w:hAnsi="PT Astra Serif"/>
          <w:bCs/>
          <w:sz w:val="24"/>
          <w:szCs w:val="24"/>
        </w:rPr>
        <w:t>отдел МВД России по Щекинскому району</w:t>
      </w:r>
      <w:r w:rsidRPr="002643A7">
        <w:rPr>
          <w:rFonts w:ascii="PT Astra Serif" w:hAnsi="PT Astra Serif"/>
          <w:sz w:val="24"/>
          <w:szCs w:val="24"/>
        </w:rPr>
        <w:t xml:space="preserve">, </w:t>
      </w:r>
      <w:r w:rsidRPr="002643A7">
        <w:rPr>
          <w:rFonts w:ascii="PT Astra Serif" w:hAnsi="PT Astra Serif"/>
          <w:bCs/>
          <w:sz w:val="24"/>
          <w:szCs w:val="24"/>
        </w:rPr>
        <w:t>прокуратура г. Щекино, у</w:t>
      </w:r>
      <w:r w:rsidRPr="002643A7">
        <w:rPr>
          <w:rFonts w:ascii="PT Astra Serif" w:hAnsi="PT Astra Serif"/>
          <w:sz w:val="24"/>
          <w:szCs w:val="24"/>
        </w:rPr>
        <w:t>правление социальной защиты населения</w:t>
      </w:r>
      <w:r w:rsidRPr="002643A7">
        <w:rPr>
          <w:rFonts w:ascii="PT Astra Serif" w:hAnsi="PT Astra Serif"/>
          <w:bCs/>
          <w:sz w:val="24"/>
          <w:szCs w:val="24"/>
        </w:rPr>
        <w:t>, управление пенсионного фонда России в г. Щекино и Щекинском районе, м</w:t>
      </w:r>
      <w:r w:rsidRPr="002643A7">
        <w:rPr>
          <w:rFonts w:ascii="PT Astra Serif" w:hAnsi="PT Astra Serif"/>
          <w:sz w:val="24"/>
          <w:szCs w:val="24"/>
        </w:rPr>
        <w:t>ежрайонная инспекция Федеральной налоговой службы № 5 по Тульской области</w:t>
      </w:r>
      <w:r w:rsidRPr="002643A7">
        <w:rPr>
          <w:rFonts w:ascii="PT Astra Serif" w:hAnsi="PT Astra Serif"/>
          <w:bCs/>
          <w:sz w:val="24"/>
          <w:szCs w:val="24"/>
        </w:rPr>
        <w:t xml:space="preserve">, </w:t>
      </w:r>
      <w:r w:rsidRPr="002643A7">
        <w:rPr>
          <w:rFonts w:ascii="PT Astra Serif" w:hAnsi="PT Astra Serif"/>
          <w:sz w:val="24"/>
          <w:szCs w:val="24"/>
        </w:rPr>
        <w:t xml:space="preserve">отдел надзорной деятельности и профилактической работы по </w:t>
      </w:r>
      <w:proofErr w:type="spellStart"/>
      <w:r w:rsidRPr="002643A7">
        <w:rPr>
          <w:rFonts w:ascii="PT Astra Serif" w:hAnsi="PT Astra Serif"/>
          <w:sz w:val="24"/>
          <w:szCs w:val="24"/>
        </w:rPr>
        <w:t>Щёкинскому</w:t>
      </w:r>
      <w:proofErr w:type="spellEnd"/>
      <w:r w:rsidRPr="002643A7">
        <w:rPr>
          <w:rFonts w:ascii="PT Astra Serif" w:hAnsi="PT Astra Serif"/>
          <w:sz w:val="24"/>
          <w:szCs w:val="24"/>
        </w:rPr>
        <w:t>, Тепло-</w:t>
      </w:r>
      <w:proofErr w:type="spellStart"/>
      <w:r w:rsidRPr="002643A7">
        <w:rPr>
          <w:rFonts w:ascii="PT Astra Serif" w:hAnsi="PT Astra Serif"/>
          <w:sz w:val="24"/>
          <w:szCs w:val="24"/>
        </w:rPr>
        <w:t>Огарёвскому</w:t>
      </w:r>
      <w:proofErr w:type="spellEnd"/>
      <w:r w:rsidRPr="002643A7">
        <w:rPr>
          <w:rFonts w:ascii="PT Astra Serif" w:hAnsi="PT Astra Serif"/>
          <w:sz w:val="24"/>
          <w:szCs w:val="24"/>
        </w:rPr>
        <w:t xml:space="preserve">, </w:t>
      </w:r>
      <w:proofErr w:type="spellStart"/>
      <w:r w:rsidRPr="002643A7">
        <w:rPr>
          <w:rFonts w:ascii="PT Astra Serif" w:hAnsi="PT Astra Serif"/>
          <w:sz w:val="24"/>
          <w:szCs w:val="24"/>
        </w:rPr>
        <w:t>Плавскому</w:t>
      </w:r>
      <w:proofErr w:type="spellEnd"/>
      <w:r w:rsidRPr="002643A7">
        <w:rPr>
          <w:rFonts w:ascii="PT Astra Serif" w:hAnsi="PT Astra Serif"/>
          <w:sz w:val="24"/>
          <w:szCs w:val="24"/>
        </w:rPr>
        <w:t xml:space="preserve"> и </w:t>
      </w:r>
      <w:proofErr w:type="spellStart"/>
      <w:r w:rsidRPr="002643A7">
        <w:rPr>
          <w:rFonts w:ascii="PT Astra Serif" w:hAnsi="PT Astra Serif"/>
          <w:sz w:val="24"/>
          <w:szCs w:val="24"/>
        </w:rPr>
        <w:t>Чернскому</w:t>
      </w:r>
      <w:proofErr w:type="spellEnd"/>
      <w:r w:rsidRPr="002643A7">
        <w:rPr>
          <w:rFonts w:ascii="PT Astra Serif" w:hAnsi="PT Astra Serif"/>
          <w:sz w:val="24"/>
          <w:szCs w:val="24"/>
        </w:rPr>
        <w:t xml:space="preserve"> районам.</w:t>
      </w:r>
      <w:bookmarkStart w:id="130" w:name="_Toc468445651"/>
      <w:bookmarkStart w:id="131" w:name="_Toc468445878"/>
      <w:bookmarkStart w:id="132" w:name="_Toc468445975"/>
      <w:bookmarkStart w:id="133" w:name="_Toc485201923"/>
      <w:proofErr w:type="gramEnd"/>
    </w:p>
    <w:p w:rsidR="00BA7066" w:rsidRPr="002643A7" w:rsidRDefault="00BA7066" w:rsidP="00BA7066">
      <w:pPr>
        <w:tabs>
          <w:tab w:val="left" w:pos="540"/>
        </w:tabs>
        <w:ind w:firstLine="709"/>
        <w:jc w:val="both"/>
        <w:rPr>
          <w:rFonts w:ascii="PT Astra Serif" w:hAnsi="PT Astra Serif"/>
          <w:sz w:val="24"/>
          <w:szCs w:val="24"/>
        </w:rPr>
      </w:pPr>
    </w:p>
    <w:p w:rsidR="00BA7066" w:rsidRPr="002643A7" w:rsidRDefault="00BA7066" w:rsidP="00BA7066">
      <w:pPr>
        <w:pStyle w:val="1"/>
        <w:rPr>
          <w:rStyle w:val="afff1"/>
          <w:rFonts w:ascii="PT Astra Serif" w:hAnsi="PT Astra Serif"/>
          <w:b/>
          <w:lang w:eastAsia="en-US"/>
        </w:rPr>
      </w:pPr>
      <w:r w:rsidRPr="002643A7">
        <w:rPr>
          <w:rStyle w:val="afff1"/>
          <w:rFonts w:ascii="PT Astra Serif" w:hAnsi="PT Astra Serif"/>
          <w:b/>
          <w:lang w:eastAsia="en-US"/>
        </w:rPr>
        <w:t>4. Финансовый потенциал муниципального образования</w:t>
      </w:r>
      <w:bookmarkEnd w:id="130"/>
      <w:bookmarkEnd w:id="131"/>
      <w:bookmarkEnd w:id="132"/>
      <w:bookmarkEnd w:id="133"/>
    </w:p>
    <w:p w:rsidR="00BA7066" w:rsidRPr="002643A7" w:rsidRDefault="00BA7066" w:rsidP="00BA7066">
      <w:pPr>
        <w:rPr>
          <w:rFonts w:ascii="PT Astra Serif" w:hAnsi="PT Astra Serif"/>
          <w:lang w:eastAsia="en-US"/>
        </w:rPr>
      </w:pPr>
    </w:p>
    <w:p w:rsidR="00BA7066" w:rsidRPr="002643A7" w:rsidRDefault="00BA7066" w:rsidP="00BA7066">
      <w:pPr>
        <w:pStyle w:val="21"/>
        <w:jc w:val="center"/>
        <w:rPr>
          <w:rStyle w:val="22"/>
          <w:rFonts w:ascii="PT Astra Serif" w:hAnsi="PT Astra Serif"/>
          <w:b w:val="0"/>
          <w:szCs w:val="24"/>
          <w:u w:val="none"/>
          <w:lang w:eastAsia="en-US"/>
        </w:rPr>
      </w:pPr>
      <w:bookmarkStart w:id="134" w:name="_Toc468445652"/>
      <w:bookmarkStart w:id="135" w:name="_Toc468445879"/>
      <w:bookmarkStart w:id="136" w:name="_Toc468445976"/>
      <w:bookmarkStart w:id="137" w:name="_Toc485201924"/>
      <w:r w:rsidRPr="002643A7">
        <w:rPr>
          <w:rStyle w:val="22"/>
          <w:rFonts w:ascii="PT Astra Serif" w:hAnsi="PT Astra Serif"/>
          <w:b w:val="0"/>
          <w:szCs w:val="24"/>
          <w:u w:val="none"/>
          <w:lang w:eastAsia="en-US"/>
        </w:rPr>
        <w:t>4.1. Бюджет муниципального образования</w:t>
      </w:r>
      <w:bookmarkEnd w:id="134"/>
      <w:bookmarkEnd w:id="135"/>
      <w:bookmarkEnd w:id="136"/>
      <w:bookmarkEnd w:id="137"/>
    </w:p>
    <w:p w:rsidR="00BA7066" w:rsidRPr="002643A7" w:rsidRDefault="00BA7066" w:rsidP="00BA7066">
      <w:pPr>
        <w:rPr>
          <w:rFonts w:ascii="PT Astra Serif" w:hAnsi="PT Astra Serif"/>
          <w:lang w:eastAsia="en-US"/>
        </w:rPr>
      </w:pPr>
    </w:p>
    <w:p w:rsidR="00BA7066" w:rsidRPr="002643A7" w:rsidRDefault="00BA7066" w:rsidP="00BA7066">
      <w:pPr>
        <w:ind w:firstLine="720"/>
        <w:jc w:val="both"/>
        <w:rPr>
          <w:rFonts w:ascii="PT Astra Serif" w:hAnsi="PT Astra Serif"/>
          <w:sz w:val="24"/>
          <w:szCs w:val="24"/>
        </w:rPr>
      </w:pPr>
      <w:bookmarkStart w:id="138" w:name="_Ref470350965"/>
      <w:r w:rsidRPr="002643A7">
        <w:rPr>
          <w:rFonts w:ascii="PT Astra Serif" w:hAnsi="PT Astra Serif"/>
          <w:sz w:val="24"/>
          <w:szCs w:val="24"/>
        </w:rPr>
        <w:t>Консолидированный бюджет муниципального образования Щекинский район за 2024 год (Таблица 35):</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по доходам </w:t>
      </w:r>
      <w:proofErr w:type="gramStart"/>
      <w:r w:rsidRPr="002643A7">
        <w:rPr>
          <w:rFonts w:ascii="PT Astra Serif" w:hAnsi="PT Astra Serif"/>
          <w:sz w:val="24"/>
          <w:szCs w:val="24"/>
        </w:rPr>
        <w:t>выполнен</w:t>
      </w:r>
      <w:proofErr w:type="gramEnd"/>
      <w:r w:rsidRPr="002643A7">
        <w:rPr>
          <w:rFonts w:ascii="PT Astra Serif" w:hAnsi="PT Astra Serif"/>
          <w:sz w:val="24"/>
          <w:szCs w:val="24"/>
        </w:rPr>
        <w:t xml:space="preserve"> в сумме 4 млрд. 378,3 млн. рублей или на 92 процента к годовому плану;</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lastRenderedPageBreak/>
        <w:t>по расходам исполнение составило 4 млрд. 382 млн. рублей или 96,5 процента к плановым назначениям.</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Консолидированный бюджет исполнен с дефицитом в объеме 3,7 млн. рублей.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За 2024 год в консолидированный бюджет муниципального образования Щекинский район поступления налоговых и неналоговых доходов составили в сумме 1849,6 млн. рублей (105,2 % к уточненному годовому плану) и возросли к уровню поступлений 2023 года на 317,3 млн. рублей или на 20,71%.</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Безвозмездные поступления в консолидированный бюджет муниципального образования Щекинский район за 2024 год составили 2528,7 млн. рублей или 84,3% к годовому плану. По сравнению с 2023 годом безвозмездные поступления выросли на 588 млн. рублей или на 30,30%.</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По итогам 2024 года в структуре доходов консолидированного бюджета Щекинского района налоговые и неналоговые доходы сформировали 42,2 процентов общего объема доходов, безвозмездные поступления – 57,8 процентов.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Основным источником налоговых доходов является налог на доходы физических лиц, который обеспечивает свыше 40 % налоговых доходов или свыше 17% общего объема доходов консолидированного бюджета.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В структуре безвозмездных поступлений в консолидированный бюджет Щекинского района наибольший удельный вес имеют субвенции на финансовое обеспечение исполнения делегированных государственных полномочий и прочие субвенции.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Расходование бюджетных средств за 2024 год производилось исходя из обеспечения приоритетов в области социальной сферы. </w:t>
      </w:r>
    </w:p>
    <w:p w:rsidR="00BA7066" w:rsidRPr="002643A7" w:rsidRDefault="00BA7066" w:rsidP="00BA7066">
      <w:pPr>
        <w:ind w:firstLine="720"/>
        <w:jc w:val="both"/>
        <w:rPr>
          <w:rFonts w:ascii="PT Astra Serif" w:hAnsi="PT Astra Serif"/>
          <w:sz w:val="24"/>
          <w:szCs w:val="24"/>
        </w:rPr>
      </w:pPr>
      <w:proofErr w:type="gramStart"/>
      <w:r w:rsidRPr="002643A7">
        <w:rPr>
          <w:rFonts w:ascii="PT Astra Serif" w:hAnsi="PT Astra Serif"/>
          <w:sz w:val="24"/>
          <w:szCs w:val="24"/>
        </w:rPr>
        <w:t>В структуре произведенных расходов наибольшую величину за отчетный период имели расходы на социальную сферу – 2 млрд. 646,4 млн. рублей или 60,4% к общему объему расходов бюджета; на жилищно-коммунальное хозяйство израсходовано 854,7 млн. рублей или 19,5% к общему объему расходов бюджета; на дорожное хозяйство – 268,7 млн. рублей или 6,1% к общему объему расходов бюджета;</w:t>
      </w:r>
      <w:proofErr w:type="gramEnd"/>
      <w:r w:rsidRPr="002643A7">
        <w:rPr>
          <w:rFonts w:ascii="PT Astra Serif" w:hAnsi="PT Astra Serif"/>
          <w:sz w:val="24"/>
          <w:szCs w:val="24"/>
        </w:rPr>
        <w:t xml:space="preserve"> на содержание органов местного самоуправления – 185,1 млн. рублей или 4,2 % к общему объему расходов бюджета (за счет всех источников).</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Объем муниципального долга по состоянию на 1 января 2025 года находится на безопасном уровне и составляет 34 млн. рублей, из них по бюджетным кредитам, полученным из бюджета Тульской области-15 </w:t>
      </w:r>
      <w:proofErr w:type="spellStart"/>
      <w:r w:rsidRPr="002643A7">
        <w:rPr>
          <w:rFonts w:ascii="PT Astra Serif" w:hAnsi="PT Astra Serif"/>
          <w:sz w:val="24"/>
          <w:szCs w:val="24"/>
        </w:rPr>
        <w:t>млн</w:t>
      </w:r>
      <w:proofErr w:type="gramStart"/>
      <w:r w:rsidRPr="002643A7">
        <w:rPr>
          <w:rFonts w:ascii="PT Astra Serif" w:hAnsi="PT Astra Serif"/>
          <w:sz w:val="24"/>
          <w:szCs w:val="24"/>
        </w:rPr>
        <w:t>.р</w:t>
      </w:r>
      <w:proofErr w:type="gramEnd"/>
      <w:r w:rsidRPr="002643A7">
        <w:rPr>
          <w:rFonts w:ascii="PT Astra Serif" w:hAnsi="PT Astra Serif"/>
          <w:sz w:val="24"/>
          <w:szCs w:val="24"/>
        </w:rPr>
        <w:t>уб</w:t>
      </w:r>
      <w:proofErr w:type="spellEnd"/>
      <w:r w:rsidRPr="002643A7">
        <w:rPr>
          <w:rFonts w:ascii="PT Astra Serif" w:hAnsi="PT Astra Serif"/>
          <w:sz w:val="24"/>
          <w:szCs w:val="24"/>
        </w:rPr>
        <w:t>.</w:t>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r w:rsidRPr="002643A7">
        <w:rPr>
          <w:rFonts w:ascii="PT Astra Serif" w:hAnsi="PT Astra Serif"/>
          <w:sz w:val="24"/>
          <w:szCs w:val="24"/>
        </w:rPr>
        <w:tab/>
      </w:r>
    </w:p>
    <w:p w:rsidR="00BA7066" w:rsidRPr="002643A7" w:rsidRDefault="00BA7066" w:rsidP="00BA7066">
      <w:pPr>
        <w:ind w:firstLine="709"/>
        <w:jc w:val="right"/>
        <w:rPr>
          <w:rFonts w:ascii="PT Astra Serif" w:hAnsi="PT Astra Serif"/>
          <w:sz w:val="24"/>
          <w:szCs w:val="24"/>
        </w:rPr>
      </w:pPr>
    </w:p>
    <w:p w:rsidR="00BA7066" w:rsidRPr="002643A7" w:rsidRDefault="00BA7066" w:rsidP="00BA7066">
      <w:pPr>
        <w:ind w:firstLine="709"/>
        <w:jc w:val="right"/>
        <w:rPr>
          <w:rFonts w:ascii="PT Astra Serif" w:hAnsi="PT Astra Serif"/>
          <w:bCs/>
          <w:sz w:val="24"/>
          <w:szCs w:val="24"/>
        </w:rPr>
      </w:pPr>
      <w:r w:rsidRPr="002643A7">
        <w:rPr>
          <w:rFonts w:ascii="PT Astra Serif" w:hAnsi="PT Astra Serif"/>
          <w:sz w:val="24"/>
          <w:szCs w:val="24"/>
        </w:rPr>
        <w:t xml:space="preserve">Таблица </w:t>
      </w:r>
      <w:bookmarkEnd w:id="138"/>
      <w:r w:rsidRPr="002643A7">
        <w:rPr>
          <w:rFonts w:ascii="PT Astra Serif" w:hAnsi="PT Astra Serif"/>
          <w:sz w:val="24"/>
          <w:szCs w:val="24"/>
        </w:rPr>
        <w:t>35</w:t>
      </w:r>
    </w:p>
    <w:p w:rsidR="00BA7066" w:rsidRPr="002643A7" w:rsidRDefault="00BA7066" w:rsidP="00BA7066">
      <w:pPr>
        <w:ind w:firstLine="709"/>
        <w:jc w:val="right"/>
        <w:rPr>
          <w:rFonts w:ascii="PT Astra Serif" w:hAnsi="PT Astra Serif"/>
          <w:b/>
          <w:bCs/>
          <w:sz w:val="18"/>
          <w:szCs w:val="18"/>
          <w:u w:val="single"/>
        </w:rPr>
      </w:pPr>
    </w:p>
    <w:p w:rsidR="00BA7066" w:rsidRPr="002643A7" w:rsidRDefault="00BA7066" w:rsidP="00BA7066">
      <w:pPr>
        <w:pStyle w:val="af1"/>
        <w:jc w:val="center"/>
        <w:rPr>
          <w:rFonts w:ascii="PT Astra Serif" w:hAnsi="PT Astra Serif"/>
          <w:bCs w:val="0"/>
        </w:rPr>
      </w:pPr>
      <w:r w:rsidRPr="002643A7">
        <w:rPr>
          <w:rFonts w:ascii="PT Astra Serif" w:hAnsi="PT Astra Serif"/>
          <w:bCs w:val="0"/>
        </w:rPr>
        <w:t>Основные параметры бюджетной системы Щекинского района (</w:t>
      </w:r>
      <w:proofErr w:type="spellStart"/>
      <w:r w:rsidRPr="002643A7">
        <w:rPr>
          <w:rFonts w:ascii="PT Astra Serif" w:hAnsi="PT Astra Serif"/>
          <w:bCs w:val="0"/>
        </w:rPr>
        <w:t>млн</w:t>
      </w:r>
      <w:proofErr w:type="gramStart"/>
      <w:r w:rsidRPr="002643A7">
        <w:rPr>
          <w:rFonts w:ascii="PT Astra Serif" w:hAnsi="PT Astra Serif"/>
          <w:bCs w:val="0"/>
        </w:rPr>
        <w:t>.р</w:t>
      </w:r>
      <w:proofErr w:type="gramEnd"/>
      <w:r w:rsidRPr="002643A7">
        <w:rPr>
          <w:rFonts w:ascii="PT Astra Serif" w:hAnsi="PT Astra Serif"/>
          <w:bCs w:val="0"/>
        </w:rPr>
        <w:t>уб</w:t>
      </w:r>
      <w:proofErr w:type="spellEnd"/>
      <w:r w:rsidRPr="002643A7">
        <w:rPr>
          <w:rFonts w:ascii="PT Astra Serif" w:hAnsi="PT Astra Serif"/>
          <w:bCs w:val="0"/>
        </w:rPr>
        <w:t>.)</w:t>
      </w:r>
      <w:bookmarkStart w:id="139" w:name="_Toc468445653"/>
      <w:bookmarkStart w:id="140" w:name="_Toc468445880"/>
      <w:bookmarkStart w:id="141" w:name="_Toc468445977"/>
      <w:bookmarkStart w:id="142" w:name="_Toc485201925"/>
    </w:p>
    <w:p w:rsidR="00BA7066" w:rsidRPr="002643A7" w:rsidRDefault="00BA7066" w:rsidP="00BA7066">
      <w:pPr>
        <w:rPr>
          <w:rFonts w:ascii="PT Astra Serif" w:hAnsi="PT Astra Serif"/>
          <w:lang w:eastAsia="x-none"/>
        </w:rPr>
      </w:pPr>
    </w:p>
    <w:tbl>
      <w:tblPr>
        <w:tblW w:w="9354" w:type="dxa"/>
        <w:tblLayout w:type="fixed"/>
        <w:tblCellMar>
          <w:top w:w="28" w:type="dxa"/>
          <w:left w:w="28" w:type="dxa"/>
          <w:bottom w:w="28" w:type="dxa"/>
          <w:right w:w="28" w:type="dxa"/>
        </w:tblCellMar>
        <w:tblLook w:val="04A0" w:firstRow="1" w:lastRow="0" w:firstColumn="1" w:lastColumn="0" w:noHBand="0" w:noVBand="1"/>
      </w:tblPr>
      <w:tblGrid>
        <w:gridCol w:w="1811"/>
        <w:gridCol w:w="576"/>
        <w:gridCol w:w="633"/>
        <w:gridCol w:w="633"/>
        <w:gridCol w:w="633"/>
        <w:gridCol w:w="633"/>
        <w:gridCol w:w="633"/>
        <w:gridCol w:w="633"/>
        <w:gridCol w:w="633"/>
        <w:gridCol w:w="633"/>
        <w:gridCol w:w="633"/>
        <w:gridCol w:w="633"/>
        <w:gridCol w:w="637"/>
      </w:tblGrid>
      <w:tr w:rsidR="00BA7066" w:rsidRPr="002643A7" w:rsidTr="00046B8C">
        <w:tc>
          <w:tcPr>
            <w:tcW w:w="1811"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Показатели</w:t>
            </w:r>
          </w:p>
        </w:tc>
        <w:tc>
          <w:tcPr>
            <w:tcW w:w="576"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2013</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2014</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2015</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2016</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2017</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2018</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2019</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2020</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2021</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2022</w:t>
            </w:r>
          </w:p>
        </w:tc>
        <w:tc>
          <w:tcPr>
            <w:tcW w:w="633" w:type="dxa"/>
            <w:tcBorders>
              <w:top w:val="single" w:sz="2" w:space="0" w:color="000000"/>
              <w:left w:val="single" w:sz="2" w:space="0" w:color="000000"/>
              <w:bottom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2023</w:t>
            </w:r>
          </w:p>
        </w:tc>
        <w:tc>
          <w:tcPr>
            <w:tcW w:w="637" w:type="dxa"/>
            <w:tcBorders>
              <w:top w:val="single" w:sz="2" w:space="0" w:color="000000"/>
              <w:left w:val="single" w:sz="2" w:space="0" w:color="000000"/>
              <w:bottom w:val="single" w:sz="2" w:space="0" w:color="000000"/>
              <w:right w:val="single" w:sz="2" w:space="0" w:color="000000"/>
            </w:tcBorders>
            <w:shd w:val="clear" w:color="auto" w:fill="66FFCC"/>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2024</w:t>
            </w:r>
          </w:p>
          <w:p w:rsidR="00BA7066" w:rsidRPr="002643A7" w:rsidRDefault="00BA7066" w:rsidP="00046B8C">
            <w:pPr>
              <w:pStyle w:val="afffff"/>
              <w:jc w:val="center"/>
              <w:rPr>
                <w:rFonts w:ascii="PT Astra Serif" w:hAnsi="PT Astra Serif"/>
                <w:sz w:val="16"/>
                <w:szCs w:val="16"/>
              </w:rPr>
            </w:pPr>
          </w:p>
        </w:tc>
      </w:tr>
      <w:tr w:rsidR="00BA7066" w:rsidRPr="002643A7" w:rsidTr="00046B8C">
        <w:tc>
          <w:tcPr>
            <w:tcW w:w="1811"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 xml:space="preserve">Доходы консолидированного бюджета </w:t>
            </w:r>
            <w:proofErr w:type="spellStart"/>
            <w:r w:rsidRPr="002643A7">
              <w:rPr>
                <w:rFonts w:ascii="PT Astra Serif" w:hAnsi="PT Astra Serif"/>
                <w:sz w:val="16"/>
                <w:szCs w:val="16"/>
              </w:rPr>
              <w:t>млн</w:t>
            </w:r>
            <w:proofErr w:type="gramStart"/>
            <w:r w:rsidRPr="002643A7">
              <w:rPr>
                <w:rFonts w:ascii="PT Astra Serif" w:hAnsi="PT Astra Serif"/>
                <w:sz w:val="16"/>
                <w:szCs w:val="16"/>
              </w:rPr>
              <w:t>.р</w:t>
            </w:r>
            <w:proofErr w:type="gramEnd"/>
            <w:r w:rsidRPr="002643A7">
              <w:rPr>
                <w:rFonts w:ascii="PT Astra Serif" w:hAnsi="PT Astra Serif"/>
                <w:sz w:val="16"/>
                <w:szCs w:val="16"/>
              </w:rPr>
              <w:t>уб</w:t>
            </w:r>
            <w:proofErr w:type="spellEnd"/>
            <w:r w:rsidRPr="002643A7">
              <w:rPr>
                <w:rFonts w:ascii="PT Astra Serif" w:hAnsi="PT Astra Serif"/>
                <w:sz w:val="16"/>
                <w:szCs w:val="16"/>
              </w:rPr>
              <w:t xml:space="preserve"> из них</w:t>
            </w:r>
          </w:p>
        </w:tc>
        <w:tc>
          <w:tcPr>
            <w:tcW w:w="576"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1637,1</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1766,6</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1735,0</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1899,7</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1918,0</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2373,3</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2561,9</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2572,7</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2872,8</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3359,7</w:t>
            </w:r>
          </w:p>
        </w:tc>
        <w:tc>
          <w:tcPr>
            <w:tcW w:w="633" w:type="dxa"/>
            <w:tcBorders>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3478,0</w:t>
            </w:r>
          </w:p>
        </w:tc>
        <w:tc>
          <w:tcPr>
            <w:tcW w:w="637" w:type="dxa"/>
            <w:tcBorders>
              <w:left w:val="single" w:sz="2" w:space="0" w:color="000000"/>
              <w:bottom w:val="single" w:sz="4" w:space="0" w:color="auto"/>
              <w:right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4378,3</w:t>
            </w:r>
          </w:p>
        </w:tc>
      </w:tr>
      <w:tr w:rsidR="00BA7066" w:rsidRPr="002643A7" w:rsidTr="00046B8C">
        <w:tc>
          <w:tcPr>
            <w:tcW w:w="1811"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налоговые, неналоговые доходы</w:t>
            </w:r>
          </w:p>
        </w:tc>
        <w:tc>
          <w:tcPr>
            <w:tcW w:w="576"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888,3</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763,2</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754,0</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884,3</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876,9</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989,0</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1084,1</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1114,9</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1263,9</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1529,6</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1532,4</w:t>
            </w:r>
          </w:p>
        </w:tc>
        <w:tc>
          <w:tcPr>
            <w:tcW w:w="637"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1849,7</w:t>
            </w:r>
          </w:p>
        </w:tc>
      </w:tr>
      <w:tr w:rsidR="00BA7066" w:rsidRPr="002643A7" w:rsidTr="00046B8C">
        <w:tc>
          <w:tcPr>
            <w:tcW w:w="1811" w:type="dxa"/>
            <w:tcBorders>
              <w:top w:val="single" w:sz="4" w:space="0" w:color="auto"/>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безвозмездные поступления</w:t>
            </w:r>
          </w:p>
        </w:tc>
        <w:tc>
          <w:tcPr>
            <w:tcW w:w="576" w:type="dxa"/>
            <w:tcBorders>
              <w:top w:val="single" w:sz="4" w:space="0" w:color="auto"/>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748,8</w:t>
            </w:r>
          </w:p>
        </w:tc>
        <w:tc>
          <w:tcPr>
            <w:tcW w:w="633" w:type="dxa"/>
            <w:tcBorders>
              <w:top w:val="single" w:sz="4" w:space="0" w:color="auto"/>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1003,4</w:t>
            </w:r>
          </w:p>
        </w:tc>
        <w:tc>
          <w:tcPr>
            <w:tcW w:w="633" w:type="dxa"/>
            <w:tcBorders>
              <w:top w:val="single" w:sz="4" w:space="0" w:color="auto"/>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981,3</w:t>
            </w:r>
          </w:p>
        </w:tc>
        <w:tc>
          <w:tcPr>
            <w:tcW w:w="633" w:type="dxa"/>
            <w:tcBorders>
              <w:top w:val="single" w:sz="4" w:space="0" w:color="auto"/>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1015,4</w:t>
            </w:r>
          </w:p>
        </w:tc>
        <w:tc>
          <w:tcPr>
            <w:tcW w:w="633" w:type="dxa"/>
            <w:tcBorders>
              <w:top w:val="single" w:sz="4" w:space="0" w:color="auto"/>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1041,1</w:t>
            </w:r>
          </w:p>
        </w:tc>
        <w:tc>
          <w:tcPr>
            <w:tcW w:w="633" w:type="dxa"/>
            <w:tcBorders>
              <w:top w:val="single" w:sz="4" w:space="0" w:color="auto"/>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1384,3</w:t>
            </w:r>
          </w:p>
        </w:tc>
        <w:tc>
          <w:tcPr>
            <w:tcW w:w="633" w:type="dxa"/>
            <w:tcBorders>
              <w:top w:val="single" w:sz="4" w:space="0" w:color="auto"/>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1477,8</w:t>
            </w:r>
          </w:p>
        </w:tc>
        <w:tc>
          <w:tcPr>
            <w:tcW w:w="633" w:type="dxa"/>
            <w:tcBorders>
              <w:top w:val="single" w:sz="4" w:space="0" w:color="auto"/>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1457,8</w:t>
            </w:r>
          </w:p>
        </w:tc>
        <w:tc>
          <w:tcPr>
            <w:tcW w:w="633" w:type="dxa"/>
            <w:tcBorders>
              <w:top w:val="single" w:sz="4" w:space="0" w:color="auto"/>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1608,9</w:t>
            </w:r>
          </w:p>
        </w:tc>
        <w:tc>
          <w:tcPr>
            <w:tcW w:w="633" w:type="dxa"/>
            <w:tcBorders>
              <w:top w:val="single" w:sz="4" w:space="0" w:color="auto"/>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1830,1</w:t>
            </w:r>
          </w:p>
        </w:tc>
        <w:tc>
          <w:tcPr>
            <w:tcW w:w="633" w:type="dxa"/>
            <w:tcBorders>
              <w:top w:val="single" w:sz="4" w:space="0" w:color="auto"/>
              <w:left w:val="single" w:sz="2" w:space="0" w:color="000000"/>
              <w:bottom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1940,6</w:t>
            </w:r>
          </w:p>
        </w:tc>
        <w:tc>
          <w:tcPr>
            <w:tcW w:w="637" w:type="dxa"/>
            <w:tcBorders>
              <w:top w:val="single" w:sz="4" w:space="0" w:color="auto"/>
              <w:left w:val="single" w:sz="2" w:space="0" w:color="000000"/>
              <w:bottom w:val="single" w:sz="4" w:space="0" w:color="auto"/>
              <w:right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2528,6</w:t>
            </w:r>
          </w:p>
        </w:tc>
      </w:tr>
      <w:tr w:rsidR="00BA7066" w:rsidRPr="002643A7" w:rsidTr="00046B8C">
        <w:tc>
          <w:tcPr>
            <w:tcW w:w="1811"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 xml:space="preserve">Расходы консолидированного </w:t>
            </w:r>
            <w:r w:rsidRPr="002643A7">
              <w:rPr>
                <w:rFonts w:ascii="PT Astra Serif" w:hAnsi="PT Astra Serif"/>
                <w:sz w:val="16"/>
                <w:szCs w:val="16"/>
              </w:rPr>
              <w:lastRenderedPageBreak/>
              <w:t xml:space="preserve">бюджета,   </w:t>
            </w:r>
            <w:proofErr w:type="spellStart"/>
            <w:r w:rsidRPr="002643A7">
              <w:rPr>
                <w:rFonts w:ascii="PT Astra Serif" w:hAnsi="PT Astra Serif"/>
                <w:sz w:val="16"/>
                <w:szCs w:val="16"/>
              </w:rPr>
              <w:t>млн</w:t>
            </w:r>
            <w:proofErr w:type="gramStart"/>
            <w:r w:rsidRPr="002643A7">
              <w:rPr>
                <w:rFonts w:ascii="PT Astra Serif" w:hAnsi="PT Astra Serif"/>
                <w:sz w:val="16"/>
                <w:szCs w:val="16"/>
              </w:rPr>
              <w:t>.р</w:t>
            </w:r>
            <w:proofErr w:type="gramEnd"/>
            <w:r w:rsidRPr="002643A7">
              <w:rPr>
                <w:rFonts w:ascii="PT Astra Serif" w:hAnsi="PT Astra Serif"/>
                <w:sz w:val="16"/>
                <w:szCs w:val="16"/>
              </w:rPr>
              <w:t>уб</w:t>
            </w:r>
            <w:proofErr w:type="spellEnd"/>
            <w:r w:rsidRPr="002643A7">
              <w:rPr>
                <w:rFonts w:ascii="PT Astra Serif" w:hAnsi="PT Astra Serif"/>
                <w:sz w:val="16"/>
                <w:szCs w:val="16"/>
              </w:rPr>
              <w:t>.</w:t>
            </w:r>
          </w:p>
        </w:tc>
        <w:tc>
          <w:tcPr>
            <w:tcW w:w="576"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lastRenderedPageBreak/>
              <w:t>1705,7</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1797,2</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1751,0</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1813,1</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1896,3</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2305,7</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2633,1</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2607,5</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2836,6</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3253,1</w:t>
            </w:r>
          </w:p>
        </w:tc>
        <w:tc>
          <w:tcPr>
            <w:tcW w:w="633"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3551,4</w:t>
            </w:r>
          </w:p>
        </w:tc>
        <w:tc>
          <w:tcPr>
            <w:tcW w:w="637" w:type="dxa"/>
            <w:tcBorders>
              <w:top w:val="single" w:sz="4" w:space="0" w:color="auto"/>
              <w:left w:val="single" w:sz="4" w:space="0" w:color="auto"/>
              <w:bottom w:val="single" w:sz="4" w:space="0" w:color="auto"/>
              <w:right w:val="single" w:sz="4" w:space="0" w:color="auto"/>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4382,0</w:t>
            </w:r>
          </w:p>
        </w:tc>
      </w:tr>
      <w:tr w:rsidR="00BA7066" w:rsidRPr="002643A7" w:rsidTr="00046B8C">
        <w:tc>
          <w:tcPr>
            <w:tcW w:w="1811" w:type="dxa"/>
            <w:tcBorders>
              <w:top w:val="single" w:sz="4" w:space="0" w:color="auto"/>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lastRenderedPageBreak/>
              <w:t xml:space="preserve">Вложение в основные средства,  </w:t>
            </w:r>
            <w:proofErr w:type="spellStart"/>
            <w:r w:rsidRPr="002643A7">
              <w:rPr>
                <w:rFonts w:ascii="PT Astra Serif" w:hAnsi="PT Astra Serif"/>
                <w:sz w:val="16"/>
                <w:szCs w:val="16"/>
              </w:rPr>
              <w:t>млн</w:t>
            </w:r>
            <w:proofErr w:type="gramStart"/>
            <w:r w:rsidRPr="002643A7">
              <w:rPr>
                <w:rFonts w:ascii="PT Astra Serif" w:hAnsi="PT Astra Serif"/>
                <w:sz w:val="16"/>
                <w:szCs w:val="16"/>
              </w:rPr>
              <w:t>.р</w:t>
            </w:r>
            <w:proofErr w:type="gramEnd"/>
            <w:r w:rsidRPr="002643A7">
              <w:rPr>
                <w:rFonts w:ascii="PT Astra Serif" w:hAnsi="PT Astra Serif"/>
                <w:sz w:val="16"/>
                <w:szCs w:val="16"/>
              </w:rPr>
              <w:t>уб</w:t>
            </w:r>
            <w:proofErr w:type="spellEnd"/>
            <w:r w:rsidRPr="002643A7">
              <w:rPr>
                <w:rFonts w:ascii="PT Astra Serif" w:hAnsi="PT Astra Serif"/>
                <w:sz w:val="16"/>
                <w:szCs w:val="16"/>
              </w:rPr>
              <w:t>.</w:t>
            </w:r>
          </w:p>
        </w:tc>
        <w:tc>
          <w:tcPr>
            <w:tcW w:w="576" w:type="dxa"/>
            <w:tcBorders>
              <w:top w:val="single" w:sz="4" w:space="0" w:color="auto"/>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85,1</w:t>
            </w:r>
          </w:p>
        </w:tc>
        <w:tc>
          <w:tcPr>
            <w:tcW w:w="633" w:type="dxa"/>
            <w:tcBorders>
              <w:top w:val="single" w:sz="4" w:space="0" w:color="auto"/>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33,9</w:t>
            </w:r>
          </w:p>
        </w:tc>
        <w:tc>
          <w:tcPr>
            <w:tcW w:w="633" w:type="dxa"/>
            <w:tcBorders>
              <w:top w:val="single" w:sz="4" w:space="0" w:color="auto"/>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75,0</w:t>
            </w:r>
          </w:p>
        </w:tc>
        <w:tc>
          <w:tcPr>
            <w:tcW w:w="633" w:type="dxa"/>
            <w:tcBorders>
              <w:top w:val="single" w:sz="4" w:space="0" w:color="auto"/>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48,6</w:t>
            </w:r>
          </w:p>
        </w:tc>
        <w:tc>
          <w:tcPr>
            <w:tcW w:w="633" w:type="dxa"/>
            <w:tcBorders>
              <w:top w:val="single" w:sz="4" w:space="0" w:color="auto"/>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59,9</w:t>
            </w:r>
          </w:p>
        </w:tc>
        <w:tc>
          <w:tcPr>
            <w:tcW w:w="633" w:type="dxa"/>
            <w:tcBorders>
              <w:top w:val="single" w:sz="4" w:space="0" w:color="auto"/>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180,4</w:t>
            </w:r>
          </w:p>
        </w:tc>
        <w:tc>
          <w:tcPr>
            <w:tcW w:w="633" w:type="dxa"/>
            <w:tcBorders>
              <w:top w:val="single" w:sz="4" w:space="0" w:color="auto"/>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280,8</w:t>
            </w:r>
          </w:p>
        </w:tc>
        <w:tc>
          <w:tcPr>
            <w:tcW w:w="633" w:type="dxa"/>
            <w:tcBorders>
              <w:top w:val="single" w:sz="4" w:space="0" w:color="auto"/>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241,4</w:t>
            </w:r>
          </w:p>
        </w:tc>
        <w:tc>
          <w:tcPr>
            <w:tcW w:w="633" w:type="dxa"/>
            <w:tcBorders>
              <w:top w:val="single" w:sz="4" w:space="0" w:color="auto"/>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245,8</w:t>
            </w:r>
          </w:p>
        </w:tc>
        <w:tc>
          <w:tcPr>
            <w:tcW w:w="633" w:type="dxa"/>
            <w:tcBorders>
              <w:top w:val="single" w:sz="4" w:space="0" w:color="auto"/>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62,4</w:t>
            </w:r>
          </w:p>
        </w:tc>
        <w:tc>
          <w:tcPr>
            <w:tcW w:w="633" w:type="dxa"/>
            <w:tcBorders>
              <w:top w:val="single" w:sz="4" w:space="0" w:color="auto"/>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76,3</w:t>
            </w:r>
          </w:p>
        </w:tc>
        <w:tc>
          <w:tcPr>
            <w:tcW w:w="637" w:type="dxa"/>
            <w:tcBorders>
              <w:top w:val="single" w:sz="4" w:space="0" w:color="auto"/>
              <w:left w:val="single" w:sz="2" w:space="0" w:color="000000"/>
              <w:bottom w:val="single" w:sz="2" w:space="0" w:color="000000"/>
              <w:right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261,9</w:t>
            </w:r>
          </w:p>
        </w:tc>
      </w:tr>
      <w:tr w:rsidR="00BA7066" w:rsidRPr="002643A7" w:rsidTr="00046B8C">
        <w:tc>
          <w:tcPr>
            <w:tcW w:w="1811" w:type="dxa"/>
            <w:tcBorders>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 xml:space="preserve">Дефицит (-) Профицит (+) </w:t>
            </w:r>
            <w:proofErr w:type="spellStart"/>
            <w:r w:rsidRPr="002643A7">
              <w:rPr>
                <w:rFonts w:ascii="PT Astra Serif" w:hAnsi="PT Astra Serif"/>
                <w:sz w:val="16"/>
                <w:szCs w:val="16"/>
              </w:rPr>
              <w:t>млн</w:t>
            </w:r>
            <w:proofErr w:type="gramStart"/>
            <w:r w:rsidRPr="002643A7">
              <w:rPr>
                <w:rFonts w:ascii="PT Astra Serif" w:hAnsi="PT Astra Serif"/>
                <w:sz w:val="16"/>
                <w:szCs w:val="16"/>
              </w:rPr>
              <w:t>.р</w:t>
            </w:r>
            <w:proofErr w:type="gramEnd"/>
            <w:r w:rsidRPr="002643A7">
              <w:rPr>
                <w:rFonts w:ascii="PT Astra Serif" w:hAnsi="PT Astra Serif"/>
                <w:sz w:val="16"/>
                <w:szCs w:val="16"/>
              </w:rPr>
              <w:t>уб</w:t>
            </w:r>
            <w:proofErr w:type="spellEnd"/>
            <w:r w:rsidRPr="002643A7">
              <w:rPr>
                <w:rFonts w:ascii="PT Astra Serif" w:hAnsi="PT Astra Serif"/>
                <w:sz w:val="16"/>
                <w:szCs w:val="16"/>
              </w:rPr>
              <w:t>.</w:t>
            </w:r>
          </w:p>
        </w:tc>
        <w:tc>
          <w:tcPr>
            <w:tcW w:w="576" w:type="dxa"/>
            <w:tcBorders>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-68,6</w:t>
            </w:r>
          </w:p>
        </w:tc>
        <w:tc>
          <w:tcPr>
            <w:tcW w:w="633" w:type="dxa"/>
            <w:tcBorders>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-30,6</w:t>
            </w:r>
          </w:p>
        </w:tc>
        <w:tc>
          <w:tcPr>
            <w:tcW w:w="633" w:type="dxa"/>
            <w:tcBorders>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-15,3</w:t>
            </w:r>
          </w:p>
        </w:tc>
        <w:tc>
          <w:tcPr>
            <w:tcW w:w="633" w:type="dxa"/>
            <w:tcBorders>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86,6</w:t>
            </w:r>
          </w:p>
        </w:tc>
        <w:tc>
          <w:tcPr>
            <w:tcW w:w="633" w:type="dxa"/>
            <w:tcBorders>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21,7</w:t>
            </w:r>
          </w:p>
        </w:tc>
        <w:tc>
          <w:tcPr>
            <w:tcW w:w="633" w:type="dxa"/>
            <w:tcBorders>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67,6</w:t>
            </w:r>
          </w:p>
        </w:tc>
        <w:tc>
          <w:tcPr>
            <w:tcW w:w="633" w:type="dxa"/>
            <w:tcBorders>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-71,2</w:t>
            </w:r>
          </w:p>
        </w:tc>
        <w:tc>
          <w:tcPr>
            <w:tcW w:w="633" w:type="dxa"/>
            <w:tcBorders>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-34,8</w:t>
            </w:r>
          </w:p>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 xml:space="preserve"> </w:t>
            </w:r>
          </w:p>
        </w:tc>
        <w:tc>
          <w:tcPr>
            <w:tcW w:w="633" w:type="dxa"/>
            <w:tcBorders>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36,2</w:t>
            </w:r>
          </w:p>
        </w:tc>
        <w:tc>
          <w:tcPr>
            <w:tcW w:w="633" w:type="dxa"/>
            <w:tcBorders>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106,6</w:t>
            </w:r>
          </w:p>
        </w:tc>
        <w:tc>
          <w:tcPr>
            <w:tcW w:w="633" w:type="dxa"/>
            <w:tcBorders>
              <w:left w:val="single" w:sz="2" w:space="0" w:color="000000"/>
              <w:bottom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-73,4</w:t>
            </w:r>
          </w:p>
        </w:tc>
        <w:tc>
          <w:tcPr>
            <w:tcW w:w="637" w:type="dxa"/>
            <w:tcBorders>
              <w:left w:val="single" w:sz="2" w:space="0" w:color="000000"/>
              <w:bottom w:val="single" w:sz="2" w:space="0" w:color="000000"/>
              <w:right w:val="single" w:sz="2" w:space="0" w:color="000000"/>
            </w:tcBorders>
          </w:tcPr>
          <w:p w:rsidR="00BA7066" w:rsidRPr="002643A7" w:rsidRDefault="00BA7066" w:rsidP="00046B8C">
            <w:pPr>
              <w:pStyle w:val="afffff"/>
              <w:jc w:val="center"/>
              <w:rPr>
                <w:rFonts w:ascii="PT Astra Serif" w:hAnsi="PT Astra Serif"/>
                <w:sz w:val="16"/>
                <w:szCs w:val="16"/>
              </w:rPr>
            </w:pPr>
            <w:r w:rsidRPr="002643A7">
              <w:rPr>
                <w:rFonts w:ascii="PT Astra Serif" w:hAnsi="PT Astra Serif"/>
                <w:sz w:val="16"/>
                <w:szCs w:val="16"/>
              </w:rPr>
              <w:t xml:space="preserve">-3,7 </w:t>
            </w:r>
          </w:p>
        </w:tc>
      </w:tr>
    </w:tbl>
    <w:p w:rsidR="00BA7066" w:rsidRPr="002643A7" w:rsidRDefault="00BA7066" w:rsidP="00BA7066">
      <w:pPr>
        <w:ind w:hanging="567"/>
        <w:rPr>
          <w:rFonts w:ascii="PT Astra Serif" w:hAnsi="PT Astra Serif"/>
          <w:lang w:eastAsia="x-none"/>
        </w:rPr>
      </w:pPr>
    </w:p>
    <w:p w:rsidR="00BA7066" w:rsidRPr="002643A7" w:rsidRDefault="00BA7066" w:rsidP="00BA7066">
      <w:pPr>
        <w:pStyle w:val="21"/>
        <w:jc w:val="center"/>
        <w:rPr>
          <w:rStyle w:val="22"/>
          <w:rFonts w:ascii="PT Astra Serif" w:hAnsi="PT Astra Serif"/>
          <w:szCs w:val="24"/>
          <w:lang w:eastAsia="en-US"/>
        </w:rPr>
      </w:pPr>
      <w:r w:rsidRPr="002643A7">
        <w:rPr>
          <w:rStyle w:val="22"/>
          <w:rFonts w:ascii="PT Astra Serif" w:hAnsi="PT Astra Serif"/>
          <w:b w:val="0"/>
          <w:szCs w:val="24"/>
          <w:u w:val="none"/>
          <w:lang w:eastAsia="en-US"/>
        </w:rPr>
        <w:t>4.2.</w:t>
      </w:r>
      <w:bookmarkStart w:id="143" w:name="OLE_LINK1"/>
      <w:bookmarkStart w:id="144" w:name="OLE_LINK2"/>
      <w:r w:rsidRPr="002643A7">
        <w:rPr>
          <w:rStyle w:val="22"/>
          <w:rFonts w:ascii="PT Astra Serif" w:hAnsi="PT Astra Serif"/>
          <w:b w:val="0"/>
          <w:szCs w:val="24"/>
          <w:u w:val="none"/>
          <w:lang w:eastAsia="en-US"/>
        </w:rPr>
        <w:t> Программы повышения эффективности бюджетных расходов</w:t>
      </w:r>
      <w:bookmarkEnd w:id="143"/>
      <w:bookmarkEnd w:id="144"/>
      <w:r w:rsidRPr="002643A7">
        <w:rPr>
          <w:rStyle w:val="22"/>
          <w:rFonts w:ascii="PT Astra Serif" w:hAnsi="PT Astra Serif"/>
          <w:szCs w:val="24"/>
          <w:lang w:eastAsia="en-US"/>
        </w:rPr>
        <w:t>.</w:t>
      </w:r>
      <w:bookmarkEnd w:id="139"/>
      <w:bookmarkEnd w:id="140"/>
      <w:bookmarkEnd w:id="141"/>
      <w:bookmarkEnd w:id="142"/>
    </w:p>
    <w:p w:rsidR="00BA7066" w:rsidRPr="002643A7" w:rsidRDefault="00BA7066" w:rsidP="00BA7066">
      <w:pPr>
        <w:suppressAutoHyphens/>
        <w:spacing w:line="276" w:lineRule="auto"/>
        <w:ind w:firstLine="720"/>
        <w:jc w:val="both"/>
        <w:rPr>
          <w:rFonts w:ascii="PT Astra Serif" w:hAnsi="PT Astra Serif"/>
          <w:sz w:val="24"/>
          <w:szCs w:val="24"/>
          <w:shd w:val="clear" w:color="auto" w:fill="FFFFD7"/>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 целях дальнейшего повышения эффективности бюджетных расходов муниципального образования Щекинский район в 2022 году была утверждена муниципальная программа  муниципального образования Щекинский район «Управление муниципальными финансами муниципального образования Щекинский район» (постановление  администрации муниципального образования Щекинский район от 10 января 2022г. № 1 – 10).</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Целью муниципальной программы является: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1. Повышение качества управления муниципальными финансами, эффективности  использования бюджетных сре</w:t>
      </w:r>
      <w:proofErr w:type="gramStart"/>
      <w:r w:rsidRPr="002643A7">
        <w:rPr>
          <w:rFonts w:ascii="PT Astra Serif" w:hAnsi="PT Astra Serif"/>
          <w:sz w:val="24"/>
          <w:szCs w:val="24"/>
        </w:rPr>
        <w:t>дств пр</w:t>
      </w:r>
      <w:proofErr w:type="gramEnd"/>
      <w:r w:rsidRPr="002643A7">
        <w:rPr>
          <w:rFonts w:ascii="PT Astra Serif" w:hAnsi="PT Astra Serif"/>
          <w:sz w:val="24"/>
          <w:szCs w:val="24"/>
        </w:rPr>
        <w:t>и реализации приоритетов и целей социально-экономического развития муниципального образования Щекинский район;</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2. Обеспечение равных условий для устойчивого исполнения расходных обязательств муниципальных образований поселений Щекинского района;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3. Обеспечение долгосрочной финансовой  устойчивости бюджетной системы муниципального образования Щекинский район;</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4. Создание условий для повышения эффективности деятельности финансового органа и создание системы централизованного учета.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Для достижения указанной цели необходимо создание механизмов, направленных на решение следующих основных задач:</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1. Развитие долгосрочного бюджетирования с использованием программно-целевых принципов управления бюджетными расходами;</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2. Создание механизмов стимулирования участников бюджетного процесса к повышению эффективности бюджетных расходов, проведению структурных реформ и повышению качества управления муниципальными финансами;</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3. Совершенствование механизма регулирования межбюджетных отношений;</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4. Создание стимулов для муниципальных образований поселений к улучшению качества управления муниципальными финансами;</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5. Повышение эффективности муниципальных заимствований;</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6. Оптимизация структуры муниципального долга с целью минимизации его обслуживания.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Решение задач муниципальной программы реализуется посредством выполнения:  комплекса процессных мероприятий: «Совершенствование управления муниципальными финансами муниципального образования Щекинский район»;</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комплекса процессных мероприятий: «Развитие механизмов регулирования межбюджетных отношений»;</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комплекса процессных мероприятий «Управление муниципальным долгом»;</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комплекса процессных мероприятий: «Обеспечение реализации муниципальной программы».</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Анализ реализации программы по результатам 2024 года показал, что все намеченные мероприятия выполняются (общая оценка результативности – 1,0), а общая оценка результативности и эффективности – положительная.</w:t>
      </w:r>
    </w:p>
    <w:p w:rsidR="00BA7066" w:rsidRPr="002643A7" w:rsidRDefault="00BA7066" w:rsidP="00BA7066">
      <w:pPr>
        <w:jc w:val="both"/>
        <w:rPr>
          <w:rFonts w:ascii="PT Astra Serif" w:hAnsi="PT Astra Serif"/>
          <w:sz w:val="24"/>
          <w:szCs w:val="24"/>
        </w:rPr>
      </w:pPr>
      <w:bookmarkStart w:id="145" w:name="OLE_LINK9"/>
      <w:bookmarkStart w:id="146" w:name="OLE_LINK10"/>
    </w:p>
    <w:p w:rsidR="00BA7066" w:rsidRPr="002643A7" w:rsidRDefault="00BA7066" w:rsidP="00BA7066">
      <w:pPr>
        <w:ind w:left="7200" w:firstLine="720"/>
        <w:rPr>
          <w:rFonts w:ascii="PT Astra Serif" w:hAnsi="PT Astra Serif"/>
          <w:sz w:val="24"/>
          <w:szCs w:val="24"/>
        </w:rPr>
      </w:pPr>
      <w:r w:rsidRPr="002643A7">
        <w:rPr>
          <w:rFonts w:ascii="PT Astra Serif" w:hAnsi="PT Astra Serif"/>
          <w:sz w:val="24"/>
          <w:szCs w:val="24"/>
        </w:rPr>
        <w:t>Таблица 36</w:t>
      </w:r>
    </w:p>
    <w:p w:rsidR="00BA7066" w:rsidRPr="002643A7" w:rsidRDefault="00BA7066" w:rsidP="00BA7066">
      <w:pPr>
        <w:rPr>
          <w:rFonts w:ascii="PT Astra Serif" w:hAnsi="PT Astra Serif"/>
          <w:sz w:val="24"/>
          <w:szCs w:val="24"/>
        </w:rPr>
      </w:pPr>
    </w:p>
    <w:p w:rsidR="00BA7066" w:rsidRPr="002643A7" w:rsidRDefault="00BA7066" w:rsidP="00BA7066">
      <w:pPr>
        <w:rPr>
          <w:rFonts w:ascii="PT Astra Serif" w:hAnsi="PT Astra Serif"/>
          <w:b/>
          <w:sz w:val="18"/>
          <w:szCs w:val="18"/>
        </w:rPr>
      </w:pPr>
      <w:r w:rsidRPr="002643A7">
        <w:rPr>
          <w:rFonts w:ascii="PT Astra Serif" w:hAnsi="PT Astra Serif"/>
          <w:b/>
          <w:sz w:val="18"/>
          <w:szCs w:val="18"/>
        </w:rPr>
        <w:t>Общая оценка результативности и эффективности муниципальной программы «Управление муниципальными финансами муниципального образования Щекинский район» за 2024 год</w:t>
      </w:r>
    </w:p>
    <w:p w:rsidR="00BA7066" w:rsidRPr="002643A7" w:rsidRDefault="00BA7066" w:rsidP="00BA7066">
      <w:pPr>
        <w:rPr>
          <w:rFonts w:ascii="PT Astra Serif" w:hAnsi="PT Astra Serif"/>
          <w:sz w:val="18"/>
          <w:szCs w:val="18"/>
          <w:lang w:eastAsia="x-none"/>
        </w:rPr>
      </w:pPr>
    </w:p>
    <w:tbl>
      <w:tblPr>
        <w:tblW w:w="0" w:type="auto"/>
        <w:tblInd w:w="93" w:type="dxa"/>
        <w:tblLayout w:type="fixed"/>
        <w:tblLook w:val="0000" w:firstRow="0" w:lastRow="0" w:firstColumn="0" w:lastColumn="0" w:noHBand="0" w:noVBand="0"/>
      </w:tblPr>
      <w:tblGrid>
        <w:gridCol w:w="6961"/>
        <w:gridCol w:w="2410"/>
      </w:tblGrid>
      <w:tr w:rsidR="00BA7066" w:rsidRPr="002643A7" w:rsidTr="00046B8C">
        <w:trPr>
          <w:trHeight w:val="689"/>
        </w:trPr>
        <w:tc>
          <w:tcPr>
            <w:tcW w:w="6961" w:type="dxa"/>
            <w:tcBorders>
              <w:top w:val="single" w:sz="8" w:space="0" w:color="000000"/>
              <w:left w:val="single" w:sz="8" w:space="0" w:color="000000"/>
              <w:bottom w:val="single" w:sz="4" w:space="0" w:color="auto"/>
              <w:right w:val="single" w:sz="8" w:space="0" w:color="000000"/>
            </w:tcBorders>
            <w:shd w:val="clear" w:color="auto" w:fill="66FFCC"/>
            <w:vAlign w:val="center"/>
          </w:tcPr>
          <w:p w:rsidR="00BA7066" w:rsidRPr="002643A7" w:rsidRDefault="00BA7066" w:rsidP="00046B8C">
            <w:pPr>
              <w:suppressAutoHyphens/>
              <w:jc w:val="center"/>
              <w:rPr>
                <w:rFonts w:ascii="PT Astra Serif" w:hAnsi="PT Astra Serif"/>
                <w:b/>
                <w:sz w:val="18"/>
                <w:szCs w:val="18"/>
              </w:rPr>
            </w:pPr>
            <w:r w:rsidRPr="002643A7">
              <w:rPr>
                <w:rFonts w:ascii="PT Astra Serif" w:hAnsi="PT Astra Serif"/>
                <w:b/>
                <w:sz w:val="18"/>
                <w:szCs w:val="18"/>
              </w:rPr>
              <w:t>Наименование показателя</w:t>
            </w:r>
          </w:p>
        </w:tc>
        <w:tc>
          <w:tcPr>
            <w:tcW w:w="2410" w:type="dxa"/>
            <w:tcBorders>
              <w:top w:val="single" w:sz="8" w:space="0" w:color="000000"/>
              <w:bottom w:val="single" w:sz="4" w:space="0" w:color="auto"/>
              <w:right w:val="single" w:sz="8" w:space="0" w:color="000000"/>
            </w:tcBorders>
            <w:shd w:val="clear" w:color="auto" w:fill="66FFCC"/>
            <w:vAlign w:val="center"/>
          </w:tcPr>
          <w:p w:rsidR="00BA7066" w:rsidRPr="002643A7" w:rsidRDefault="00BA7066" w:rsidP="00046B8C">
            <w:pPr>
              <w:suppressAutoHyphens/>
              <w:jc w:val="center"/>
              <w:rPr>
                <w:rFonts w:ascii="PT Astra Serif" w:hAnsi="PT Astra Serif"/>
                <w:b/>
                <w:sz w:val="18"/>
                <w:szCs w:val="18"/>
              </w:rPr>
            </w:pPr>
            <w:r w:rsidRPr="002643A7">
              <w:rPr>
                <w:rFonts w:ascii="PT Astra Serif" w:hAnsi="PT Astra Serif"/>
                <w:b/>
                <w:sz w:val="18"/>
                <w:szCs w:val="18"/>
              </w:rPr>
              <w:t>Значение показателя</w:t>
            </w:r>
          </w:p>
        </w:tc>
      </w:tr>
      <w:tr w:rsidR="00BA7066" w:rsidRPr="002643A7" w:rsidTr="00046B8C">
        <w:trPr>
          <w:trHeight w:val="553"/>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Значение общей оценки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1,22</w:t>
            </w:r>
          </w:p>
        </w:tc>
      </w:tr>
      <w:tr w:rsidR="00BA7066" w:rsidRPr="002643A7" w:rsidTr="00046B8C">
        <w:trPr>
          <w:trHeight w:val="475"/>
        </w:trPr>
        <w:tc>
          <w:tcPr>
            <w:tcW w:w="6961" w:type="dxa"/>
            <w:tcBorders>
              <w:top w:val="single" w:sz="4" w:space="0" w:color="auto"/>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Оценка результативности</w:t>
            </w:r>
          </w:p>
        </w:tc>
        <w:tc>
          <w:tcPr>
            <w:tcW w:w="2410" w:type="dxa"/>
            <w:tcBorders>
              <w:top w:val="single" w:sz="4" w:space="0" w:color="auto"/>
              <w:bottom w:val="single" w:sz="8" w:space="0" w:color="000000"/>
              <w:right w:val="single" w:sz="8"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1,68</w:t>
            </w:r>
          </w:p>
        </w:tc>
      </w:tr>
      <w:tr w:rsidR="00BA7066" w:rsidRPr="002643A7" w:rsidTr="00046B8C">
        <w:trPr>
          <w:trHeight w:val="557"/>
        </w:trPr>
        <w:tc>
          <w:tcPr>
            <w:tcW w:w="6961" w:type="dxa"/>
            <w:tcBorders>
              <w:left w:val="single" w:sz="8" w:space="0" w:color="000000"/>
              <w:bottom w:val="single" w:sz="8" w:space="0" w:color="000000"/>
              <w:right w:val="single" w:sz="8"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 xml:space="preserve">Оценка освоения финансовых средств </w:t>
            </w:r>
          </w:p>
        </w:tc>
        <w:tc>
          <w:tcPr>
            <w:tcW w:w="2410" w:type="dxa"/>
            <w:tcBorders>
              <w:bottom w:val="single" w:sz="8" w:space="0" w:color="000000"/>
              <w:right w:val="single" w:sz="8"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0,99</w:t>
            </w:r>
          </w:p>
        </w:tc>
      </w:tr>
      <w:tr w:rsidR="00BA7066" w:rsidRPr="002643A7" w:rsidTr="00046B8C">
        <w:trPr>
          <w:trHeight w:val="407"/>
        </w:trPr>
        <w:tc>
          <w:tcPr>
            <w:tcW w:w="6961" w:type="dxa"/>
            <w:tcBorders>
              <w:left w:val="single" w:sz="8" w:space="0" w:color="000000"/>
              <w:bottom w:val="single" w:sz="4" w:space="0" w:color="auto"/>
              <w:right w:val="single" w:sz="8"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Оценка выполнения мероприятий</w:t>
            </w:r>
          </w:p>
        </w:tc>
        <w:tc>
          <w:tcPr>
            <w:tcW w:w="2410" w:type="dxa"/>
            <w:tcBorders>
              <w:bottom w:val="single" w:sz="4" w:space="0" w:color="auto"/>
              <w:right w:val="single" w:sz="8"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w:t>
            </w:r>
          </w:p>
        </w:tc>
      </w:tr>
      <w:tr w:rsidR="00BA7066" w:rsidRPr="002643A7" w:rsidTr="00046B8C">
        <w:trPr>
          <w:trHeight w:val="549"/>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Критерий общей оценки:</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rPr>
            </w:pPr>
          </w:p>
        </w:tc>
      </w:tr>
      <w:tr w:rsidR="00BA7066" w:rsidRPr="002643A7" w:rsidTr="00046B8C">
        <w:trPr>
          <w:trHeight w:val="30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0,8-1 – положительно</w:t>
            </w: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rPr>
            </w:pPr>
          </w:p>
        </w:tc>
      </w:tr>
      <w:tr w:rsidR="00BA7066" w:rsidRPr="002643A7" w:rsidTr="00046B8C">
        <w:trPr>
          <w:trHeight w:val="30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0,6 – 0,8 – удовлетворительно</w:t>
            </w: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rPr>
            </w:pPr>
          </w:p>
        </w:tc>
      </w:tr>
      <w:tr w:rsidR="00BA7066" w:rsidRPr="002643A7" w:rsidTr="00046B8C">
        <w:trPr>
          <w:trHeight w:val="623"/>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менее 0,6 – неудовлетворительно</w:t>
            </w: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7066" w:rsidRPr="002643A7" w:rsidRDefault="00BA7066" w:rsidP="00046B8C">
            <w:pPr>
              <w:rPr>
                <w:rFonts w:ascii="PT Astra Serif" w:hAnsi="PT Astra Serif"/>
              </w:rPr>
            </w:pPr>
          </w:p>
        </w:tc>
      </w:tr>
    </w:tbl>
    <w:p w:rsidR="00BA7066" w:rsidRPr="002643A7" w:rsidRDefault="00BA7066" w:rsidP="00BA7066">
      <w:pPr>
        <w:rPr>
          <w:rFonts w:ascii="PT Astra Serif" w:hAnsi="PT Astra Serif"/>
        </w:rPr>
      </w:pPr>
    </w:p>
    <w:p w:rsidR="00BA7066" w:rsidRPr="002643A7" w:rsidRDefault="00BA7066" w:rsidP="00BA7066">
      <w:pPr>
        <w:pStyle w:val="af1"/>
        <w:jc w:val="right"/>
        <w:rPr>
          <w:rFonts w:ascii="PT Astra Serif" w:hAnsi="PT Astra Serif"/>
          <w:b w:val="0"/>
          <w:sz w:val="22"/>
          <w:szCs w:val="22"/>
        </w:rPr>
      </w:pPr>
      <w:bookmarkStart w:id="147" w:name="_Ref470349640"/>
    </w:p>
    <w:p w:rsidR="00BA7066" w:rsidRPr="002643A7" w:rsidRDefault="00BA7066" w:rsidP="00BA7066">
      <w:pPr>
        <w:pStyle w:val="af1"/>
        <w:jc w:val="right"/>
        <w:rPr>
          <w:rFonts w:ascii="PT Astra Serif" w:hAnsi="PT Astra Serif"/>
          <w:b w:val="0"/>
          <w:sz w:val="22"/>
          <w:szCs w:val="22"/>
        </w:rPr>
      </w:pPr>
      <w:r w:rsidRPr="002643A7">
        <w:rPr>
          <w:rFonts w:ascii="PT Astra Serif" w:hAnsi="PT Astra Serif"/>
          <w:b w:val="0"/>
          <w:sz w:val="22"/>
          <w:szCs w:val="22"/>
        </w:rPr>
        <w:t>Таблица 37</w:t>
      </w:r>
    </w:p>
    <w:p w:rsidR="00BA7066" w:rsidRPr="002643A7" w:rsidRDefault="00BA7066" w:rsidP="00BA7066">
      <w:pPr>
        <w:rPr>
          <w:rFonts w:ascii="PT Astra Serif" w:hAnsi="PT Astra Serif"/>
          <w:b/>
        </w:rPr>
      </w:pPr>
      <w:r w:rsidRPr="002643A7">
        <w:rPr>
          <w:rFonts w:ascii="PT Astra Serif" w:hAnsi="PT Astra Serif"/>
          <w:b/>
        </w:rPr>
        <w:t xml:space="preserve">Показатели результативности и эффективности реализации муниципальной программы </w:t>
      </w:r>
    </w:p>
    <w:p w:rsidR="00BA7066" w:rsidRPr="002643A7" w:rsidRDefault="00BA7066" w:rsidP="00BA7066">
      <w:pPr>
        <w:rPr>
          <w:rFonts w:ascii="PT Astra Serif" w:hAnsi="PT Astra Serif"/>
          <w:b/>
        </w:rPr>
      </w:pPr>
      <w:r w:rsidRPr="002643A7">
        <w:rPr>
          <w:rFonts w:ascii="PT Astra Serif" w:hAnsi="PT Astra Serif"/>
          <w:b/>
        </w:rPr>
        <w:t>«Управление муниципальными финансами муниципального образования Щекинский район»</w:t>
      </w:r>
    </w:p>
    <w:p w:rsidR="00BA7066" w:rsidRPr="002643A7" w:rsidRDefault="00BA7066" w:rsidP="00BA7066">
      <w:pPr>
        <w:rPr>
          <w:rFonts w:ascii="PT Astra Serif" w:hAnsi="PT Astra Serif"/>
          <w:lang w:eastAsia="x-none"/>
        </w:rPr>
      </w:pPr>
    </w:p>
    <w:tbl>
      <w:tblPr>
        <w:tblW w:w="10344" w:type="dxa"/>
        <w:jc w:val="center"/>
        <w:tblLayout w:type="fixed"/>
        <w:tblLook w:val="0000" w:firstRow="0" w:lastRow="0" w:firstColumn="0" w:lastColumn="0" w:noHBand="0" w:noVBand="0"/>
      </w:tblPr>
      <w:tblGrid>
        <w:gridCol w:w="637"/>
        <w:gridCol w:w="1276"/>
        <w:gridCol w:w="1134"/>
        <w:gridCol w:w="709"/>
        <w:gridCol w:w="850"/>
        <w:gridCol w:w="567"/>
        <w:gridCol w:w="567"/>
        <w:gridCol w:w="567"/>
        <w:gridCol w:w="567"/>
        <w:gridCol w:w="635"/>
        <w:gridCol w:w="567"/>
        <w:gridCol w:w="567"/>
        <w:gridCol w:w="567"/>
        <w:gridCol w:w="567"/>
        <w:gridCol w:w="567"/>
      </w:tblGrid>
      <w:tr w:rsidR="00BA7066" w:rsidRPr="002643A7" w:rsidTr="00046B8C">
        <w:trPr>
          <w:trHeight w:val="23"/>
          <w:tblHeader/>
          <w:jc w:val="center"/>
        </w:trPr>
        <w:tc>
          <w:tcPr>
            <w:tcW w:w="637" w:type="dxa"/>
            <w:vMerge w:val="restart"/>
            <w:tcBorders>
              <w:top w:val="single" w:sz="4" w:space="0" w:color="000000"/>
              <w:left w:val="single" w:sz="4" w:space="0" w:color="000000"/>
              <w:bottom w:val="single" w:sz="4" w:space="0" w:color="000000"/>
              <w:right w:val="single" w:sz="4" w:space="0" w:color="000000"/>
            </w:tcBorders>
            <w:shd w:val="clear" w:color="auto" w:fill="66FFCC"/>
          </w:tcPr>
          <w:p w:rsidR="00BA7066" w:rsidRPr="002643A7" w:rsidRDefault="00BA7066" w:rsidP="00046B8C">
            <w:pPr>
              <w:suppressAutoHyphens/>
              <w:spacing w:after="200"/>
              <w:jc w:val="center"/>
              <w:rPr>
                <w:rFonts w:ascii="PT Astra Serif" w:hAnsi="PT Astra Serif"/>
                <w:b/>
                <w:sz w:val="16"/>
                <w:szCs w:val="16"/>
              </w:rPr>
            </w:pPr>
            <w:r w:rsidRPr="002643A7">
              <w:rPr>
                <w:rFonts w:ascii="PT Astra Serif" w:hAnsi="PT Astra Serif"/>
                <w:b/>
                <w:sz w:val="16"/>
                <w:szCs w:val="16"/>
              </w:rPr>
              <w:t xml:space="preserve">№ </w:t>
            </w:r>
            <w:proofErr w:type="gramStart"/>
            <w:r w:rsidRPr="002643A7">
              <w:rPr>
                <w:rFonts w:ascii="PT Astra Serif" w:hAnsi="PT Astra Serif"/>
                <w:b/>
                <w:sz w:val="16"/>
                <w:szCs w:val="16"/>
              </w:rPr>
              <w:t>п</w:t>
            </w:r>
            <w:proofErr w:type="gramEnd"/>
            <w:r w:rsidRPr="002643A7">
              <w:rPr>
                <w:rFonts w:ascii="PT Astra Serif" w:hAnsi="PT Astra Serif"/>
                <w:b/>
                <w:sz w:val="16"/>
                <w:szCs w:val="16"/>
              </w:rPr>
              <w:t>/п</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66FFCC"/>
          </w:tcPr>
          <w:p w:rsidR="00BA7066" w:rsidRPr="002643A7" w:rsidRDefault="00BA7066" w:rsidP="00046B8C">
            <w:pPr>
              <w:suppressAutoHyphens/>
              <w:spacing w:after="200"/>
              <w:jc w:val="center"/>
              <w:rPr>
                <w:rFonts w:ascii="PT Astra Serif" w:hAnsi="PT Astra Serif"/>
                <w:b/>
                <w:sz w:val="16"/>
                <w:szCs w:val="16"/>
              </w:rPr>
            </w:pPr>
            <w:proofErr w:type="spellStart"/>
            <w:proofErr w:type="gramStart"/>
            <w:r w:rsidRPr="002643A7">
              <w:rPr>
                <w:rFonts w:ascii="PT Astra Serif" w:hAnsi="PT Astra Serif"/>
                <w:b/>
                <w:sz w:val="16"/>
                <w:szCs w:val="16"/>
              </w:rPr>
              <w:t>Наименова-ние</w:t>
            </w:r>
            <w:proofErr w:type="spellEnd"/>
            <w:proofErr w:type="gramEnd"/>
            <w:r w:rsidRPr="002643A7">
              <w:rPr>
                <w:rFonts w:ascii="PT Astra Serif" w:hAnsi="PT Astra Serif"/>
                <w:b/>
                <w:sz w:val="16"/>
                <w:szCs w:val="16"/>
              </w:rPr>
              <w:t xml:space="preserve"> структурного элемента программы/ Задачи структурного элемента программы </w:t>
            </w:r>
          </w:p>
        </w:tc>
        <w:tc>
          <w:tcPr>
            <w:tcW w:w="1134" w:type="dxa"/>
            <w:tcBorders>
              <w:top w:val="single" w:sz="4" w:space="0" w:color="000000"/>
              <w:left w:val="single" w:sz="4" w:space="0" w:color="000000"/>
              <w:right w:val="single" w:sz="4" w:space="0" w:color="000000"/>
            </w:tcBorders>
            <w:shd w:val="clear" w:color="auto" w:fill="66FFCC"/>
          </w:tcPr>
          <w:p w:rsidR="00BA7066" w:rsidRPr="002643A7" w:rsidRDefault="00BA7066" w:rsidP="00046B8C">
            <w:pPr>
              <w:suppressAutoHyphens/>
              <w:snapToGrid w:val="0"/>
              <w:spacing w:after="200"/>
              <w:jc w:val="center"/>
              <w:rPr>
                <w:rFonts w:ascii="PT Astra Serif" w:hAnsi="PT Astra Serif" w:cs="PT Astra Serif"/>
                <w:b/>
                <w:bCs/>
                <w:sz w:val="16"/>
                <w:szCs w:val="16"/>
                <w:shd w:val="clear" w:color="auto" w:fill="FFFFD7"/>
              </w:rPr>
            </w:pPr>
          </w:p>
        </w:tc>
        <w:tc>
          <w:tcPr>
            <w:tcW w:w="709" w:type="dxa"/>
            <w:tcBorders>
              <w:top w:val="single" w:sz="4" w:space="0" w:color="000000"/>
              <w:left w:val="single" w:sz="4" w:space="0" w:color="000000"/>
              <w:right w:val="single" w:sz="4" w:space="0" w:color="000000"/>
            </w:tcBorders>
            <w:shd w:val="clear" w:color="auto" w:fill="66FFCC"/>
          </w:tcPr>
          <w:p w:rsidR="00BA7066" w:rsidRPr="002643A7" w:rsidRDefault="00BA7066" w:rsidP="00046B8C">
            <w:pPr>
              <w:suppressAutoHyphens/>
              <w:snapToGrid w:val="0"/>
              <w:spacing w:after="200"/>
              <w:jc w:val="center"/>
              <w:rPr>
                <w:rFonts w:ascii="PT Astra Serif" w:hAnsi="PT Astra Serif" w:cs="PT Astra Serif"/>
                <w:b/>
                <w:bCs/>
                <w:sz w:val="16"/>
                <w:szCs w:val="16"/>
                <w:shd w:val="clear" w:color="auto" w:fill="FFFFD7"/>
              </w:rP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66FFCC"/>
            <w:vAlign w:val="center"/>
          </w:tcPr>
          <w:p w:rsidR="00BA7066" w:rsidRPr="002643A7" w:rsidRDefault="00BA7066" w:rsidP="00046B8C">
            <w:pPr>
              <w:suppressAutoHyphens/>
              <w:spacing w:after="200"/>
              <w:jc w:val="center"/>
              <w:rPr>
                <w:rFonts w:ascii="PT Astra Serif" w:hAnsi="PT Astra Serif"/>
                <w:b/>
                <w:sz w:val="16"/>
                <w:szCs w:val="16"/>
              </w:rPr>
            </w:pPr>
            <w:r w:rsidRPr="002643A7">
              <w:rPr>
                <w:rFonts w:ascii="PT Astra Serif" w:hAnsi="PT Astra Serif"/>
                <w:b/>
                <w:sz w:val="16"/>
                <w:szCs w:val="16"/>
              </w:rPr>
              <w:t xml:space="preserve">Вес </w:t>
            </w:r>
            <w:proofErr w:type="spellStart"/>
            <w:proofErr w:type="gramStart"/>
            <w:r w:rsidRPr="002643A7">
              <w:rPr>
                <w:rFonts w:ascii="PT Astra Serif" w:hAnsi="PT Astra Serif"/>
                <w:b/>
                <w:sz w:val="16"/>
                <w:szCs w:val="16"/>
              </w:rPr>
              <w:t>целе-вого</w:t>
            </w:r>
            <w:proofErr w:type="spellEnd"/>
            <w:proofErr w:type="gramEnd"/>
            <w:r w:rsidRPr="002643A7">
              <w:rPr>
                <w:rFonts w:ascii="PT Astra Serif" w:hAnsi="PT Astra Serif"/>
                <w:b/>
                <w:sz w:val="16"/>
                <w:szCs w:val="16"/>
              </w:rPr>
              <w:t xml:space="preserve"> пока-</w:t>
            </w:r>
            <w:proofErr w:type="spellStart"/>
            <w:r w:rsidRPr="002643A7">
              <w:rPr>
                <w:rFonts w:ascii="PT Astra Serif" w:hAnsi="PT Astra Serif"/>
                <w:b/>
                <w:sz w:val="16"/>
                <w:szCs w:val="16"/>
              </w:rPr>
              <w:t>зателя</w:t>
            </w:r>
            <w:proofErr w:type="spellEnd"/>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66FFCC"/>
            <w:vAlign w:val="center"/>
          </w:tcPr>
          <w:p w:rsidR="00BA7066" w:rsidRPr="002643A7" w:rsidRDefault="00BA7066" w:rsidP="00046B8C">
            <w:pPr>
              <w:suppressAutoHyphens/>
              <w:spacing w:after="200"/>
              <w:jc w:val="center"/>
              <w:rPr>
                <w:rFonts w:ascii="PT Astra Serif" w:hAnsi="PT Astra Serif"/>
                <w:b/>
                <w:sz w:val="16"/>
                <w:szCs w:val="16"/>
              </w:rPr>
            </w:pPr>
            <w:r w:rsidRPr="002643A7">
              <w:rPr>
                <w:rFonts w:ascii="PT Astra Serif" w:hAnsi="PT Astra Serif"/>
                <w:b/>
                <w:sz w:val="16"/>
                <w:szCs w:val="16"/>
              </w:rPr>
              <w:t>Ба-</w:t>
            </w:r>
            <w:proofErr w:type="spellStart"/>
            <w:r w:rsidRPr="002643A7">
              <w:rPr>
                <w:rFonts w:ascii="PT Astra Serif" w:hAnsi="PT Astra Serif"/>
                <w:b/>
                <w:sz w:val="16"/>
                <w:szCs w:val="16"/>
              </w:rPr>
              <w:t>зо</w:t>
            </w:r>
            <w:proofErr w:type="spellEnd"/>
            <w:r w:rsidRPr="002643A7">
              <w:rPr>
                <w:rFonts w:ascii="PT Astra Serif" w:hAnsi="PT Astra Serif"/>
                <w:b/>
                <w:sz w:val="16"/>
                <w:szCs w:val="16"/>
              </w:rPr>
              <w:t xml:space="preserve">-вое </w:t>
            </w:r>
            <w:proofErr w:type="spellStart"/>
            <w:r w:rsidRPr="002643A7">
              <w:rPr>
                <w:rFonts w:ascii="PT Astra Serif" w:hAnsi="PT Astra Serif"/>
                <w:b/>
                <w:sz w:val="16"/>
                <w:szCs w:val="16"/>
              </w:rPr>
              <w:t>зна</w:t>
            </w:r>
            <w:proofErr w:type="spellEnd"/>
            <w:r w:rsidRPr="002643A7">
              <w:rPr>
                <w:rFonts w:ascii="PT Astra Serif" w:hAnsi="PT Astra Serif"/>
                <w:b/>
                <w:sz w:val="16"/>
                <w:szCs w:val="16"/>
              </w:rPr>
              <w:t>-че-</w:t>
            </w:r>
            <w:proofErr w:type="spellStart"/>
            <w:r w:rsidRPr="002643A7">
              <w:rPr>
                <w:rFonts w:ascii="PT Astra Serif" w:hAnsi="PT Astra Serif"/>
                <w:b/>
                <w:sz w:val="16"/>
                <w:szCs w:val="16"/>
              </w:rPr>
              <w:t>ние</w:t>
            </w:r>
            <w:proofErr w:type="spellEnd"/>
            <w:r w:rsidRPr="002643A7">
              <w:rPr>
                <w:rFonts w:ascii="PT Astra Serif" w:hAnsi="PT Astra Serif"/>
                <w:b/>
                <w:sz w:val="16"/>
                <w:szCs w:val="16"/>
              </w:rPr>
              <w:t xml:space="preserve"> </w:t>
            </w:r>
            <w:proofErr w:type="spellStart"/>
            <w:r w:rsidRPr="002643A7">
              <w:rPr>
                <w:rFonts w:ascii="PT Astra Serif" w:hAnsi="PT Astra Serif"/>
                <w:b/>
                <w:sz w:val="16"/>
                <w:szCs w:val="16"/>
              </w:rPr>
              <w:t>по-ка-за-те-ля</w:t>
            </w:r>
            <w:proofErr w:type="spellEnd"/>
          </w:p>
        </w:tc>
        <w:tc>
          <w:tcPr>
            <w:tcW w:w="5171" w:type="dxa"/>
            <w:gridSpan w:val="9"/>
            <w:tcBorders>
              <w:top w:val="single" w:sz="4" w:space="0" w:color="000000"/>
              <w:left w:val="single" w:sz="4" w:space="0" w:color="000000"/>
              <w:bottom w:val="single" w:sz="4" w:space="0" w:color="000000"/>
              <w:right w:val="single" w:sz="4" w:space="0" w:color="000000"/>
            </w:tcBorders>
            <w:shd w:val="clear" w:color="auto" w:fill="66FFCC"/>
          </w:tcPr>
          <w:p w:rsidR="00BA7066" w:rsidRPr="002643A7" w:rsidRDefault="00BA7066" w:rsidP="00046B8C">
            <w:pPr>
              <w:suppressAutoHyphens/>
              <w:spacing w:after="200"/>
              <w:jc w:val="center"/>
              <w:rPr>
                <w:rFonts w:ascii="PT Astra Serif" w:hAnsi="PT Astra Serif"/>
                <w:b/>
                <w:sz w:val="16"/>
                <w:szCs w:val="16"/>
              </w:rPr>
            </w:pPr>
            <w:r w:rsidRPr="002643A7">
              <w:rPr>
                <w:rFonts w:ascii="PT Astra Serif" w:hAnsi="PT Astra Serif"/>
                <w:b/>
                <w:sz w:val="16"/>
                <w:szCs w:val="16"/>
              </w:rPr>
              <w:t>Базовое значение показателей</w:t>
            </w:r>
          </w:p>
        </w:tc>
      </w:tr>
      <w:tr w:rsidR="00BA7066" w:rsidRPr="002643A7" w:rsidTr="00046B8C">
        <w:trPr>
          <w:trHeight w:val="1224"/>
          <w:tblHeader/>
          <w:jc w:val="center"/>
        </w:trPr>
        <w:tc>
          <w:tcPr>
            <w:tcW w:w="637" w:type="dxa"/>
            <w:vMerge/>
            <w:tcBorders>
              <w:top w:val="single" w:sz="4" w:space="0" w:color="000000"/>
              <w:left w:val="single" w:sz="4" w:space="0" w:color="000000"/>
              <w:bottom w:val="single" w:sz="4" w:space="0" w:color="000000"/>
              <w:right w:val="single" w:sz="4" w:space="0" w:color="000000"/>
            </w:tcBorders>
            <w:shd w:val="clear" w:color="auto" w:fill="66FFCC"/>
          </w:tcPr>
          <w:p w:rsidR="00BA7066" w:rsidRPr="002643A7" w:rsidRDefault="00BA7066" w:rsidP="00046B8C">
            <w:pPr>
              <w:suppressAutoHyphens/>
              <w:snapToGrid w:val="0"/>
              <w:spacing w:after="200"/>
              <w:rPr>
                <w:rFonts w:ascii="PT Astra Serif" w:hAnsi="PT Astra Serif" w:cs="PT Astra Serif"/>
                <w:b/>
                <w:bCs/>
                <w:sz w:val="16"/>
                <w:szCs w:val="16"/>
                <w:shd w:val="clear" w:color="auto" w:fill="FFFFD7"/>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66FFCC"/>
          </w:tcPr>
          <w:p w:rsidR="00BA7066" w:rsidRPr="002643A7" w:rsidRDefault="00BA7066" w:rsidP="00046B8C">
            <w:pPr>
              <w:suppressAutoHyphens/>
              <w:snapToGrid w:val="0"/>
              <w:spacing w:after="200"/>
              <w:rPr>
                <w:rFonts w:ascii="PT Astra Serif" w:hAnsi="PT Astra Serif" w:cs="PT Astra Serif"/>
                <w:b/>
                <w:bCs/>
                <w:sz w:val="16"/>
                <w:szCs w:val="16"/>
                <w:shd w:val="clear" w:color="auto" w:fill="FFFFD7"/>
              </w:rPr>
            </w:pPr>
          </w:p>
        </w:tc>
        <w:tc>
          <w:tcPr>
            <w:tcW w:w="1134" w:type="dxa"/>
            <w:tcBorders>
              <w:left w:val="single" w:sz="4" w:space="0" w:color="000000"/>
              <w:bottom w:val="single" w:sz="4" w:space="0" w:color="000000"/>
              <w:right w:val="single" w:sz="4" w:space="0" w:color="000000"/>
            </w:tcBorders>
            <w:shd w:val="clear" w:color="auto" w:fill="66FFCC"/>
          </w:tcPr>
          <w:p w:rsidR="00BA7066" w:rsidRPr="002643A7" w:rsidRDefault="00BA7066" w:rsidP="00046B8C">
            <w:pPr>
              <w:suppressAutoHyphens/>
              <w:spacing w:after="200"/>
              <w:jc w:val="center"/>
              <w:rPr>
                <w:rFonts w:ascii="PT Astra Serif" w:hAnsi="PT Astra Serif"/>
                <w:b/>
                <w:sz w:val="16"/>
                <w:szCs w:val="16"/>
              </w:rPr>
            </w:pPr>
            <w:proofErr w:type="spellStart"/>
            <w:proofErr w:type="gramStart"/>
            <w:r w:rsidRPr="002643A7">
              <w:rPr>
                <w:rFonts w:ascii="PT Astra Serif" w:hAnsi="PT Astra Serif"/>
                <w:b/>
                <w:sz w:val="16"/>
                <w:szCs w:val="16"/>
              </w:rPr>
              <w:t>Наиме-нование</w:t>
            </w:r>
            <w:proofErr w:type="spellEnd"/>
            <w:proofErr w:type="gramEnd"/>
            <w:r w:rsidRPr="002643A7">
              <w:rPr>
                <w:rFonts w:ascii="PT Astra Serif" w:hAnsi="PT Astra Serif"/>
                <w:b/>
                <w:sz w:val="16"/>
                <w:szCs w:val="16"/>
              </w:rPr>
              <w:t xml:space="preserve"> показателя</w:t>
            </w:r>
          </w:p>
        </w:tc>
        <w:tc>
          <w:tcPr>
            <w:tcW w:w="709" w:type="dxa"/>
            <w:tcBorders>
              <w:left w:val="single" w:sz="4" w:space="0" w:color="000000"/>
              <w:bottom w:val="single" w:sz="4" w:space="0" w:color="000000"/>
              <w:right w:val="single" w:sz="4" w:space="0" w:color="000000"/>
            </w:tcBorders>
            <w:shd w:val="clear" w:color="auto" w:fill="66FFCC"/>
          </w:tcPr>
          <w:p w:rsidR="00BA7066" w:rsidRPr="002643A7" w:rsidRDefault="00BA7066" w:rsidP="00046B8C">
            <w:pPr>
              <w:suppressAutoHyphens/>
              <w:spacing w:after="200"/>
              <w:jc w:val="center"/>
              <w:rPr>
                <w:rFonts w:ascii="PT Astra Serif" w:hAnsi="PT Astra Serif"/>
                <w:b/>
                <w:sz w:val="16"/>
                <w:szCs w:val="16"/>
              </w:rPr>
            </w:pPr>
            <w:proofErr w:type="spellStart"/>
            <w:proofErr w:type="gramStart"/>
            <w:r w:rsidRPr="002643A7">
              <w:rPr>
                <w:rFonts w:ascii="PT Astra Serif" w:hAnsi="PT Astra Serif"/>
                <w:b/>
                <w:sz w:val="16"/>
                <w:szCs w:val="16"/>
              </w:rPr>
              <w:t>Еди-ница</w:t>
            </w:r>
            <w:proofErr w:type="spellEnd"/>
            <w:proofErr w:type="gramEnd"/>
            <w:r w:rsidRPr="002643A7">
              <w:rPr>
                <w:rFonts w:ascii="PT Astra Serif" w:hAnsi="PT Astra Serif"/>
                <w:b/>
                <w:sz w:val="16"/>
                <w:szCs w:val="16"/>
              </w:rPr>
              <w:t xml:space="preserve"> </w:t>
            </w:r>
            <w:proofErr w:type="spellStart"/>
            <w:r w:rsidRPr="002643A7">
              <w:rPr>
                <w:rFonts w:ascii="PT Astra Serif" w:hAnsi="PT Astra Serif"/>
                <w:b/>
                <w:sz w:val="16"/>
                <w:szCs w:val="16"/>
              </w:rPr>
              <w:t>изме</w:t>
            </w:r>
            <w:proofErr w:type="spellEnd"/>
            <w:r w:rsidRPr="002643A7">
              <w:rPr>
                <w:rFonts w:ascii="PT Astra Serif" w:hAnsi="PT Astra Serif"/>
                <w:b/>
                <w:sz w:val="16"/>
                <w:szCs w:val="16"/>
              </w:rPr>
              <w:t>-рения</w:t>
            </w:r>
          </w:p>
        </w:tc>
        <w:tc>
          <w:tcPr>
            <w:tcW w:w="850" w:type="dxa"/>
            <w:vMerge/>
            <w:tcBorders>
              <w:top w:val="single" w:sz="4" w:space="0" w:color="000000"/>
              <w:left w:val="single" w:sz="4" w:space="0" w:color="000000"/>
              <w:bottom w:val="single" w:sz="4" w:space="0" w:color="000000"/>
              <w:right w:val="single" w:sz="4" w:space="0" w:color="000000"/>
            </w:tcBorders>
            <w:shd w:val="clear" w:color="auto" w:fill="66FFCC"/>
            <w:vAlign w:val="center"/>
          </w:tcPr>
          <w:p w:rsidR="00BA7066" w:rsidRPr="002643A7" w:rsidRDefault="00BA7066" w:rsidP="00046B8C">
            <w:pPr>
              <w:suppressAutoHyphens/>
              <w:snapToGrid w:val="0"/>
              <w:spacing w:after="200"/>
              <w:jc w:val="center"/>
              <w:rPr>
                <w:rFonts w:ascii="PT Astra Serif" w:hAnsi="PT Astra Serif" w:cs="PT Astra Serif"/>
                <w:b/>
                <w:bCs/>
                <w:sz w:val="16"/>
                <w:szCs w:val="16"/>
                <w:shd w:val="clear" w:color="auto" w:fill="FFFFD7"/>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66FFCC"/>
            <w:vAlign w:val="center"/>
          </w:tcPr>
          <w:p w:rsidR="00BA7066" w:rsidRPr="002643A7" w:rsidRDefault="00BA7066" w:rsidP="00046B8C">
            <w:pPr>
              <w:suppressAutoHyphens/>
              <w:snapToGrid w:val="0"/>
              <w:spacing w:after="200"/>
              <w:rPr>
                <w:rFonts w:ascii="PT Astra Serif" w:hAnsi="PT Astra Serif" w:cs="PT Astra Serif"/>
                <w:b/>
                <w:bCs/>
                <w:sz w:val="16"/>
                <w:szCs w:val="16"/>
                <w:shd w:val="clear" w:color="auto" w:fill="FFFFD7"/>
              </w:rPr>
            </w:pPr>
          </w:p>
        </w:tc>
        <w:tc>
          <w:tcPr>
            <w:tcW w:w="567" w:type="dxa"/>
            <w:tcBorders>
              <w:top w:val="single" w:sz="4" w:space="0" w:color="000000"/>
              <w:left w:val="single" w:sz="4" w:space="0" w:color="000000"/>
              <w:bottom w:val="single" w:sz="4" w:space="0" w:color="000000"/>
              <w:right w:val="single" w:sz="4" w:space="0" w:color="000000"/>
            </w:tcBorders>
            <w:shd w:val="clear" w:color="auto" w:fill="66FFCC"/>
            <w:vAlign w:val="center"/>
          </w:tcPr>
          <w:p w:rsidR="00BA7066" w:rsidRPr="002643A7" w:rsidRDefault="00BA7066" w:rsidP="00046B8C">
            <w:pPr>
              <w:suppressAutoHyphens/>
              <w:spacing w:after="200"/>
              <w:jc w:val="center"/>
              <w:rPr>
                <w:rFonts w:ascii="PT Astra Serif" w:hAnsi="PT Astra Serif"/>
                <w:b/>
                <w:sz w:val="16"/>
                <w:szCs w:val="16"/>
              </w:rPr>
            </w:pPr>
            <w:r w:rsidRPr="002643A7">
              <w:rPr>
                <w:rFonts w:ascii="PT Astra Serif" w:hAnsi="PT Astra Serif"/>
                <w:b/>
                <w:sz w:val="16"/>
                <w:szCs w:val="16"/>
              </w:rPr>
              <w:t>2022</w:t>
            </w:r>
          </w:p>
        </w:tc>
        <w:tc>
          <w:tcPr>
            <w:tcW w:w="567" w:type="dxa"/>
            <w:tcBorders>
              <w:top w:val="single" w:sz="4" w:space="0" w:color="000000"/>
              <w:left w:val="single" w:sz="4" w:space="0" w:color="000000"/>
              <w:bottom w:val="single" w:sz="4" w:space="0" w:color="000000"/>
              <w:right w:val="single" w:sz="4" w:space="0" w:color="000000"/>
            </w:tcBorders>
            <w:shd w:val="clear" w:color="auto" w:fill="66FFCC"/>
            <w:vAlign w:val="center"/>
          </w:tcPr>
          <w:p w:rsidR="00BA7066" w:rsidRPr="002643A7" w:rsidRDefault="00BA7066" w:rsidP="00046B8C">
            <w:pPr>
              <w:suppressAutoHyphens/>
              <w:spacing w:after="200"/>
              <w:jc w:val="center"/>
              <w:rPr>
                <w:rFonts w:ascii="PT Astra Serif" w:hAnsi="PT Astra Serif"/>
                <w:b/>
                <w:sz w:val="16"/>
                <w:szCs w:val="16"/>
              </w:rPr>
            </w:pPr>
            <w:r w:rsidRPr="002643A7">
              <w:rPr>
                <w:rFonts w:ascii="PT Astra Serif" w:hAnsi="PT Astra Serif"/>
                <w:b/>
                <w:sz w:val="16"/>
                <w:szCs w:val="16"/>
              </w:rPr>
              <w:t>2023</w:t>
            </w:r>
          </w:p>
        </w:tc>
        <w:tc>
          <w:tcPr>
            <w:tcW w:w="567" w:type="dxa"/>
            <w:tcBorders>
              <w:top w:val="single" w:sz="4" w:space="0" w:color="000000"/>
              <w:left w:val="single" w:sz="4" w:space="0" w:color="000000"/>
              <w:bottom w:val="single" w:sz="4" w:space="0" w:color="000000"/>
              <w:right w:val="single" w:sz="4" w:space="0" w:color="000000"/>
            </w:tcBorders>
            <w:shd w:val="clear" w:color="auto" w:fill="66FFCC"/>
            <w:vAlign w:val="center"/>
          </w:tcPr>
          <w:p w:rsidR="00BA7066" w:rsidRPr="002643A7" w:rsidRDefault="00BA7066" w:rsidP="00046B8C">
            <w:pPr>
              <w:suppressAutoHyphens/>
              <w:spacing w:after="200"/>
              <w:jc w:val="center"/>
              <w:rPr>
                <w:rFonts w:ascii="PT Astra Serif" w:hAnsi="PT Astra Serif"/>
                <w:b/>
                <w:sz w:val="16"/>
                <w:szCs w:val="16"/>
              </w:rPr>
            </w:pPr>
            <w:r w:rsidRPr="002643A7">
              <w:rPr>
                <w:rFonts w:ascii="PT Astra Serif" w:hAnsi="PT Astra Serif"/>
                <w:b/>
                <w:sz w:val="16"/>
                <w:szCs w:val="16"/>
              </w:rPr>
              <w:t>2024</w:t>
            </w:r>
          </w:p>
        </w:tc>
        <w:tc>
          <w:tcPr>
            <w:tcW w:w="635" w:type="dxa"/>
            <w:tcBorders>
              <w:top w:val="single" w:sz="4" w:space="0" w:color="000000"/>
              <w:left w:val="single" w:sz="4" w:space="0" w:color="000000"/>
              <w:bottom w:val="single" w:sz="4" w:space="0" w:color="000000"/>
              <w:right w:val="single" w:sz="4" w:space="0" w:color="000000"/>
            </w:tcBorders>
            <w:shd w:val="clear" w:color="auto" w:fill="66FFCC"/>
            <w:vAlign w:val="center"/>
          </w:tcPr>
          <w:p w:rsidR="00BA7066" w:rsidRPr="002643A7" w:rsidRDefault="00BA7066" w:rsidP="00046B8C">
            <w:pPr>
              <w:suppressAutoHyphens/>
              <w:spacing w:after="200"/>
              <w:rPr>
                <w:rFonts w:ascii="PT Astra Serif" w:hAnsi="PT Astra Serif"/>
                <w:b/>
                <w:sz w:val="16"/>
                <w:szCs w:val="16"/>
              </w:rPr>
            </w:pPr>
            <w:r w:rsidRPr="002643A7">
              <w:rPr>
                <w:rFonts w:ascii="PT Astra Serif" w:hAnsi="PT Astra Serif"/>
                <w:b/>
                <w:sz w:val="16"/>
                <w:szCs w:val="16"/>
              </w:rPr>
              <w:t>2025</w:t>
            </w:r>
          </w:p>
        </w:tc>
        <w:tc>
          <w:tcPr>
            <w:tcW w:w="567" w:type="dxa"/>
            <w:tcBorders>
              <w:top w:val="single" w:sz="4" w:space="0" w:color="000000"/>
              <w:left w:val="single" w:sz="4" w:space="0" w:color="000000"/>
              <w:bottom w:val="single" w:sz="4" w:space="0" w:color="000000"/>
              <w:right w:val="single" w:sz="4" w:space="0" w:color="000000"/>
            </w:tcBorders>
            <w:shd w:val="clear" w:color="auto" w:fill="66FFCC"/>
            <w:vAlign w:val="center"/>
          </w:tcPr>
          <w:p w:rsidR="00BA7066" w:rsidRPr="002643A7" w:rsidRDefault="00BA7066" w:rsidP="00046B8C">
            <w:pPr>
              <w:suppressAutoHyphens/>
              <w:spacing w:after="200"/>
              <w:jc w:val="center"/>
              <w:rPr>
                <w:rFonts w:ascii="PT Astra Serif" w:hAnsi="PT Astra Serif"/>
                <w:b/>
                <w:sz w:val="16"/>
                <w:szCs w:val="16"/>
              </w:rPr>
            </w:pPr>
            <w:r w:rsidRPr="002643A7">
              <w:rPr>
                <w:rFonts w:ascii="PT Astra Serif" w:hAnsi="PT Astra Serif"/>
                <w:b/>
                <w:sz w:val="16"/>
                <w:szCs w:val="16"/>
              </w:rPr>
              <w:t>2026</w:t>
            </w:r>
          </w:p>
        </w:tc>
        <w:tc>
          <w:tcPr>
            <w:tcW w:w="567" w:type="dxa"/>
            <w:tcBorders>
              <w:top w:val="single" w:sz="4" w:space="0" w:color="000000"/>
              <w:left w:val="single" w:sz="4" w:space="0" w:color="000000"/>
              <w:bottom w:val="single" w:sz="4" w:space="0" w:color="000000"/>
              <w:right w:val="single" w:sz="4" w:space="0" w:color="000000"/>
            </w:tcBorders>
            <w:shd w:val="clear" w:color="auto" w:fill="66FFCC"/>
            <w:vAlign w:val="center"/>
          </w:tcPr>
          <w:p w:rsidR="00BA7066" w:rsidRPr="002643A7" w:rsidRDefault="00BA7066" w:rsidP="00046B8C">
            <w:pPr>
              <w:suppressAutoHyphens/>
              <w:spacing w:after="200"/>
              <w:jc w:val="center"/>
              <w:rPr>
                <w:rFonts w:ascii="PT Astra Serif" w:hAnsi="PT Astra Serif"/>
                <w:b/>
                <w:sz w:val="16"/>
                <w:szCs w:val="16"/>
              </w:rPr>
            </w:pPr>
            <w:r w:rsidRPr="002643A7">
              <w:rPr>
                <w:rFonts w:ascii="PT Astra Serif" w:hAnsi="PT Astra Serif"/>
                <w:b/>
                <w:sz w:val="16"/>
                <w:szCs w:val="16"/>
              </w:rPr>
              <w:t>2027</w:t>
            </w:r>
          </w:p>
        </w:tc>
        <w:tc>
          <w:tcPr>
            <w:tcW w:w="567" w:type="dxa"/>
            <w:tcBorders>
              <w:top w:val="single" w:sz="4" w:space="0" w:color="000000"/>
              <w:left w:val="single" w:sz="4" w:space="0" w:color="000000"/>
              <w:bottom w:val="single" w:sz="4" w:space="0" w:color="000000"/>
              <w:right w:val="single" w:sz="4" w:space="0" w:color="000000"/>
            </w:tcBorders>
            <w:shd w:val="clear" w:color="auto" w:fill="66FFCC"/>
            <w:vAlign w:val="center"/>
          </w:tcPr>
          <w:p w:rsidR="00BA7066" w:rsidRPr="002643A7" w:rsidRDefault="00BA7066" w:rsidP="00046B8C">
            <w:pPr>
              <w:suppressAutoHyphens/>
              <w:spacing w:after="200"/>
              <w:jc w:val="center"/>
              <w:rPr>
                <w:rFonts w:ascii="PT Astra Serif" w:hAnsi="PT Astra Serif"/>
                <w:b/>
                <w:sz w:val="16"/>
                <w:szCs w:val="16"/>
              </w:rPr>
            </w:pPr>
            <w:r w:rsidRPr="002643A7">
              <w:rPr>
                <w:rFonts w:ascii="PT Astra Serif" w:hAnsi="PT Astra Serif"/>
                <w:b/>
                <w:sz w:val="16"/>
                <w:szCs w:val="16"/>
              </w:rPr>
              <w:t>2028</w:t>
            </w:r>
          </w:p>
        </w:tc>
        <w:tc>
          <w:tcPr>
            <w:tcW w:w="567" w:type="dxa"/>
            <w:tcBorders>
              <w:top w:val="single" w:sz="4" w:space="0" w:color="000000"/>
              <w:left w:val="single" w:sz="4" w:space="0" w:color="000000"/>
              <w:bottom w:val="single" w:sz="4" w:space="0" w:color="000000"/>
              <w:right w:val="single" w:sz="4" w:space="0" w:color="000000"/>
            </w:tcBorders>
            <w:shd w:val="clear" w:color="auto" w:fill="66FFCC"/>
            <w:vAlign w:val="center"/>
          </w:tcPr>
          <w:p w:rsidR="00BA7066" w:rsidRPr="002643A7" w:rsidRDefault="00BA7066" w:rsidP="00046B8C">
            <w:pPr>
              <w:suppressAutoHyphens/>
              <w:spacing w:after="200"/>
              <w:jc w:val="center"/>
              <w:rPr>
                <w:rFonts w:ascii="PT Astra Serif" w:hAnsi="PT Astra Serif"/>
                <w:b/>
                <w:sz w:val="16"/>
                <w:szCs w:val="16"/>
              </w:rPr>
            </w:pPr>
            <w:r w:rsidRPr="002643A7">
              <w:rPr>
                <w:rFonts w:ascii="PT Astra Serif" w:hAnsi="PT Astra Serif"/>
                <w:b/>
                <w:sz w:val="16"/>
                <w:szCs w:val="16"/>
              </w:rPr>
              <w:t>2029</w:t>
            </w:r>
          </w:p>
        </w:tc>
        <w:tc>
          <w:tcPr>
            <w:tcW w:w="567" w:type="dxa"/>
            <w:tcBorders>
              <w:top w:val="single" w:sz="4" w:space="0" w:color="000000"/>
              <w:left w:val="single" w:sz="4" w:space="0" w:color="000000"/>
              <w:bottom w:val="single" w:sz="4" w:space="0" w:color="000000"/>
              <w:right w:val="single" w:sz="4" w:space="0" w:color="000000"/>
            </w:tcBorders>
            <w:shd w:val="clear" w:color="auto" w:fill="66FFCC"/>
            <w:vAlign w:val="center"/>
          </w:tcPr>
          <w:p w:rsidR="00BA7066" w:rsidRPr="002643A7" w:rsidRDefault="00BA7066" w:rsidP="00046B8C">
            <w:pPr>
              <w:suppressAutoHyphens/>
              <w:spacing w:after="200"/>
              <w:jc w:val="center"/>
              <w:rPr>
                <w:rFonts w:ascii="PT Astra Serif" w:hAnsi="PT Astra Serif"/>
                <w:b/>
                <w:sz w:val="16"/>
                <w:szCs w:val="16"/>
              </w:rPr>
            </w:pPr>
            <w:r w:rsidRPr="002643A7">
              <w:rPr>
                <w:rFonts w:ascii="PT Astra Serif" w:hAnsi="PT Astra Serif"/>
                <w:b/>
                <w:sz w:val="16"/>
                <w:szCs w:val="16"/>
              </w:rPr>
              <w:t>2030</w:t>
            </w:r>
          </w:p>
        </w:tc>
      </w:tr>
      <w:tr w:rsidR="00BA7066" w:rsidRPr="002643A7" w:rsidTr="00046B8C">
        <w:trPr>
          <w:trHeight w:val="296"/>
          <w:tblHeader/>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2</w:t>
            </w:r>
          </w:p>
        </w:tc>
        <w:tc>
          <w:tcPr>
            <w:tcW w:w="1134" w:type="dxa"/>
            <w:tcBorders>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3</w:t>
            </w:r>
          </w:p>
        </w:tc>
        <w:tc>
          <w:tcPr>
            <w:tcW w:w="709" w:type="dxa"/>
            <w:tcBorders>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4</w:t>
            </w:r>
          </w:p>
        </w:tc>
        <w:tc>
          <w:tcPr>
            <w:tcW w:w="850" w:type="dxa"/>
            <w:tcBorders>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9</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15</w:t>
            </w:r>
          </w:p>
        </w:tc>
      </w:tr>
      <w:tr w:rsidR="00BA7066" w:rsidRPr="002643A7" w:rsidTr="00046B8C">
        <w:trPr>
          <w:trHeight w:val="268"/>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w:t>
            </w:r>
          </w:p>
        </w:tc>
        <w:tc>
          <w:tcPr>
            <w:tcW w:w="9707"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Цель</w:t>
            </w:r>
            <w:proofErr w:type="gramStart"/>
            <w:r w:rsidRPr="002643A7">
              <w:rPr>
                <w:rFonts w:ascii="PT Astra Serif" w:hAnsi="PT Astra Serif"/>
              </w:rPr>
              <w:t xml:space="preserve"> :</w:t>
            </w:r>
            <w:proofErr w:type="gramEnd"/>
            <w:r w:rsidRPr="002643A7">
              <w:rPr>
                <w:rFonts w:ascii="PT Astra Serif" w:hAnsi="PT Astra Serif"/>
              </w:rPr>
              <w:t xml:space="preserve"> Повышение качества управления муниципальными финансами, эффективности  использования бюджетных сре</w:t>
            </w:r>
            <w:proofErr w:type="gramStart"/>
            <w:r w:rsidRPr="002643A7">
              <w:rPr>
                <w:rFonts w:ascii="PT Astra Serif" w:hAnsi="PT Astra Serif"/>
              </w:rPr>
              <w:t>дств пр</w:t>
            </w:r>
            <w:proofErr w:type="gramEnd"/>
            <w:r w:rsidRPr="002643A7">
              <w:rPr>
                <w:rFonts w:ascii="PT Astra Serif" w:hAnsi="PT Astra Serif"/>
              </w:rPr>
              <w:t>и реализации приоритетов и целей социально-экономического развития муниципального образования Щекинский район</w:t>
            </w:r>
          </w:p>
        </w:tc>
      </w:tr>
      <w:tr w:rsidR="00BA7066" w:rsidRPr="002643A7" w:rsidTr="00046B8C">
        <w:trPr>
          <w:trHeight w:val="571"/>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1.1</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Комплекс процессных мероприятий «Совершенствование управления муниципальными финансами муниципального образования «Щекинский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635"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r>
      <w:tr w:rsidR="00BA7066" w:rsidRPr="002643A7" w:rsidTr="00046B8C">
        <w:trPr>
          <w:trHeight w:val="571"/>
          <w:jc w:val="center"/>
        </w:trPr>
        <w:tc>
          <w:tcPr>
            <w:tcW w:w="6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p w:rsidR="00BA7066" w:rsidRPr="002643A7" w:rsidRDefault="00BA7066" w:rsidP="00046B8C">
            <w:pPr>
              <w:rPr>
                <w:rFonts w:ascii="PT Astra Serif" w:hAnsi="PT Astra Serif"/>
              </w:rPr>
            </w:pPr>
            <w:r w:rsidRPr="002643A7">
              <w:rPr>
                <w:rFonts w:ascii="PT Astra Serif" w:hAnsi="PT Astra Serif"/>
              </w:rPr>
              <w:t>1.1.1</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Задача 1</w:t>
            </w:r>
          </w:p>
          <w:p w:rsidR="00BA7066" w:rsidRPr="002643A7" w:rsidRDefault="00BA7066" w:rsidP="00046B8C">
            <w:pPr>
              <w:rPr>
                <w:rFonts w:ascii="PT Astra Serif" w:hAnsi="PT Astra Serif"/>
              </w:rPr>
            </w:pPr>
            <w:r w:rsidRPr="002643A7">
              <w:rPr>
                <w:rFonts w:ascii="PT Astra Serif" w:hAnsi="PT Astra Serif"/>
              </w:rPr>
              <w:t xml:space="preserve">Развитие </w:t>
            </w:r>
            <w:proofErr w:type="gramStart"/>
            <w:r w:rsidRPr="002643A7">
              <w:rPr>
                <w:rFonts w:ascii="PT Astra Serif" w:hAnsi="PT Astra Serif"/>
              </w:rPr>
              <w:t>долгосрочного</w:t>
            </w:r>
            <w:proofErr w:type="gramEnd"/>
            <w:r w:rsidRPr="002643A7">
              <w:rPr>
                <w:rFonts w:ascii="PT Astra Serif" w:hAnsi="PT Astra Serif"/>
              </w:rPr>
              <w:t xml:space="preserve"> </w:t>
            </w:r>
            <w:proofErr w:type="spellStart"/>
            <w:r w:rsidRPr="002643A7">
              <w:rPr>
                <w:rFonts w:ascii="PT Astra Serif" w:hAnsi="PT Astra Serif"/>
              </w:rPr>
              <w:t>бюджетиро-вания</w:t>
            </w:r>
            <w:proofErr w:type="spellEnd"/>
            <w:r w:rsidRPr="002643A7">
              <w:rPr>
                <w:rFonts w:ascii="PT Astra Serif" w:hAnsi="PT Astra Serif"/>
              </w:rPr>
              <w:t xml:space="preserve"> с </w:t>
            </w:r>
            <w:proofErr w:type="spellStart"/>
            <w:r w:rsidRPr="002643A7">
              <w:rPr>
                <w:rFonts w:ascii="PT Astra Serif" w:hAnsi="PT Astra Serif"/>
              </w:rPr>
              <w:t>использо-</w:t>
            </w:r>
            <w:r w:rsidRPr="002643A7">
              <w:rPr>
                <w:rFonts w:ascii="PT Astra Serif" w:hAnsi="PT Astra Serif"/>
              </w:rPr>
              <w:lastRenderedPageBreak/>
              <w:t>ванием</w:t>
            </w:r>
            <w:proofErr w:type="spellEnd"/>
            <w:r w:rsidRPr="002643A7">
              <w:rPr>
                <w:rFonts w:ascii="PT Astra Serif" w:hAnsi="PT Astra Serif"/>
              </w:rPr>
              <w:t xml:space="preserve"> программно-</w:t>
            </w:r>
          </w:p>
          <w:p w:rsidR="00BA7066" w:rsidRPr="002643A7" w:rsidRDefault="00BA7066" w:rsidP="00046B8C">
            <w:pPr>
              <w:rPr>
                <w:rFonts w:ascii="PT Astra Serif" w:hAnsi="PT Astra Serif"/>
              </w:rPr>
            </w:pPr>
            <w:r w:rsidRPr="002643A7">
              <w:rPr>
                <w:rFonts w:ascii="PT Astra Serif" w:hAnsi="PT Astra Serif"/>
              </w:rPr>
              <w:t>целевых принципов управления бюджетными расходами</w:t>
            </w:r>
          </w:p>
          <w:p w:rsidR="00BA7066" w:rsidRPr="002643A7" w:rsidRDefault="00BA7066" w:rsidP="00046B8C">
            <w:pPr>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lastRenderedPageBreak/>
              <w:t xml:space="preserve">Процент дефицита бюджета </w:t>
            </w:r>
            <w:proofErr w:type="spellStart"/>
            <w:proofErr w:type="gramStart"/>
            <w:r w:rsidRPr="002643A7">
              <w:rPr>
                <w:rFonts w:ascii="PT Astra Serif" w:hAnsi="PT Astra Serif"/>
              </w:rPr>
              <w:t>муници-пального</w:t>
            </w:r>
            <w:proofErr w:type="spellEnd"/>
            <w:proofErr w:type="gramEnd"/>
            <w:r w:rsidRPr="002643A7">
              <w:rPr>
                <w:rFonts w:ascii="PT Astra Serif" w:hAnsi="PT Astra Serif"/>
              </w:rPr>
              <w:t xml:space="preserve"> образования </w:t>
            </w:r>
            <w:r w:rsidRPr="002643A7">
              <w:rPr>
                <w:rFonts w:ascii="PT Astra Serif" w:hAnsi="PT Astra Serif"/>
              </w:rPr>
              <w:lastRenderedPageBreak/>
              <w:t>Щекинский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lastRenderedPageBreak/>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0,05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w:t>
            </w:r>
          </w:p>
        </w:tc>
        <w:tc>
          <w:tcPr>
            <w:tcW w:w="635"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w:t>
            </w:r>
          </w:p>
        </w:tc>
      </w:tr>
      <w:tr w:rsidR="00BA7066" w:rsidRPr="002643A7" w:rsidTr="00046B8C">
        <w:trPr>
          <w:trHeight w:val="992"/>
          <w:jc w:val="center"/>
        </w:trPr>
        <w:tc>
          <w:tcPr>
            <w:tcW w:w="637" w:type="dxa"/>
            <w:vMerge/>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 xml:space="preserve">Удельный вес расходов бюджета </w:t>
            </w:r>
            <w:proofErr w:type="spellStart"/>
            <w:proofErr w:type="gramStart"/>
            <w:r w:rsidRPr="002643A7">
              <w:rPr>
                <w:rFonts w:ascii="PT Astra Serif" w:hAnsi="PT Astra Serif"/>
              </w:rPr>
              <w:t>муници-пального</w:t>
            </w:r>
            <w:proofErr w:type="spellEnd"/>
            <w:proofErr w:type="gramEnd"/>
            <w:r w:rsidRPr="002643A7">
              <w:rPr>
                <w:rFonts w:ascii="PT Astra Serif" w:hAnsi="PT Astra Serif"/>
              </w:rPr>
              <w:t xml:space="preserve"> образования Щекинский район в рамках </w:t>
            </w:r>
            <w:proofErr w:type="spellStart"/>
            <w:r w:rsidRPr="002643A7">
              <w:rPr>
                <w:rFonts w:ascii="PT Astra Serif" w:hAnsi="PT Astra Serif"/>
              </w:rPr>
              <w:t>муници-пальных</w:t>
            </w:r>
            <w:proofErr w:type="spellEnd"/>
            <w:r w:rsidRPr="002643A7">
              <w:rPr>
                <w:rFonts w:ascii="PT Astra Serif" w:hAnsi="PT Astra Serif"/>
              </w:rPr>
              <w:t xml:space="preserve"> программ в общем объеме расходов бюджета </w:t>
            </w:r>
            <w:proofErr w:type="spellStart"/>
            <w:r w:rsidRPr="002643A7">
              <w:rPr>
                <w:rFonts w:ascii="PT Astra Serif" w:hAnsi="PT Astra Serif"/>
              </w:rPr>
              <w:t>муници-пального</w:t>
            </w:r>
            <w:proofErr w:type="spellEnd"/>
            <w:r w:rsidRPr="002643A7">
              <w:rPr>
                <w:rFonts w:ascii="PT Astra Serif" w:hAnsi="PT Astra Serif"/>
              </w:rPr>
              <w:t xml:space="preserve"> образования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90</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92,9</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93</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93,1</w:t>
            </w:r>
          </w:p>
        </w:tc>
        <w:tc>
          <w:tcPr>
            <w:tcW w:w="635"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91,0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91,1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91,3</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91,4</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91,5</w:t>
            </w:r>
          </w:p>
        </w:tc>
      </w:tr>
      <w:tr w:rsidR="00BA7066" w:rsidRPr="002643A7" w:rsidTr="00046B8C">
        <w:trPr>
          <w:trHeight w:val="606"/>
          <w:jc w:val="center"/>
        </w:trPr>
        <w:tc>
          <w:tcPr>
            <w:tcW w:w="637" w:type="dxa"/>
            <w:vMerge/>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 xml:space="preserve">Доля налоговых и неналоговых доходов местного бюджета (за </w:t>
            </w:r>
            <w:proofErr w:type="spellStart"/>
            <w:proofErr w:type="gramStart"/>
            <w:r w:rsidRPr="002643A7">
              <w:rPr>
                <w:rFonts w:ascii="PT Astra Serif" w:hAnsi="PT Astra Serif"/>
              </w:rPr>
              <w:t>исключе-нием</w:t>
            </w:r>
            <w:proofErr w:type="spellEnd"/>
            <w:proofErr w:type="gramEnd"/>
            <w:r w:rsidRPr="002643A7">
              <w:rPr>
                <w:rFonts w:ascii="PT Astra Serif" w:hAnsi="PT Astra Serif"/>
              </w:rPr>
              <w:t xml:space="preserve"> поступлений налоговых доходов по дополни-тельным нормативам отчислений) в общем объеме собственных доходов </w:t>
            </w:r>
            <w:r w:rsidRPr="002643A7">
              <w:rPr>
                <w:rFonts w:ascii="PT Astra Serif" w:hAnsi="PT Astra Serif"/>
              </w:rPr>
              <w:lastRenderedPageBreak/>
              <w:t xml:space="preserve">бюджета </w:t>
            </w:r>
            <w:proofErr w:type="spellStart"/>
            <w:r w:rsidRPr="002643A7">
              <w:rPr>
                <w:rFonts w:ascii="PT Astra Serif" w:hAnsi="PT Astra Serif"/>
              </w:rPr>
              <w:t>муници-пального</w:t>
            </w:r>
            <w:proofErr w:type="spellEnd"/>
            <w:r w:rsidRPr="002643A7">
              <w:rPr>
                <w:rFonts w:ascii="PT Astra Serif" w:hAnsi="PT Astra Serif"/>
              </w:rPr>
              <w:t xml:space="preserve"> образования (без учета субвенций)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lastRenderedPageBreak/>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76,0</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eastAsia="PT Astra Serif" w:hAnsi="PT Astra Serif"/>
              </w:rPr>
              <w:t xml:space="preserve"> </w:t>
            </w:r>
            <w:r w:rsidRPr="002643A7">
              <w:rPr>
                <w:rFonts w:ascii="PT Astra Serif" w:hAnsi="PT Astra Serif"/>
              </w:rPr>
              <w:t>68,8</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65,3</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59,6</w:t>
            </w:r>
          </w:p>
        </w:tc>
        <w:tc>
          <w:tcPr>
            <w:tcW w:w="635"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55,0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55,5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56,0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56,5</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57,0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57,5</w:t>
            </w:r>
          </w:p>
        </w:tc>
      </w:tr>
      <w:tr w:rsidR="00BA7066" w:rsidRPr="002643A7" w:rsidTr="00046B8C">
        <w:trPr>
          <w:trHeight w:val="486"/>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lastRenderedPageBreak/>
              <w:t>1.1.2</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Задача 2</w:t>
            </w:r>
          </w:p>
          <w:p w:rsidR="00BA7066" w:rsidRPr="002643A7" w:rsidRDefault="00BA7066" w:rsidP="00046B8C">
            <w:pPr>
              <w:rPr>
                <w:rFonts w:ascii="PT Astra Serif" w:hAnsi="PT Astra Serif"/>
              </w:rPr>
            </w:pPr>
            <w:r w:rsidRPr="002643A7">
              <w:rPr>
                <w:rFonts w:ascii="PT Astra Serif" w:hAnsi="PT Astra Serif"/>
              </w:rPr>
              <w:t xml:space="preserve">Создание механизмов </w:t>
            </w:r>
            <w:proofErr w:type="spellStart"/>
            <w:proofErr w:type="gramStart"/>
            <w:r w:rsidRPr="002643A7">
              <w:rPr>
                <w:rFonts w:ascii="PT Astra Serif" w:hAnsi="PT Astra Serif"/>
              </w:rPr>
              <w:t>стимулирова-ния</w:t>
            </w:r>
            <w:proofErr w:type="spellEnd"/>
            <w:proofErr w:type="gramEnd"/>
            <w:r w:rsidRPr="002643A7">
              <w:rPr>
                <w:rFonts w:ascii="PT Astra Serif" w:hAnsi="PT Astra Serif"/>
              </w:rPr>
              <w:t xml:space="preserve"> участников бюджетного процесса к повышению эффективности бюджетных расходов, проведению структурных реформ и повышению качества управления </w:t>
            </w:r>
            <w:proofErr w:type="spellStart"/>
            <w:r w:rsidRPr="002643A7">
              <w:rPr>
                <w:rFonts w:ascii="PT Astra Serif" w:hAnsi="PT Astra Serif"/>
              </w:rPr>
              <w:t>муниципаль-ными</w:t>
            </w:r>
            <w:proofErr w:type="spellEnd"/>
            <w:r w:rsidRPr="002643A7">
              <w:rPr>
                <w:rFonts w:ascii="PT Astra Serif" w:hAnsi="PT Astra Serif"/>
              </w:rPr>
              <w:t xml:space="preserve"> финансами.</w:t>
            </w:r>
          </w:p>
          <w:p w:rsidR="00BA7066" w:rsidRPr="002643A7" w:rsidRDefault="00BA7066" w:rsidP="00046B8C">
            <w:pPr>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 xml:space="preserve">Уровень исполнения расходных обязательств </w:t>
            </w:r>
            <w:proofErr w:type="spellStart"/>
            <w:proofErr w:type="gramStart"/>
            <w:r w:rsidRPr="002643A7">
              <w:rPr>
                <w:rFonts w:ascii="PT Astra Serif" w:hAnsi="PT Astra Serif"/>
              </w:rPr>
              <w:t>муници-пального</w:t>
            </w:r>
            <w:proofErr w:type="spellEnd"/>
            <w:proofErr w:type="gramEnd"/>
            <w:r w:rsidRPr="002643A7">
              <w:rPr>
                <w:rFonts w:ascii="PT Astra Serif" w:hAnsi="PT Astra Serif"/>
              </w:rPr>
              <w:t xml:space="preserve"> образования Щекинский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95,8</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96,3</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96,2</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97,9</w:t>
            </w:r>
          </w:p>
        </w:tc>
        <w:tc>
          <w:tcPr>
            <w:tcW w:w="635"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96,2</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96,4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96,6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96,8</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97,0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97,2</w:t>
            </w:r>
          </w:p>
        </w:tc>
      </w:tr>
      <w:tr w:rsidR="00BA7066" w:rsidRPr="002643A7" w:rsidTr="00046B8C">
        <w:trPr>
          <w:trHeight w:val="1519"/>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 xml:space="preserve">Отношение объема </w:t>
            </w:r>
            <w:proofErr w:type="gramStart"/>
            <w:r w:rsidRPr="002643A7">
              <w:rPr>
                <w:rFonts w:ascii="PT Astra Serif" w:hAnsi="PT Astra Serif"/>
              </w:rPr>
              <w:t>просрочен-ной</w:t>
            </w:r>
            <w:proofErr w:type="gramEnd"/>
            <w:r w:rsidRPr="002643A7">
              <w:rPr>
                <w:rFonts w:ascii="PT Astra Serif" w:hAnsi="PT Astra Serif"/>
              </w:rPr>
              <w:t xml:space="preserve"> кредитор-</w:t>
            </w:r>
            <w:proofErr w:type="spellStart"/>
            <w:r w:rsidRPr="002643A7">
              <w:rPr>
                <w:rFonts w:ascii="PT Astra Serif" w:hAnsi="PT Astra Serif"/>
              </w:rPr>
              <w:t>ской</w:t>
            </w:r>
            <w:proofErr w:type="spellEnd"/>
            <w:r w:rsidRPr="002643A7">
              <w:rPr>
                <w:rFonts w:ascii="PT Astra Serif" w:hAnsi="PT Astra Serif"/>
              </w:rPr>
              <w:t xml:space="preserve"> задолжен-</w:t>
            </w:r>
            <w:proofErr w:type="spellStart"/>
            <w:r w:rsidRPr="002643A7">
              <w:rPr>
                <w:rFonts w:ascii="PT Astra Serif" w:hAnsi="PT Astra Serif"/>
              </w:rPr>
              <w:t>ности</w:t>
            </w:r>
            <w:proofErr w:type="spellEnd"/>
            <w:r w:rsidRPr="002643A7">
              <w:rPr>
                <w:rFonts w:ascii="PT Astra Serif" w:hAnsi="PT Astra Serif"/>
              </w:rPr>
              <w:t xml:space="preserve"> </w:t>
            </w:r>
            <w:proofErr w:type="spellStart"/>
            <w:r w:rsidRPr="002643A7">
              <w:rPr>
                <w:rFonts w:ascii="PT Astra Serif" w:hAnsi="PT Astra Serif"/>
              </w:rPr>
              <w:t>муници-пального</w:t>
            </w:r>
            <w:proofErr w:type="spellEnd"/>
            <w:r w:rsidRPr="002643A7">
              <w:rPr>
                <w:rFonts w:ascii="PT Astra Serif" w:hAnsi="PT Astra Serif"/>
              </w:rPr>
              <w:t xml:space="preserve"> образования Щекинский район и </w:t>
            </w:r>
            <w:proofErr w:type="spellStart"/>
            <w:r w:rsidRPr="002643A7">
              <w:rPr>
                <w:rFonts w:ascii="PT Astra Serif" w:hAnsi="PT Astra Serif"/>
              </w:rPr>
              <w:t>муници-пальных</w:t>
            </w:r>
            <w:proofErr w:type="spellEnd"/>
            <w:r w:rsidRPr="002643A7">
              <w:rPr>
                <w:rFonts w:ascii="PT Astra Serif" w:hAnsi="PT Astra Serif"/>
              </w:rPr>
              <w:t xml:space="preserve"> учреждений к расходам бюджета </w:t>
            </w:r>
            <w:proofErr w:type="spellStart"/>
            <w:r w:rsidRPr="002643A7">
              <w:rPr>
                <w:rFonts w:ascii="PT Astra Serif" w:hAnsi="PT Astra Serif"/>
              </w:rPr>
              <w:t>муници-пального</w:t>
            </w:r>
            <w:proofErr w:type="spellEnd"/>
            <w:r w:rsidRPr="002643A7">
              <w:rPr>
                <w:rFonts w:ascii="PT Astra Serif" w:hAnsi="PT Astra Serif"/>
              </w:rPr>
              <w:t xml:space="preserve"> образования, за </w:t>
            </w:r>
            <w:proofErr w:type="spellStart"/>
            <w:r w:rsidRPr="002643A7">
              <w:rPr>
                <w:rFonts w:ascii="PT Astra Serif" w:hAnsi="PT Astra Serif"/>
              </w:rPr>
              <w:t>исключе-нием</w:t>
            </w:r>
            <w:proofErr w:type="spellEnd"/>
            <w:r w:rsidRPr="002643A7">
              <w:rPr>
                <w:rFonts w:ascii="PT Astra Serif" w:hAnsi="PT Astra Serif"/>
              </w:rPr>
              <w:t xml:space="preserve"> субвенций из бюджета Тульской области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0,05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635"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r>
      <w:tr w:rsidR="00BA7066" w:rsidRPr="002643A7" w:rsidTr="00046B8C">
        <w:trPr>
          <w:trHeight w:val="1519"/>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 xml:space="preserve">Доля </w:t>
            </w:r>
            <w:proofErr w:type="gramStart"/>
            <w:r w:rsidRPr="002643A7">
              <w:rPr>
                <w:rFonts w:ascii="PT Astra Serif" w:hAnsi="PT Astra Serif"/>
              </w:rPr>
              <w:t>просрочен-ной</w:t>
            </w:r>
            <w:proofErr w:type="gramEnd"/>
            <w:r w:rsidRPr="002643A7">
              <w:rPr>
                <w:rFonts w:ascii="PT Astra Serif" w:hAnsi="PT Astra Serif"/>
              </w:rPr>
              <w:t xml:space="preserve"> кредитор-</w:t>
            </w:r>
            <w:proofErr w:type="spellStart"/>
            <w:r w:rsidRPr="002643A7">
              <w:rPr>
                <w:rFonts w:ascii="PT Astra Serif" w:hAnsi="PT Astra Serif"/>
              </w:rPr>
              <w:t>ской</w:t>
            </w:r>
            <w:proofErr w:type="spellEnd"/>
            <w:r w:rsidRPr="002643A7">
              <w:rPr>
                <w:rFonts w:ascii="PT Astra Serif" w:hAnsi="PT Astra Serif"/>
              </w:rPr>
              <w:t xml:space="preserve"> задолжен-</w:t>
            </w:r>
            <w:proofErr w:type="spellStart"/>
            <w:r w:rsidRPr="002643A7">
              <w:rPr>
                <w:rFonts w:ascii="PT Astra Serif" w:hAnsi="PT Astra Serif"/>
              </w:rPr>
              <w:t>ности</w:t>
            </w:r>
            <w:proofErr w:type="spellEnd"/>
            <w:r w:rsidRPr="002643A7">
              <w:rPr>
                <w:rFonts w:ascii="PT Astra Serif" w:hAnsi="PT Astra Serif"/>
              </w:rPr>
              <w:t xml:space="preserve"> по оплате труда (включая начисления на оплату труда) </w:t>
            </w:r>
            <w:proofErr w:type="spellStart"/>
            <w:r w:rsidRPr="002643A7">
              <w:rPr>
                <w:rFonts w:ascii="PT Astra Serif" w:hAnsi="PT Astra Serif"/>
              </w:rPr>
              <w:t>муници-пальных</w:t>
            </w:r>
            <w:proofErr w:type="spellEnd"/>
            <w:r w:rsidRPr="002643A7">
              <w:rPr>
                <w:rFonts w:ascii="PT Astra Serif" w:hAnsi="PT Astra Serif"/>
              </w:rPr>
              <w:t xml:space="preserve"> учреждений в общем объеме расходов </w:t>
            </w:r>
            <w:proofErr w:type="spellStart"/>
            <w:r w:rsidRPr="002643A7">
              <w:rPr>
                <w:rFonts w:ascii="PT Astra Serif" w:hAnsi="PT Astra Serif"/>
              </w:rPr>
              <w:t>муници-пального</w:t>
            </w:r>
            <w:proofErr w:type="spellEnd"/>
            <w:r w:rsidRPr="002643A7">
              <w:rPr>
                <w:rFonts w:ascii="PT Astra Serif" w:hAnsi="PT Astra Serif"/>
              </w:rPr>
              <w:t xml:space="preserve"> образования на оплату труда (включая начисления на оплату труда)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0,05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635"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r>
      <w:tr w:rsidR="00BA7066" w:rsidRPr="002643A7" w:rsidTr="00046B8C">
        <w:trPr>
          <w:trHeight w:val="1173"/>
          <w:jc w:val="center"/>
        </w:trPr>
        <w:tc>
          <w:tcPr>
            <w:tcW w:w="6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Средний уровень</w:t>
            </w:r>
          </w:p>
          <w:p w:rsidR="00BA7066" w:rsidRPr="002643A7" w:rsidRDefault="00BA7066" w:rsidP="00046B8C">
            <w:pPr>
              <w:rPr>
                <w:rFonts w:ascii="PT Astra Serif" w:hAnsi="PT Astra Serif"/>
              </w:rPr>
            </w:pPr>
            <w:r w:rsidRPr="002643A7">
              <w:rPr>
                <w:rFonts w:ascii="PT Astra Serif" w:hAnsi="PT Astra Serif"/>
              </w:rPr>
              <w:t xml:space="preserve">качества финансового </w:t>
            </w:r>
            <w:proofErr w:type="spellStart"/>
            <w:proofErr w:type="gramStart"/>
            <w:r w:rsidRPr="002643A7">
              <w:rPr>
                <w:rFonts w:ascii="PT Astra Serif" w:hAnsi="PT Astra Serif"/>
              </w:rPr>
              <w:t>менедж</w:t>
            </w:r>
            <w:proofErr w:type="spellEnd"/>
            <w:r w:rsidRPr="002643A7">
              <w:rPr>
                <w:rFonts w:ascii="PT Astra Serif" w:hAnsi="PT Astra Serif"/>
              </w:rPr>
              <w:t>-мента</w:t>
            </w:r>
            <w:proofErr w:type="gramEnd"/>
          </w:p>
          <w:p w:rsidR="00BA7066" w:rsidRPr="002643A7" w:rsidRDefault="00BA7066" w:rsidP="00046B8C">
            <w:pPr>
              <w:rPr>
                <w:rFonts w:ascii="PT Astra Serif" w:hAnsi="PT Astra Serif"/>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98,5</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98,6</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98,7</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91,8</w:t>
            </w:r>
          </w:p>
        </w:tc>
        <w:tc>
          <w:tcPr>
            <w:tcW w:w="635"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97,1</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97,2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97,4</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97,5</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97,6</w:t>
            </w:r>
          </w:p>
        </w:tc>
      </w:tr>
      <w:tr w:rsidR="00BA7066" w:rsidRPr="002643A7" w:rsidTr="00046B8C">
        <w:trPr>
          <w:trHeight w:val="765"/>
          <w:jc w:val="center"/>
        </w:trPr>
        <w:tc>
          <w:tcPr>
            <w:tcW w:w="637" w:type="dxa"/>
            <w:vMerge/>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eastAsia="PT Astra Serif" w:hAnsi="PT Astra Serif"/>
              </w:rPr>
            </w:pPr>
            <w:r w:rsidRPr="002643A7">
              <w:rPr>
                <w:rFonts w:ascii="PT Astra Serif" w:hAnsi="PT Astra Serif"/>
              </w:rPr>
              <w:t>Индекс открытости</w:t>
            </w:r>
          </w:p>
          <w:p w:rsidR="00BA7066" w:rsidRPr="002643A7" w:rsidRDefault="00BA7066" w:rsidP="00046B8C">
            <w:pPr>
              <w:rPr>
                <w:rFonts w:ascii="PT Astra Serif" w:hAnsi="PT Astra Serif"/>
              </w:rPr>
            </w:pPr>
            <w:r w:rsidRPr="002643A7">
              <w:rPr>
                <w:rFonts w:ascii="PT Astra Serif" w:eastAsia="PT Astra Serif" w:hAnsi="PT Astra Serif"/>
              </w:rPr>
              <w:t xml:space="preserve"> </w:t>
            </w:r>
            <w:r w:rsidRPr="002643A7">
              <w:rPr>
                <w:rFonts w:ascii="PT Astra Serif" w:hAnsi="PT Astra Serif"/>
              </w:rPr>
              <w:t>бюджета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0,05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100</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100</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100</w:t>
            </w:r>
          </w:p>
        </w:tc>
        <w:tc>
          <w:tcPr>
            <w:tcW w:w="567"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100</w:t>
            </w:r>
          </w:p>
        </w:tc>
        <w:tc>
          <w:tcPr>
            <w:tcW w:w="635" w:type="dxa"/>
            <w:tcBorders>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100</w:t>
            </w:r>
          </w:p>
        </w:tc>
      </w:tr>
      <w:tr w:rsidR="00BA7066" w:rsidRPr="002643A7" w:rsidTr="00046B8C">
        <w:trPr>
          <w:trHeight w:val="360"/>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2.</w:t>
            </w:r>
          </w:p>
        </w:tc>
        <w:tc>
          <w:tcPr>
            <w:tcW w:w="9707"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Цель: Обеспечение равных условий для устойчивого исполнения расходных обязательств муниципальных образований поселений Щекинского района</w:t>
            </w:r>
          </w:p>
        </w:tc>
      </w:tr>
      <w:tr w:rsidR="00BA7066" w:rsidRPr="002643A7" w:rsidTr="00046B8C">
        <w:trPr>
          <w:trHeight w:val="312"/>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2.1.</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Комплекс процессных мероприятий «Развитие механизмов регулирования межбюджетных отношений»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635"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567" w:type="dxa"/>
            <w:tcBorders>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r>
      <w:tr w:rsidR="00BA7066" w:rsidRPr="002643A7" w:rsidTr="00046B8C">
        <w:trPr>
          <w:trHeight w:val="312"/>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lastRenderedPageBreak/>
              <w:t>2.1.1</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Задача 3</w:t>
            </w:r>
            <w:r w:rsidRPr="002643A7">
              <w:rPr>
                <w:rFonts w:ascii="PT Astra Serif" w:hAnsi="PT Astra Serif"/>
              </w:rPr>
              <w:br/>
              <w:t>Совершенствование механизма регулирования межбюджетных отношений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 xml:space="preserve">Количество </w:t>
            </w:r>
            <w:proofErr w:type="spellStart"/>
            <w:proofErr w:type="gramStart"/>
            <w:r w:rsidRPr="002643A7">
              <w:rPr>
                <w:rFonts w:ascii="PT Astra Serif" w:hAnsi="PT Astra Serif"/>
              </w:rPr>
              <w:t>муници-пальных</w:t>
            </w:r>
            <w:proofErr w:type="spellEnd"/>
            <w:proofErr w:type="gramEnd"/>
            <w:r w:rsidRPr="002643A7">
              <w:rPr>
                <w:rFonts w:ascii="PT Astra Serif" w:hAnsi="PT Astra Serif"/>
              </w:rPr>
              <w:t xml:space="preserve"> образований поселений, в которых расчетная доля дотаций из бюджета </w:t>
            </w:r>
            <w:proofErr w:type="spellStart"/>
            <w:r w:rsidRPr="002643A7">
              <w:rPr>
                <w:rFonts w:ascii="PT Astra Serif" w:hAnsi="PT Astra Serif"/>
              </w:rPr>
              <w:t>муници-пального</w:t>
            </w:r>
            <w:proofErr w:type="spellEnd"/>
            <w:r w:rsidRPr="002643A7">
              <w:rPr>
                <w:rFonts w:ascii="PT Astra Serif" w:hAnsi="PT Astra Serif"/>
              </w:rPr>
              <w:t xml:space="preserve"> образования Щекинский район превышает 50% объема собственных доходов поселений.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Шт.</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0,05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635"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r>
      <w:tr w:rsidR="00BA7066" w:rsidRPr="002643A7" w:rsidTr="00046B8C">
        <w:trPr>
          <w:trHeight w:val="312"/>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roofErr w:type="gramStart"/>
            <w:r w:rsidRPr="002643A7">
              <w:rPr>
                <w:rFonts w:ascii="PT Astra Serif" w:hAnsi="PT Astra Serif"/>
              </w:rPr>
              <w:t xml:space="preserve">Количество </w:t>
            </w:r>
            <w:proofErr w:type="spellStart"/>
            <w:r w:rsidRPr="002643A7">
              <w:rPr>
                <w:rFonts w:ascii="PT Astra Serif" w:hAnsi="PT Astra Serif"/>
              </w:rPr>
              <w:t>муници-пальных</w:t>
            </w:r>
            <w:proofErr w:type="spellEnd"/>
            <w:r w:rsidRPr="002643A7">
              <w:rPr>
                <w:rFonts w:ascii="PT Astra Serif" w:hAnsi="PT Astra Serif"/>
              </w:rPr>
              <w:t xml:space="preserve"> образований  поселений, в которых расчетная доля </w:t>
            </w:r>
            <w:proofErr w:type="spellStart"/>
            <w:r w:rsidRPr="002643A7">
              <w:rPr>
                <w:rFonts w:ascii="PT Astra Serif" w:hAnsi="PT Astra Serif"/>
              </w:rPr>
              <w:t>межбюд-жетных</w:t>
            </w:r>
            <w:proofErr w:type="spellEnd"/>
            <w:r w:rsidRPr="002643A7">
              <w:rPr>
                <w:rFonts w:ascii="PT Astra Serif" w:hAnsi="PT Astra Serif"/>
              </w:rPr>
              <w:t xml:space="preserve"> трансфертов из бюджета </w:t>
            </w:r>
            <w:proofErr w:type="spellStart"/>
            <w:r w:rsidRPr="002643A7">
              <w:rPr>
                <w:rFonts w:ascii="PT Astra Serif" w:hAnsi="PT Astra Serif"/>
              </w:rPr>
              <w:t>муници-пального</w:t>
            </w:r>
            <w:proofErr w:type="spellEnd"/>
            <w:r w:rsidRPr="002643A7">
              <w:rPr>
                <w:rFonts w:ascii="PT Astra Serif" w:hAnsi="PT Astra Serif"/>
              </w:rPr>
              <w:t xml:space="preserve"> образования Щекинский район (за </w:t>
            </w:r>
            <w:proofErr w:type="spellStart"/>
            <w:r w:rsidRPr="002643A7">
              <w:rPr>
                <w:rFonts w:ascii="PT Astra Serif" w:hAnsi="PT Astra Serif"/>
              </w:rPr>
              <w:t>исключе-нием</w:t>
            </w:r>
            <w:proofErr w:type="spellEnd"/>
            <w:r w:rsidRPr="002643A7">
              <w:rPr>
                <w:rFonts w:ascii="PT Astra Serif" w:hAnsi="PT Astra Serif"/>
              </w:rPr>
              <w:t xml:space="preserve"> субвенций </w:t>
            </w:r>
            <w:r w:rsidRPr="002643A7">
              <w:rPr>
                <w:rFonts w:ascii="PT Astra Serif" w:hAnsi="PT Astra Serif"/>
              </w:rPr>
              <w:lastRenderedPageBreak/>
              <w:t xml:space="preserve">и </w:t>
            </w:r>
            <w:proofErr w:type="spellStart"/>
            <w:r w:rsidRPr="002643A7">
              <w:rPr>
                <w:rFonts w:ascii="PT Astra Serif" w:hAnsi="PT Astra Serif"/>
              </w:rPr>
              <w:t>межбюд-жетных</w:t>
            </w:r>
            <w:proofErr w:type="spellEnd"/>
            <w:r w:rsidRPr="002643A7">
              <w:rPr>
                <w:rFonts w:ascii="PT Astra Serif" w:hAnsi="PT Astra Serif"/>
              </w:rPr>
              <w:t xml:space="preserve"> трансфертов на </w:t>
            </w:r>
            <w:proofErr w:type="spellStart"/>
            <w:r w:rsidRPr="002643A7">
              <w:rPr>
                <w:rFonts w:ascii="PT Astra Serif" w:hAnsi="PT Astra Serif"/>
              </w:rPr>
              <w:t>осуществле-ние</w:t>
            </w:r>
            <w:proofErr w:type="spellEnd"/>
            <w:r w:rsidRPr="002643A7">
              <w:rPr>
                <w:rFonts w:ascii="PT Astra Serif" w:hAnsi="PT Astra Serif"/>
              </w:rPr>
              <w:t xml:space="preserve"> части полномочий по решению вопросов местного значения в соответствии с</w:t>
            </w:r>
            <w:proofErr w:type="gramEnd"/>
          </w:p>
          <w:p w:rsidR="00BA7066" w:rsidRPr="002643A7" w:rsidRDefault="00BA7066" w:rsidP="00046B8C">
            <w:pPr>
              <w:rPr>
                <w:rFonts w:ascii="PT Astra Serif" w:hAnsi="PT Astra Serif"/>
              </w:rPr>
            </w:pPr>
            <w:proofErr w:type="gramStart"/>
            <w:r w:rsidRPr="002643A7">
              <w:rPr>
                <w:rFonts w:ascii="PT Astra Serif" w:hAnsi="PT Astra Serif"/>
              </w:rPr>
              <w:t>заключен-</w:t>
            </w:r>
            <w:proofErr w:type="spellStart"/>
            <w:r w:rsidRPr="002643A7">
              <w:rPr>
                <w:rFonts w:ascii="PT Astra Serif" w:hAnsi="PT Astra Serif"/>
              </w:rPr>
              <w:t>ными</w:t>
            </w:r>
            <w:proofErr w:type="spellEnd"/>
            <w:r w:rsidRPr="002643A7">
              <w:rPr>
                <w:rFonts w:ascii="PT Astra Serif" w:hAnsi="PT Astra Serif"/>
              </w:rPr>
              <w:t xml:space="preserve"> </w:t>
            </w:r>
            <w:proofErr w:type="spellStart"/>
            <w:r w:rsidRPr="002643A7">
              <w:rPr>
                <w:rFonts w:ascii="PT Astra Serif" w:hAnsi="PT Astra Serif"/>
              </w:rPr>
              <w:t>соглашени-ями</w:t>
            </w:r>
            <w:proofErr w:type="spellEnd"/>
            <w:r w:rsidRPr="002643A7">
              <w:rPr>
                <w:rFonts w:ascii="PT Astra Serif" w:hAnsi="PT Astra Serif"/>
              </w:rPr>
              <w:t>) превышает 70% объема собственных доходов поселений.</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lastRenderedPageBreak/>
              <w:t>Шт.</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0,05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635"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r>
      <w:tr w:rsidR="00BA7066" w:rsidRPr="002643A7" w:rsidTr="00046B8C">
        <w:trPr>
          <w:trHeight w:val="312"/>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 xml:space="preserve">Доля </w:t>
            </w:r>
            <w:proofErr w:type="spellStart"/>
            <w:proofErr w:type="gramStart"/>
            <w:r w:rsidRPr="002643A7">
              <w:rPr>
                <w:rFonts w:ascii="PT Astra Serif" w:hAnsi="PT Astra Serif"/>
              </w:rPr>
              <w:t>просро-ченной</w:t>
            </w:r>
            <w:proofErr w:type="spellEnd"/>
            <w:proofErr w:type="gramEnd"/>
            <w:r w:rsidRPr="002643A7">
              <w:rPr>
                <w:rFonts w:ascii="PT Astra Serif" w:hAnsi="PT Astra Serif"/>
              </w:rPr>
              <w:t xml:space="preserve"> кредитор-</w:t>
            </w:r>
            <w:proofErr w:type="spellStart"/>
            <w:r w:rsidRPr="002643A7">
              <w:rPr>
                <w:rFonts w:ascii="PT Astra Serif" w:hAnsi="PT Astra Serif"/>
              </w:rPr>
              <w:t>ской</w:t>
            </w:r>
            <w:proofErr w:type="spellEnd"/>
            <w:r w:rsidRPr="002643A7">
              <w:rPr>
                <w:rFonts w:ascii="PT Astra Serif" w:hAnsi="PT Astra Serif"/>
              </w:rPr>
              <w:t xml:space="preserve"> задолжен-</w:t>
            </w:r>
            <w:proofErr w:type="spellStart"/>
            <w:r w:rsidRPr="002643A7">
              <w:rPr>
                <w:rFonts w:ascii="PT Astra Serif" w:hAnsi="PT Astra Serif"/>
              </w:rPr>
              <w:t>ности</w:t>
            </w:r>
            <w:proofErr w:type="spellEnd"/>
            <w:r w:rsidRPr="002643A7">
              <w:rPr>
                <w:rFonts w:ascii="PT Astra Serif" w:hAnsi="PT Astra Serif"/>
              </w:rPr>
              <w:t xml:space="preserve"> в </w:t>
            </w:r>
            <w:proofErr w:type="spellStart"/>
            <w:r w:rsidRPr="002643A7">
              <w:rPr>
                <w:rFonts w:ascii="PT Astra Serif" w:hAnsi="PT Astra Serif"/>
              </w:rPr>
              <w:t>консолиди-рованных</w:t>
            </w:r>
            <w:proofErr w:type="spellEnd"/>
            <w:r w:rsidRPr="002643A7">
              <w:rPr>
                <w:rFonts w:ascii="PT Astra Serif" w:hAnsi="PT Astra Serif"/>
              </w:rPr>
              <w:t xml:space="preserve"> расходах бюджетов </w:t>
            </w:r>
            <w:proofErr w:type="spellStart"/>
            <w:r w:rsidRPr="002643A7">
              <w:rPr>
                <w:rFonts w:ascii="PT Astra Serif" w:hAnsi="PT Astra Serif"/>
              </w:rPr>
              <w:t>муници-пальных</w:t>
            </w:r>
            <w:proofErr w:type="spellEnd"/>
            <w:r w:rsidRPr="002643A7">
              <w:rPr>
                <w:rFonts w:ascii="PT Astra Serif" w:hAnsi="PT Astra Serif"/>
              </w:rPr>
              <w:t xml:space="preserve"> образований поселений Щекинского района.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0,05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635"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r>
      <w:tr w:rsidR="00BA7066" w:rsidRPr="002643A7" w:rsidTr="00046B8C">
        <w:trPr>
          <w:trHeight w:val="312"/>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 xml:space="preserve">Количество </w:t>
            </w:r>
            <w:proofErr w:type="spellStart"/>
            <w:r w:rsidRPr="002643A7">
              <w:rPr>
                <w:rFonts w:ascii="PT Astra Serif" w:hAnsi="PT Astra Serif"/>
              </w:rPr>
              <w:t>муници-пальных</w:t>
            </w:r>
            <w:proofErr w:type="spellEnd"/>
            <w:r w:rsidRPr="002643A7">
              <w:rPr>
                <w:rFonts w:ascii="PT Astra Serif" w:hAnsi="PT Astra Serif"/>
              </w:rPr>
              <w:t xml:space="preserve"> образований поселений</w:t>
            </w:r>
            <w:r w:rsidRPr="002643A7">
              <w:rPr>
                <w:rFonts w:ascii="PT Astra Serif" w:hAnsi="PT Astra Serif"/>
              </w:rPr>
              <w:lastRenderedPageBreak/>
              <w:t xml:space="preserve">, в которых дефицит бюджета и предельный объем </w:t>
            </w:r>
            <w:proofErr w:type="spellStart"/>
            <w:r w:rsidRPr="002643A7">
              <w:rPr>
                <w:rFonts w:ascii="PT Astra Serif" w:hAnsi="PT Astra Serif"/>
              </w:rPr>
              <w:t>муници-пального</w:t>
            </w:r>
            <w:proofErr w:type="spellEnd"/>
            <w:r w:rsidRPr="002643A7">
              <w:rPr>
                <w:rFonts w:ascii="PT Astra Serif" w:hAnsi="PT Astra Serif"/>
              </w:rPr>
              <w:t xml:space="preserve"> долга превышает уровень, установлен-</w:t>
            </w:r>
            <w:proofErr w:type="spellStart"/>
            <w:r w:rsidRPr="002643A7">
              <w:rPr>
                <w:rFonts w:ascii="PT Astra Serif" w:hAnsi="PT Astra Serif"/>
              </w:rPr>
              <w:t>ный</w:t>
            </w:r>
            <w:proofErr w:type="spellEnd"/>
            <w:r w:rsidRPr="002643A7">
              <w:rPr>
                <w:rFonts w:ascii="PT Astra Serif" w:hAnsi="PT Astra Serif"/>
              </w:rPr>
              <w:t xml:space="preserve"> </w:t>
            </w:r>
            <w:proofErr w:type="gramStart"/>
            <w:r w:rsidRPr="002643A7">
              <w:rPr>
                <w:rFonts w:ascii="PT Astra Serif" w:hAnsi="PT Astra Serif"/>
              </w:rPr>
              <w:t>бюджетным</w:t>
            </w:r>
            <w:proofErr w:type="gramEnd"/>
            <w:r w:rsidRPr="002643A7">
              <w:rPr>
                <w:rFonts w:ascii="PT Astra Serif" w:hAnsi="PT Astra Serif"/>
              </w:rPr>
              <w:t xml:space="preserve"> </w:t>
            </w:r>
            <w:proofErr w:type="spellStart"/>
            <w:r w:rsidRPr="002643A7">
              <w:rPr>
                <w:rFonts w:ascii="PT Astra Serif" w:hAnsi="PT Astra Serif"/>
              </w:rPr>
              <w:t>законода-тельством</w:t>
            </w:r>
            <w:proofErr w:type="spellEnd"/>
            <w:r w:rsidRPr="002643A7">
              <w:rPr>
                <w:rFonts w:ascii="PT Astra Serif" w:hAnsi="PT Astra Serif"/>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lastRenderedPageBreak/>
              <w:t>Шт.</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0,05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635"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w:t>
            </w:r>
          </w:p>
        </w:tc>
      </w:tr>
      <w:tr w:rsidR="00BA7066" w:rsidRPr="002643A7" w:rsidTr="00046B8C">
        <w:trPr>
          <w:trHeight w:val="312"/>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lastRenderedPageBreak/>
              <w:t>2.1.2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Задача 4</w:t>
            </w:r>
          </w:p>
          <w:p w:rsidR="00BA7066" w:rsidRPr="002643A7" w:rsidRDefault="00BA7066" w:rsidP="00046B8C">
            <w:pPr>
              <w:rPr>
                <w:rFonts w:ascii="PT Astra Serif" w:hAnsi="PT Astra Serif"/>
              </w:rPr>
            </w:pPr>
            <w:r w:rsidRPr="002643A7">
              <w:rPr>
                <w:rFonts w:ascii="PT Astra Serif" w:hAnsi="PT Astra Serif"/>
              </w:rPr>
              <w:t>Создание стимулов для муниципальных образований поселений к улучшению качества управления муниципальными финансами</w:t>
            </w:r>
          </w:p>
          <w:p w:rsidR="00BA7066" w:rsidRPr="002643A7" w:rsidRDefault="00BA7066" w:rsidP="00046B8C">
            <w:pPr>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 xml:space="preserve">Количество </w:t>
            </w:r>
            <w:proofErr w:type="spellStart"/>
            <w:proofErr w:type="gramStart"/>
            <w:r w:rsidRPr="002643A7">
              <w:rPr>
                <w:rFonts w:ascii="PT Astra Serif" w:hAnsi="PT Astra Serif"/>
              </w:rPr>
              <w:t>муници-пальных</w:t>
            </w:r>
            <w:proofErr w:type="spellEnd"/>
            <w:proofErr w:type="gramEnd"/>
            <w:r w:rsidRPr="002643A7">
              <w:rPr>
                <w:rFonts w:ascii="PT Astra Serif" w:hAnsi="PT Astra Serif"/>
              </w:rPr>
              <w:t xml:space="preserve"> образований, значение показателя качества управления </w:t>
            </w:r>
            <w:proofErr w:type="spellStart"/>
            <w:r w:rsidRPr="002643A7">
              <w:rPr>
                <w:rFonts w:ascii="PT Astra Serif" w:hAnsi="PT Astra Serif"/>
              </w:rPr>
              <w:t>муници-пальными</w:t>
            </w:r>
            <w:proofErr w:type="spellEnd"/>
            <w:r w:rsidRPr="002643A7">
              <w:rPr>
                <w:rFonts w:ascii="PT Astra Serif" w:hAnsi="PT Astra Serif"/>
              </w:rPr>
              <w:t xml:space="preserve"> финансами и платеже-способности которых превышает среднее значение по району за отчетный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Шт.</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0,05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3</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3</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3</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3</w:t>
            </w:r>
          </w:p>
        </w:tc>
        <w:tc>
          <w:tcPr>
            <w:tcW w:w="635"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3</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3</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3</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3</w:t>
            </w:r>
          </w:p>
        </w:tc>
      </w:tr>
      <w:tr w:rsidR="00BA7066" w:rsidRPr="002643A7" w:rsidTr="00046B8C">
        <w:trPr>
          <w:trHeight w:val="312"/>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3.</w:t>
            </w:r>
          </w:p>
        </w:tc>
        <w:tc>
          <w:tcPr>
            <w:tcW w:w="9707" w:type="dxa"/>
            <w:gridSpan w:val="14"/>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Цель: Обеспечение долгосрочной финансовой  устойчивости бюджетной системы муниципального образования Щекинский район</w:t>
            </w:r>
          </w:p>
        </w:tc>
      </w:tr>
      <w:tr w:rsidR="00BA7066" w:rsidRPr="002643A7" w:rsidTr="00046B8C">
        <w:trPr>
          <w:trHeight w:val="312"/>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3.1.</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Комплекс процессных мероприятий «Управление муниципальным долгом»</w:t>
            </w:r>
          </w:p>
          <w:p w:rsidR="00BA7066" w:rsidRPr="002643A7" w:rsidRDefault="00BA7066" w:rsidP="00046B8C">
            <w:pPr>
              <w:rPr>
                <w:rFonts w:ascii="PT Astra Serif" w:hAnsi="PT Astra Serif"/>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635"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567" w:type="dxa"/>
            <w:tcBorders>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r>
      <w:tr w:rsidR="00BA7066" w:rsidRPr="002643A7" w:rsidTr="00046B8C">
        <w:trPr>
          <w:trHeight w:val="1358"/>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lastRenderedPageBreak/>
              <w:t>3.1.1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Задача 5</w:t>
            </w:r>
          </w:p>
          <w:p w:rsidR="00BA7066" w:rsidRPr="002643A7" w:rsidRDefault="00BA7066" w:rsidP="00046B8C">
            <w:pPr>
              <w:rPr>
                <w:rFonts w:ascii="PT Astra Serif" w:hAnsi="PT Astra Serif"/>
              </w:rPr>
            </w:pPr>
            <w:r w:rsidRPr="002643A7">
              <w:rPr>
                <w:rFonts w:ascii="PT Astra Serif" w:hAnsi="PT Astra Serif"/>
              </w:rPr>
              <w:t>Повышение эффективности муниципальных заимствований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 xml:space="preserve">Отношение объема </w:t>
            </w:r>
            <w:proofErr w:type="spellStart"/>
            <w:proofErr w:type="gramStart"/>
            <w:r w:rsidRPr="002643A7">
              <w:rPr>
                <w:rFonts w:ascii="PT Astra Serif" w:hAnsi="PT Astra Serif"/>
              </w:rPr>
              <w:t>муници-пального</w:t>
            </w:r>
            <w:proofErr w:type="spellEnd"/>
            <w:proofErr w:type="gramEnd"/>
            <w:r w:rsidRPr="002643A7">
              <w:rPr>
                <w:rFonts w:ascii="PT Astra Serif" w:hAnsi="PT Astra Serif"/>
              </w:rPr>
              <w:t xml:space="preserve"> долга </w:t>
            </w:r>
            <w:proofErr w:type="spellStart"/>
            <w:r w:rsidRPr="002643A7">
              <w:rPr>
                <w:rFonts w:ascii="PT Astra Serif" w:hAnsi="PT Astra Serif"/>
              </w:rPr>
              <w:t>муници-пального</w:t>
            </w:r>
            <w:proofErr w:type="spellEnd"/>
            <w:r w:rsidRPr="002643A7">
              <w:rPr>
                <w:rFonts w:ascii="PT Astra Serif" w:hAnsi="PT Astra Serif"/>
              </w:rPr>
              <w:t xml:space="preserve"> образования Щекинский район к доходам бюджета </w:t>
            </w:r>
            <w:proofErr w:type="spellStart"/>
            <w:r w:rsidRPr="002643A7">
              <w:rPr>
                <w:rFonts w:ascii="PT Astra Serif" w:hAnsi="PT Astra Serif"/>
              </w:rPr>
              <w:t>муници-пального</w:t>
            </w:r>
            <w:proofErr w:type="spellEnd"/>
            <w:r w:rsidRPr="002643A7">
              <w:rPr>
                <w:rFonts w:ascii="PT Astra Serif" w:hAnsi="PT Astra Serif"/>
              </w:rPr>
              <w:t xml:space="preserve"> образования без учета объема </w:t>
            </w:r>
            <w:proofErr w:type="spellStart"/>
            <w:r w:rsidRPr="002643A7">
              <w:rPr>
                <w:rFonts w:ascii="PT Astra Serif" w:hAnsi="PT Astra Serif"/>
              </w:rPr>
              <w:t>безвозмезд-ных</w:t>
            </w:r>
            <w:proofErr w:type="spellEnd"/>
            <w:r w:rsidRPr="002643A7">
              <w:rPr>
                <w:rFonts w:ascii="PT Astra Serif" w:hAnsi="PT Astra Serif"/>
              </w:rPr>
              <w:t xml:space="preserve"> поступлений и (или) поступлений  налоговых доходов по дополни-тельным нормативам отчислений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p w:rsidR="00BA7066" w:rsidRPr="002643A7" w:rsidRDefault="00BA7066" w:rsidP="00046B8C">
            <w:pPr>
              <w:rPr>
                <w:rFonts w:ascii="PT Astra Serif" w:hAnsi="PT Astra Serif"/>
              </w:rPr>
            </w:pPr>
            <w:r w:rsidRPr="002643A7">
              <w:rPr>
                <w:rFonts w:ascii="PT Astra Serif" w:hAnsi="PT Astra Serif"/>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p w:rsidR="00BA7066" w:rsidRPr="002643A7" w:rsidRDefault="00BA7066" w:rsidP="00046B8C">
            <w:pPr>
              <w:rPr>
                <w:rFonts w:ascii="PT Astra Serif" w:hAnsi="PT Astra Serif"/>
              </w:rPr>
            </w:pPr>
            <w:r w:rsidRPr="002643A7">
              <w:rPr>
                <w:rFonts w:ascii="PT Astra Serif" w:hAnsi="PT Astra Serif"/>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p w:rsidR="00BA7066" w:rsidRPr="002643A7" w:rsidRDefault="00BA7066" w:rsidP="00046B8C">
            <w:pPr>
              <w:rPr>
                <w:rFonts w:ascii="PT Astra Serif" w:hAnsi="PT Astra Serif"/>
              </w:rPr>
            </w:pPr>
            <w:r w:rsidRPr="002643A7">
              <w:rPr>
                <w:rFonts w:ascii="PT Astra Serif" w:hAnsi="PT Astra Serif"/>
              </w:rPr>
              <w:t>0</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p w:rsidR="00BA7066" w:rsidRPr="002643A7" w:rsidRDefault="00BA7066" w:rsidP="00046B8C">
            <w:pPr>
              <w:rPr>
                <w:rFonts w:ascii="PT Astra Serif" w:hAnsi="PT Astra Serif"/>
              </w:rPr>
            </w:pPr>
            <w:r w:rsidRPr="002643A7">
              <w:rPr>
                <w:rFonts w:ascii="PT Astra Serif" w:hAnsi="PT Astra Serif"/>
              </w:rPr>
              <w:t>0,4</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p w:rsidR="00BA7066" w:rsidRPr="002643A7" w:rsidRDefault="00BA7066" w:rsidP="00046B8C">
            <w:pPr>
              <w:rPr>
                <w:rFonts w:ascii="PT Astra Serif" w:hAnsi="PT Astra Serif"/>
              </w:rPr>
            </w:pPr>
            <w:r w:rsidRPr="002643A7">
              <w:rPr>
                <w:rFonts w:ascii="PT Astra Serif" w:hAnsi="PT Astra Serif"/>
              </w:rPr>
              <w:t>15,9</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p w:rsidR="00BA7066" w:rsidRPr="002643A7" w:rsidRDefault="00BA7066" w:rsidP="00046B8C">
            <w:pPr>
              <w:rPr>
                <w:rFonts w:ascii="PT Astra Serif" w:hAnsi="PT Astra Serif"/>
              </w:rPr>
            </w:pPr>
            <w:r w:rsidRPr="002643A7">
              <w:rPr>
                <w:rFonts w:ascii="PT Astra Serif" w:hAnsi="PT Astra Serif"/>
              </w:rPr>
              <w:t>4,5</w:t>
            </w:r>
          </w:p>
        </w:tc>
        <w:tc>
          <w:tcPr>
            <w:tcW w:w="635"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p w:rsidR="00BA7066" w:rsidRPr="002643A7" w:rsidRDefault="00BA7066" w:rsidP="00046B8C">
            <w:pPr>
              <w:rPr>
                <w:rFonts w:ascii="PT Astra Serif" w:hAnsi="PT Astra Serif"/>
              </w:rPr>
            </w:pPr>
            <w:r w:rsidRPr="002643A7">
              <w:rPr>
                <w:rFonts w:ascii="PT Astra Serif" w:hAnsi="PT Astra Serif"/>
              </w:rPr>
              <w:t>13,4</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p w:rsidR="00BA7066" w:rsidRPr="002643A7" w:rsidRDefault="00BA7066" w:rsidP="00046B8C">
            <w:pPr>
              <w:rPr>
                <w:rFonts w:ascii="PT Astra Serif" w:hAnsi="PT Astra Serif"/>
              </w:rPr>
            </w:pPr>
            <w:r w:rsidRPr="002643A7">
              <w:rPr>
                <w:rFonts w:ascii="PT Astra Serif" w:hAnsi="PT Astra Serif"/>
              </w:rPr>
              <w:t>24,2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p w:rsidR="00BA7066" w:rsidRPr="002643A7" w:rsidRDefault="00BA7066" w:rsidP="00046B8C">
            <w:pPr>
              <w:rPr>
                <w:rFonts w:ascii="PT Astra Serif" w:hAnsi="PT Astra Serif"/>
              </w:rPr>
            </w:pPr>
            <w:r w:rsidRPr="002643A7">
              <w:rPr>
                <w:rFonts w:ascii="PT Astra Serif" w:hAnsi="PT Astra Serif"/>
              </w:rPr>
              <w:t>30,9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p w:rsidR="00BA7066" w:rsidRPr="002643A7" w:rsidRDefault="00BA7066" w:rsidP="00046B8C">
            <w:pPr>
              <w:rPr>
                <w:rFonts w:ascii="PT Astra Serif" w:hAnsi="PT Astra Serif"/>
              </w:rPr>
            </w:pPr>
            <w:r w:rsidRPr="002643A7">
              <w:rPr>
                <w:rFonts w:ascii="PT Astra Serif" w:hAnsi="PT Astra Serif"/>
              </w:rPr>
              <w:t>25,8</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p w:rsidR="00BA7066" w:rsidRPr="002643A7" w:rsidRDefault="00BA7066" w:rsidP="00046B8C">
            <w:pPr>
              <w:rPr>
                <w:rFonts w:ascii="PT Astra Serif" w:hAnsi="PT Astra Serif"/>
              </w:rPr>
            </w:pPr>
            <w:r w:rsidRPr="002643A7">
              <w:rPr>
                <w:rFonts w:ascii="PT Astra Serif" w:hAnsi="PT Astra Serif"/>
              </w:rPr>
              <w:t>25,8</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p w:rsidR="00BA7066" w:rsidRPr="002643A7" w:rsidRDefault="00BA7066" w:rsidP="00046B8C">
            <w:pPr>
              <w:rPr>
                <w:rFonts w:ascii="PT Astra Serif" w:hAnsi="PT Astra Serif"/>
              </w:rPr>
            </w:pPr>
            <w:r w:rsidRPr="002643A7">
              <w:rPr>
                <w:rFonts w:ascii="PT Astra Serif" w:hAnsi="PT Astra Serif"/>
              </w:rPr>
              <w:t>25,8</w:t>
            </w:r>
          </w:p>
        </w:tc>
      </w:tr>
      <w:tr w:rsidR="00BA7066" w:rsidRPr="002643A7" w:rsidTr="00046B8C">
        <w:trPr>
          <w:trHeight w:val="1407"/>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3.1.2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Задача 6</w:t>
            </w:r>
          </w:p>
          <w:p w:rsidR="00BA7066" w:rsidRPr="002643A7" w:rsidRDefault="00BA7066" w:rsidP="00046B8C">
            <w:pPr>
              <w:rPr>
                <w:rFonts w:ascii="PT Astra Serif" w:hAnsi="PT Astra Serif"/>
              </w:rPr>
            </w:pPr>
            <w:r w:rsidRPr="002643A7">
              <w:rPr>
                <w:rFonts w:ascii="PT Astra Serif" w:hAnsi="PT Astra Serif"/>
              </w:rPr>
              <w:t>Оптимизация структуры муниципального долга с целью минимизации его обслуживания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t xml:space="preserve">Отношение расходов на </w:t>
            </w:r>
            <w:proofErr w:type="spellStart"/>
            <w:proofErr w:type="gramStart"/>
            <w:r w:rsidRPr="002643A7">
              <w:rPr>
                <w:rFonts w:ascii="PT Astra Serif" w:hAnsi="PT Astra Serif"/>
              </w:rPr>
              <w:t>обслужива-ние</w:t>
            </w:r>
            <w:proofErr w:type="spellEnd"/>
            <w:proofErr w:type="gramEnd"/>
            <w:r w:rsidRPr="002643A7">
              <w:rPr>
                <w:rFonts w:ascii="PT Astra Serif" w:hAnsi="PT Astra Serif"/>
              </w:rPr>
              <w:t xml:space="preserve"> </w:t>
            </w:r>
            <w:proofErr w:type="spellStart"/>
            <w:r w:rsidRPr="002643A7">
              <w:rPr>
                <w:rFonts w:ascii="PT Astra Serif" w:hAnsi="PT Astra Serif"/>
              </w:rPr>
              <w:t>муници-пального</w:t>
            </w:r>
            <w:proofErr w:type="spellEnd"/>
            <w:r w:rsidRPr="002643A7">
              <w:rPr>
                <w:rFonts w:ascii="PT Astra Serif" w:hAnsi="PT Astra Serif"/>
              </w:rPr>
              <w:t xml:space="preserve"> долга </w:t>
            </w:r>
            <w:proofErr w:type="spellStart"/>
            <w:r w:rsidRPr="002643A7">
              <w:rPr>
                <w:rFonts w:ascii="PT Astra Serif" w:hAnsi="PT Astra Serif"/>
              </w:rPr>
              <w:t>муници-пального</w:t>
            </w:r>
            <w:proofErr w:type="spellEnd"/>
            <w:r w:rsidRPr="002643A7">
              <w:rPr>
                <w:rFonts w:ascii="PT Astra Serif" w:hAnsi="PT Astra Serif"/>
              </w:rPr>
              <w:t xml:space="preserve"> образования Щекинский район  к объему расходов бюджета </w:t>
            </w:r>
            <w:proofErr w:type="spellStart"/>
            <w:r w:rsidRPr="002643A7">
              <w:rPr>
                <w:rFonts w:ascii="PT Astra Serif" w:hAnsi="PT Astra Serif"/>
              </w:rPr>
              <w:t>муници-</w:t>
            </w:r>
            <w:r w:rsidRPr="002643A7">
              <w:rPr>
                <w:rFonts w:ascii="PT Astra Serif" w:hAnsi="PT Astra Serif"/>
              </w:rPr>
              <w:lastRenderedPageBreak/>
              <w:t>пального</w:t>
            </w:r>
            <w:proofErr w:type="spellEnd"/>
            <w:r w:rsidRPr="002643A7">
              <w:rPr>
                <w:rFonts w:ascii="PT Astra Serif" w:hAnsi="PT Astra Serif"/>
              </w:rPr>
              <w:t xml:space="preserve"> образования, за </w:t>
            </w:r>
            <w:proofErr w:type="spellStart"/>
            <w:r w:rsidRPr="002643A7">
              <w:rPr>
                <w:rFonts w:ascii="PT Astra Serif" w:hAnsi="PT Astra Serif"/>
              </w:rPr>
              <w:t>исключе-нием</w:t>
            </w:r>
            <w:proofErr w:type="spellEnd"/>
            <w:r w:rsidRPr="002643A7">
              <w:rPr>
                <w:rFonts w:ascii="PT Astra Serif" w:hAnsi="PT Astra Serif"/>
              </w:rPr>
              <w:t xml:space="preserve"> объема расходов за счет субвенций из бюджета </w:t>
            </w:r>
            <w:proofErr w:type="spellStart"/>
            <w:r w:rsidRPr="002643A7">
              <w:rPr>
                <w:rFonts w:ascii="PT Astra Serif" w:hAnsi="PT Astra Serif"/>
              </w:rPr>
              <w:t>вышесто-ящего</w:t>
            </w:r>
            <w:proofErr w:type="spellEnd"/>
            <w:r w:rsidRPr="002643A7">
              <w:rPr>
                <w:rFonts w:ascii="PT Astra Serif" w:hAnsi="PT Astra Serif"/>
              </w:rPr>
              <w:t xml:space="preserve"> уровня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lastRenderedPageBreak/>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0,05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0,7</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eastAsia="PT Astra Serif" w:hAnsi="PT Astra Serif"/>
              </w:rPr>
              <w:t xml:space="preserve">   </w:t>
            </w:r>
            <w:r w:rsidRPr="002643A7">
              <w:rPr>
                <w:rFonts w:ascii="PT Astra Serif" w:hAnsi="PT Astra Serif"/>
              </w:rPr>
              <w:t>0,1</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0,6</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0,7</w:t>
            </w:r>
          </w:p>
        </w:tc>
        <w:tc>
          <w:tcPr>
            <w:tcW w:w="635"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1,4</w:t>
            </w: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3,3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0,9</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0,9</w:t>
            </w:r>
          </w:p>
        </w:tc>
        <w:tc>
          <w:tcPr>
            <w:tcW w:w="567" w:type="dxa"/>
            <w:tcBorders>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0,9</w:t>
            </w:r>
          </w:p>
        </w:tc>
      </w:tr>
      <w:tr w:rsidR="00BA7066" w:rsidRPr="002643A7" w:rsidTr="00046B8C">
        <w:trPr>
          <w:trHeight w:val="573"/>
          <w:jc w:val="center"/>
        </w:trPr>
        <w:tc>
          <w:tcPr>
            <w:tcW w:w="10344" w:type="dxa"/>
            <w:gridSpan w:val="15"/>
            <w:tcBorders>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r w:rsidRPr="002643A7">
              <w:rPr>
                <w:rFonts w:ascii="PT Astra Serif" w:hAnsi="PT Astra Serif"/>
              </w:rPr>
              <w:lastRenderedPageBreak/>
              <w:t>Цель: Создание условий для повышения эффективности деятельности финансового органа и создание системы централизованного учета</w:t>
            </w:r>
          </w:p>
        </w:tc>
      </w:tr>
      <w:tr w:rsidR="00BA7066" w:rsidRPr="002643A7" w:rsidTr="00046B8C">
        <w:trPr>
          <w:trHeight w:val="1403"/>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r w:rsidRPr="002643A7">
              <w:rPr>
                <w:rFonts w:ascii="PT Astra Serif" w:hAnsi="PT Astra Serif"/>
              </w:rPr>
              <w:t>Комплекс процессных мероприятий «Обеспечение реализации муниципальной программы»</w:t>
            </w:r>
          </w:p>
          <w:p w:rsidR="00BA7066" w:rsidRPr="002643A7" w:rsidRDefault="00BA7066" w:rsidP="00046B8C">
            <w:pPr>
              <w:rPr>
                <w:rFonts w:ascii="PT Astra Serif" w:hAnsi="PT Astra Serif"/>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635"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A7066" w:rsidRPr="002643A7" w:rsidRDefault="00BA7066" w:rsidP="00046B8C">
            <w:pPr>
              <w:rPr>
                <w:rFonts w:ascii="PT Astra Serif" w:hAnsi="PT Astra Serif"/>
              </w:rPr>
            </w:pPr>
          </w:p>
        </w:tc>
      </w:tr>
    </w:tbl>
    <w:p w:rsidR="00BA7066" w:rsidRPr="002643A7" w:rsidRDefault="00BA7066" w:rsidP="00BA7066">
      <w:pPr>
        <w:rPr>
          <w:rFonts w:ascii="PT Astra Serif" w:hAnsi="PT Astra Serif"/>
        </w:rPr>
      </w:pPr>
      <w:bookmarkStart w:id="148" w:name="_Toc468445654"/>
      <w:bookmarkStart w:id="149" w:name="_Toc468445881"/>
      <w:bookmarkStart w:id="150" w:name="_Toc468445978"/>
      <w:bookmarkStart w:id="151" w:name="_Toc485201926"/>
      <w:bookmarkEnd w:id="145"/>
      <w:bookmarkEnd w:id="146"/>
      <w:bookmarkEnd w:id="147"/>
    </w:p>
    <w:p w:rsidR="00BA7066" w:rsidRPr="002643A7" w:rsidRDefault="00BA7066" w:rsidP="00BA7066">
      <w:pPr>
        <w:rPr>
          <w:rFonts w:ascii="PT Astra Serif" w:hAnsi="PT Astra Serif"/>
        </w:rPr>
      </w:pPr>
    </w:p>
    <w:p w:rsidR="00BA7066" w:rsidRPr="002643A7" w:rsidRDefault="00BA7066" w:rsidP="00BA7066">
      <w:pPr>
        <w:jc w:val="center"/>
        <w:rPr>
          <w:rFonts w:ascii="PT Astra Serif" w:hAnsi="PT Astra Serif"/>
          <w:b/>
          <w:sz w:val="18"/>
          <w:szCs w:val="18"/>
          <w:lang w:eastAsia="en-US"/>
        </w:rPr>
      </w:pPr>
    </w:p>
    <w:p w:rsidR="00BA7066" w:rsidRPr="002643A7" w:rsidRDefault="00BA7066" w:rsidP="00BA7066">
      <w:pPr>
        <w:jc w:val="center"/>
        <w:rPr>
          <w:rFonts w:ascii="PT Astra Serif" w:hAnsi="PT Astra Serif"/>
          <w:b/>
          <w:sz w:val="18"/>
          <w:szCs w:val="18"/>
          <w:lang w:eastAsia="en-US"/>
        </w:rPr>
      </w:pPr>
      <w:r w:rsidRPr="002643A7">
        <w:rPr>
          <w:rFonts w:ascii="PT Astra Serif" w:hAnsi="PT Astra Serif"/>
          <w:b/>
          <w:sz w:val="18"/>
          <w:szCs w:val="18"/>
          <w:lang w:eastAsia="en-US"/>
        </w:rPr>
        <w:t xml:space="preserve">Прогнозная динамика ключевых показателей реализации Стратегии </w:t>
      </w:r>
    </w:p>
    <w:p w:rsidR="00BA7066" w:rsidRPr="002643A7" w:rsidRDefault="00BA7066" w:rsidP="00BA7066">
      <w:pPr>
        <w:jc w:val="center"/>
        <w:rPr>
          <w:rFonts w:ascii="PT Astra Serif" w:hAnsi="PT Astra Serif"/>
          <w:lang w:eastAsia="en-US"/>
        </w:rPr>
      </w:pPr>
      <w:r w:rsidRPr="002643A7">
        <w:rPr>
          <w:rFonts w:ascii="PT Astra Serif" w:hAnsi="PT Astra Serif"/>
          <w:b/>
          <w:sz w:val="18"/>
          <w:szCs w:val="18"/>
          <w:lang w:eastAsia="en-US"/>
        </w:rPr>
        <w:t>в сфере финансов</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6"/>
        <w:gridCol w:w="709"/>
        <w:gridCol w:w="1134"/>
        <w:gridCol w:w="1134"/>
        <w:gridCol w:w="1134"/>
        <w:gridCol w:w="1134"/>
      </w:tblGrid>
      <w:tr w:rsidR="00BA7066" w:rsidRPr="002643A7" w:rsidTr="00046B8C">
        <w:trPr>
          <w:trHeight w:val="840"/>
        </w:trPr>
        <w:tc>
          <w:tcPr>
            <w:tcW w:w="4126"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Наименование показателей</w:t>
            </w:r>
          </w:p>
        </w:tc>
        <w:tc>
          <w:tcPr>
            <w:tcW w:w="709"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Ед. изм.</w:t>
            </w:r>
          </w:p>
        </w:tc>
        <w:tc>
          <w:tcPr>
            <w:tcW w:w="1134" w:type="dxa"/>
            <w:shd w:val="clear" w:color="auto" w:fill="00FFCC"/>
            <w:vAlign w:val="center"/>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2024 г.</w:t>
            </w:r>
            <w:r w:rsidRPr="002643A7">
              <w:rPr>
                <w:rFonts w:ascii="PT Astra Serif" w:hAnsi="PT Astra Serif"/>
                <w:b/>
                <w:bCs/>
                <w:sz w:val="18"/>
                <w:szCs w:val="18"/>
              </w:rPr>
              <w:br/>
            </w:r>
            <w:r w:rsidRPr="002643A7">
              <w:rPr>
                <w:rFonts w:ascii="PT Astra Serif" w:hAnsi="PT Astra Serif"/>
                <w:sz w:val="18"/>
                <w:szCs w:val="18"/>
              </w:rPr>
              <w:t>(отчетный период)</w:t>
            </w:r>
          </w:p>
        </w:tc>
        <w:tc>
          <w:tcPr>
            <w:tcW w:w="1134"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2025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134"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2026 г.</w:t>
            </w:r>
            <w:r w:rsidRPr="002643A7">
              <w:rPr>
                <w:rFonts w:ascii="PT Astra Serif" w:hAnsi="PT Astra Serif"/>
                <w:b/>
                <w:bCs/>
                <w:sz w:val="18"/>
                <w:szCs w:val="18"/>
              </w:rPr>
              <w:br/>
            </w:r>
            <w:r w:rsidRPr="002643A7">
              <w:rPr>
                <w:rFonts w:ascii="PT Astra Serif" w:hAnsi="PT Astra Serif"/>
                <w:sz w:val="18"/>
                <w:szCs w:val="18"/>
              </w:rPr>
              <w:t>(плановый период)</w:t>
            </w:r>
          </w:p>
        </w:tc>
        <w:tc>
          <w:tcPr>
            <w:tcW w:w="1134" w:type="dxa"/>
            <w:shd w:val="clear" w:color="auto" w:fill="00FFCC"/>
            <w:vAlign w:val="center"/>
            <w:hideMark/>
          </w:tcPr>
          <w:p w:rsidR="00BA7066" w:rsidRPr="002643A7" w:rsidRDefault="00BA7066" w:rsidP="00046B8C">
            <w:pPr>
              <w:jc w:val="center"/>
              <w:rPr>
                <w:rFonts w:ascii="PT Astra Serif" w:hAnsi="PT Astra Serif"/>
                <w:b/>
                <w:bCs/>
                <w:sz w:val="18"/>
                <w:szCs w:val="18"/>
              </w:rPr>
            </w:pPr>
            <w:r w:rsidRPr="002643A7">
              <w:rPr>
                <w:rFonts w:ascii="PT Astra Serif" w:hAnsi="PT Astra Serif"/>
                <w:b/>
                <w:bCs/>
                <w:sz w:val="18"/>
                <w:szCs w:val="18"/>
              </w:rPr>
              <w:t>2027 г.</w:t>
            </w:r>
            <w:r w:rsidRPr="002643A7">
              <w:rPr>
                <w:rFonts w:ascii="PT Astra Serif" w:hAnsi="PT Astra Serif"/>
                <w:b/>
                <w:bCs/>
                <w:sz w:val="18"/>
                <w:szCs w:val="18"/>
              </w:rPr>
              <w:br/>
            </w:r>
            <w:r w:rsidRPr="002643A7">
              <w:rPr>
                <w:rFonts w:ascii="PT Astra Serif" w:hAnsi="PT Astra Serif"/>
                <w:sz w:val="18"/>
                <w:szCs w:val="18"/>
              </w:rPr>
              <w:t>(плановый период)</w:t>
            </w:r>
          </w:p>
        </w:tc>
      </w:tr>
      <w:tr w:rsidR="00BA7066" w:rsidRPr="002643A7" w:rsidTr="00046B8C">
        <w:trPr>
          <w:trHeight w:val="1382"/>
        </w:trPr>
        <w:tc>
          <w:tcPr>
            <w:tcW w:w="4126" w:type="dxa"/>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709"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w:t>
            </w:r>
          </w:p>
        </w:tc>
        <w:tc>
          <w:tcPr>
            <w:tcW w:w="1134" w:type="dxa"/>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59,60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59,80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66,20</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74,70</w:t>
            </w:r>
          </w:p>
        </w:tc>
      </w:tr>
      <w:tr w:rsidR="00BA7066" w:rsidRPr="002643A7" w:rsidTr="00046B8C">
        <w:trPr>
          <w:trHeight w:val="990"/>
        </w:trPr>
        <w:tc>
          <w:tcPr>
            <w:tcW w:w="4126" w:type="dxa"/>
            <w:shd w:val="clear" w:color="auto" w:fill="auto"/>
            <w:hideMark/>
          </w:tcPr>
          <w:p w:rsidR="00BA7066" w:rsidRPr="002643A7" w:rsidRDefault="00BA7066" w:rsidP="00046B8C">
            <w:pPr>
              <w:rPr>
                <w:rFonts w:ascii="PT Astra Serif" w:hAnsi="PT Astra Serif"/>
                <w:sz w:val="18"/>
                <w:szCs w:val="18"/>
              </w:rPr>
            </w:pPr>
            <w:r w:rsidRPr="002643A7">
              <w:rPr>
                <w:rFonts w:ascii="PT Astra Serif" w:hAnsi="PT Astra Serif"/>
                <w:sz w:val="18"/>
                <w:szCs w:val="18"/>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709"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руб.</w:t>
            </w:r>
          </w:p>
        </w:tc>
        <w:tc>
          <w:tcPr>
            <w:tcW w:w="1134" w:type="dxa"/>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1 774,06</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2 358,39</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2 471,95</w:t>
            </w:r>
          </w:p>
        </w:tc>
        <w:tc>
          <w:tcPr>
            <w:tcW w:w="1134" w:type="dxa"/>
            <w:shd w:val="clear" w:color="auto" w:fill="auto"/>
            <w:hideMark/>
          </w:tcPr>
          <w:p w:rsidR="00BA7066" w:rsidRPr="002643A7" w:rsidRDefault="00BA7066" w:rsidP="00046B8C">
            <w:pPr>
              <w:jc w:val="center"/>
              <w:rPr>
                <w:rFonts w:ascii="PT Astra Serif" w:hAnsi="PT Astra Serif"/>
                <w:sz w:val="18"/>
                <w:szCs w:val="18"/>
              </w:rPr>
            </w:pPr>
            <w:r w:rsidRPr="002643A7">
              <w:rPr>
                <w:rFonts w:ascii="PT Astra Serif" w:hAnsi="PT Astra Serif"/>
                <w:sz w:val="18"/>
                <w:szCs w:val="18"/>
              </w:rPr>
              <w:t>2 584,90</w:t>
            </w:r>
          </w:p>
        </w:tc>
      </w:tr>
    </w:tbl>
    <w:p w:rsidR="00BA7066" w:rsidRPr="002643A7" w:rsidRDefault="00BA7066" w:rsidP="00BA7066">
      <w:pPr>
        <w:pStyle w:val="1"/>
        <w:rPr>
          <w:rStyle w:val="afff1"/>
          <w:rFonts w:ascii="PT Astra Serif" w:hAnsi="PT Astra Serif"/>
          <w:b/>
          <w:szCs w:val="24"/>
          <w:lang w:eastAsia="en-US"/>
        </w:rPr>
      </w:pPr>
    </w:p>
    <w:p w:rsidR="00BA7066" w:rsidRPr="002643A7" w:rsidRDefault="00BA7066" w:rsidP="00BA7066">
      <w:pPr>
        <w:rPr>
          <w:rFonts w:ascii="PT Astra Serif" w:hAnsi="PT Astra Serif"/>
          <w:lang w:eastAsia="en-US"/>
        </w:rPr>
      </w:pPr>
    </w:p>
    <w:p w:rsidR="00BA7066" w:rsidRPr="002643A7" w:rsidRDefault="00BA7066" w:rsidP="00BA7066">
      <w:pPr>
        <w:pStyle w:val="1"/>
        <w:rPr>
          <w:rStyle w:val="afff1"/>
          <w:rFonts w:ascii="PT Astra Serif" w:hAnsi="PT Astra Serif"/>
          <w:b/>
          <w:szCs w:val="24"/>
          <w:lang w:eastAsia="en-US"/>
        </w:rPr>
      </w:pPr>
      <w:r w:rsidRPr="002643A7">
        <w:rPr>
          <w:rStyle w:val="afff1"/>
          <w:rFonts w:ascii="PT Astra Serif" w:hAnsi="PT Astra Serif"/>
          <w:b/>
          <w:szCs w:val="24"/>
          <w:lang w:eastAsia="en-US"/>
        </w:rPr>
        <w:t>5. Комплексная оценка уровня социально-экономического развития и достигнутых целей социально-экономического развития муниципального образования.</w:t>
      </w:r>
      <w:bookmarkEnd w:id="148"/>
      <w:bookmarkEnd w:id="149"/>
      <w:bookmarkEnd w:id="150"/>
      <w:bookmarkEnd w:id="151"/>
    </w:p>
    <w:p w:rsidR="00BA7066" w:rsidRPr="002643A7" w:rsidRDefault="00BA7066" w:rsidP="00BA7066">
      <w:pPr>
        <w:pStyle w:val="aff9"/>
        <w:spacing w:line="276" w:lineRule="auto"/>
        <w:ind w:firstLine="720"/>
        <w:jc w:val="both"/>
        <w:rPr>
          <w:rFonts w:ascii="PT Astra Serif" w:hAnsi="PT Astra Serif"/>
          <w:sz w:val="24"/>
          <w:szCs w:val="24"/>
          <w:lang w:val="ru-RU"/>
        </w:rPr>
      </w:pPr>
    </w:p>
    <w:p w:rsidR="00BA7066" w:rsidRPr="002643A7" w:rsidRDefault="00BA7066" w:rsidP="00BA7066">
      <w:pPr>
        <w:pStyle w:val="aff9"/>
        <w:ind w:firstLine="720"/>
        <w:jc w:val="both"/>
        <w:rPr>
          <w:rFonts w:ascii="PT Astra Serif" w:hAnsi="PT Astra Serif"/>
          <w:sz w:val="24"/>
          <w:szCs w:val="24"/>
        </w:rPr>
      </w:pPr>
      <w:r w:rsidRPr="002643A7">
        <w:rPr>
          <w:rFonts w:ascii="PT Astra Serif" w:hAnsi="PT Astra Serif"/>
          <w:sz w:val="24"/>
          <w:szCs w:val="24"/>
        </w:rPr>
        <w:t xml:space="preserve">Анализ социально-экономического положения муниципального образования </w:t>
      </w:r>
      <w:proofErr w:type="spellStart"/>
      <w:r w:rsidRPr="002643A7">
        <w:rPr>
          <w:rFonts w:ascii="PT Astra Serif" w:hAnsi="PT Astra Serif"/>
          <w:sz w:val="24"/>
          <w:szCs w:val="24"/>
        </w:rPr>
        <w:t>Щёкинский</w:t>
      </w:r>
      <w:proofErr w:type="spellEnd"/>
      <w:r w:rsidRPr="002643A7">
        <w:rPr>
          <w:rFonts w:ascii="PT Astra Serif" w:hAnsi="PT Astra Serif"/>
          <w:sz w:val="24"/>
          <w:szCs w:val="24"/>
        </w:rPr>
        <w:t xml:space="preserve"> район показывает, что наряду с положительными тенденциями в экономике и </w:t>
      </w:r>
      <w:r w:rsidRPr="002643A7">
        <w:rPr>
          <w:rFonts w:ascii="PT Astra Serif" w:hAnsi="PT Astra Serif"/>
          <w:sz w:val="24"/>
          <w:szCs w:val="24"/>
        </w:rPr>
        <w:lastRenderedPageBreak/>
        <w:t xml:space="preserve">социальной сфере имеются серьезные проблемы, многие из которых носят долгосрочный и специфический характер.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По характеру и местоположению проблемы разделены на четыре группы:</w:t>
      </w:r>
    </w:p>
    <w:p w:rsidR="00BA7066" w:rsidRPr="002643A7" w:rsidRDefault="00BA7066" w:rsidP="00BA7066">
      <w:pPr>
        <w:numPr>
          <w:ilvl w:val="0"/>
          <w:numId w:val="22"/>
        </w:numPr>
        <w:ind w:left="0" w:firstLine="720"/>
        <w:jc w:val="both"/>
        <w:rPr>
          <w:rFonts w:ascii="PT Astra Serif" w:hAnsi="PT Astra Serif"/>
          <w:sz w:val="24"/>
          <w:szCs w:val="24"/>
        </w:rPr>
      </w:pPr>
      <w:r w:rsidRPr="002643A7">
        <w:rPr>
          <w:rFonts w:ascii="PT Astra Serif" w:hAnsi="PT Astra Serif"/>
          <w:sz w:val="24"/>
          <w:szCs w:val="24"/>
        </w:rPr>
        <w:t>проблемы инфраструктуры;</w:t>
      </w:r>
    </w:p>
    <w:p w:rsidR="00BA7066" w:rsidRPr="002643A7" w:rsidRDefault="00BA7066" w:rsidP="00BA7066">
      <w:pPr>
        <w:numPr>
          <w:ilvl w:val="0"/>
          <w:numId w:val="22"/>
        </w:numPr>
        <w:ind w:left="0" w:firstLine="720"/>
        <w:jc w:val="both"/>
        <w:rPr>
          <w:rFonts w:ascii="PT Astra Serif" w:hAnsi="PT Astra Serif"/>
          <w:sz w:val="24"/>
          <w:szCs w:val="24"/>
        </w:rPr>
      </w:pPr>
      <w:r w:rsidRPr="002643A7">
        <w:rPr>
          <w:rFonts w:ascii="PT Astra Serif" w:hAnsi="PT Astra Serif"/>
          <w:sz w:val="24"/>
          <w:szCs w:val="24"/>
        </w:rPr>
        <w:t>проблемы в сфере экономики;</w:t>
      </w:r>
    </w:p>
    <w:p w:rsidR="00BA7066" w:rsidRPr="002643A7" w:rsidRDefault="00BA7066" w:rsidP="00BA7066">
      <w:pPr>
        <w:numPr>
          <w:ilvl w:val="0"/>
          <w:numId w:val="22"/>
        </w:numPr>
        <w:ind w:left="0" w:firstLine="720"/>
        <w:jc w:val="both"/>
        <w:rPr>
          <w:rFonts w:ascii="PT Astra Serif" w:hAnsi="PT Astra Serif"/>
          <w:sz w:val="24"/>
          <w:szCs w:val="24"/>
        </w:rPr>
      </w:pPr>
      <w:r w:rsidRPr="002643A7">
        <w:rPr>
          <w:rFonts w:ascii="PT Astra Serif" w:hAnsi="PT Astra Serif"/>
          <w:sz w:val="24"/>
          <w:szCs w:val="24"/>
        </w:rPr>
        <w:t>проблемы социального характера;</w:t>
      </w:r>
    </w:p>
    <w:p w:rsidR="00BA7066" w:rsidRPr="002643A7" w:rsidRDefault="00BA7066" w:rsidP="00BA7066">
      <w:pPr>
        <w:numPr>
          <w:ilvl w:val="0"/>
          <w:numId w:val="22"/>
        </w:numPr>
        <w:ind w:left="0" w:firstLine="720"/>
        <w:jc w:val="both"/>
        <w:rPr>
          <w:rFonts w:ascii="PT Astra Serif" w:hAnsi="PT Astra Serif"/>
          <w:sz w:val="24"/>
          <w:szCs w:val="24"/>
        </w:rPr>
      </w:pPr>
      <w:r w:rsidRPr="002643A7">
        <w:rPr>
          <w:rFonts w:ascii="PT Astra Serif" w:hAnsi="PT Astra Serif"/>
          <w:sz w:val="24"/>
          <w:szCs w:val="24"/>
        </w:rPr>
        <w:t xml:space="preserve">проблемы </w:t>
      </w:r>
      <w:bookmarkStart w:id="152" w:name="OLE_LINK19"/>
      <w:bookmarkStart w:id="153" w:name="OLE_LINK20"/>
      <w:bookmarkStart w:id="154" w:name="OLE_LINK21"/>
      <w:bookmarkStart w:id="155" w:name="OLE_LINK22"/>
      <w:r w:rsidRPr="002643A7">
        <w:rPr>
          <w:rFonts w:ascii="PT Astra Serif" w:hAnsi="PT Astra Serif"/>
          <w:sz w:val="24"/>
          <w:szCs w:val="24"/>
        </w:rPr>
        <w:t xml:space="preserve">качества пространства жизни населения </w:t>
      </w:r>
      <w:bookmarkEnd w:id="152"/>
      <w:bookmarkEnd w:id="153"/>
      <w:bookmarkEnd w:id="154"/>
      <w:bookmarkEnd w:id="155"/>
      <w:r w:rsidRPr="002643A7">
        <w:rPr>
          <w:rFonts w:ascii="PT Astra Serif" w:hAnsi="PT Astra Serif"/>
          <w:sz w:val="24"/>
          <w:szCs w:val="24"/>
        </w:rPr>
        <w:t>(среды обитания).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Эти четыре группы проблем являются основными элементами, формирующими систему социально-экономического развития муниципального образования. Комплексный подход к решению проблем в каждой из этих групп и в их взаимосвязи позволит наиболее эффективно и верно выстроить дерево целей и определить основные задачи программы социально-экономического развития района на перспективу до </w:t>
      </w:r>
      <w:bookmarkStart w:id="156" w:name="OLE_LINK4"/>
      <w:bookmarkStart w:id="157" w:name="OLE_LINK5"/>
      <w:bookmarkStart w:id="158" w:name="OLE_LINK6"/>
      <w:bookmarkStart w:id="159" w:name="OLE_LINK11"/>
      <w:bookmarkStart w:id="160" w:name="OLE_LINK15"/>
      <w:r w:rsidRPr="002643A7">
        <w:rPr>
          <w:rFonts w:ascii="PT Astra Serif" w:hAnsi="PT Astra Serif"/>
          <w:sz w:val="24"/>
          <w:szCs w:val="24"/>
        </w:rPr>
        <w:t xml:space="preserve">2035 </w:t>
      </w:r>
      <w:bookmarkEnd w:id="156"/>
      <w:bookmarkEnd w:id="157"/>
      <w:bookmarkEnd w:id="158"/>
      <w:bookmarkEnd w:id="159"/>
      <w:bookmarkEnd w:id="160"/>
      <w:r w:rsidRPr="002643A7">
        <w:rPr>
          <w:rFonts w:ascii="PT Astra Serif" w:hAnsi="PT Astra Serif"/>
          <w:sz w:val="24"/>
          <w:szCs w:val="24"/>
        </w:rPr>
        <w:t>года.</w:t>
      </w:r>
    </w:p>
    <w:p w:rsidR="00BA7066" w:rsidRPr="002643A7" w:rsidRDefault="00BA7066" w:rsidP="00BA7066">
      <w:pPr>
        <w:numPr>
          <w:ilvl w:val="0"/>
          <w:numId w:val="21"/>
        </w:numPr>
        <w:tabs>
          <w:tab w:val="clear" w:pos="1080"/>
          <w:tab w:val="num" w:pos="0"/>
        </w:tabs>
        <w:ind w:left="0" w:firstLine="720"/>
        <w:jc w:val="both"/>
        <w:rPr>
          <w:rFonts w:ascii="PT Astra Serif" w:hAnsi="PT Astra Serif"/>
          <w:sz w:val="24"/>
          <w:szCs w:val="24"/>
        </w:rPr>
      </w:pPr>
      <w:r w:rsidRPr="002643A7">
        <w:rPr>
          <w:rFonts w:ascii="PT Astra Serif" w:hAnsi="PT Astra Serif"/>
          <w:sz w:val="24"/>
          <w:szCs w:val="24"/>
        </w:rPr>
        <w:t>Проблемы инфраструктуры – проблемы развития жилищно-коммунального хозяйства района, транспортной системы муниципального образования.</w:t>
      </w:r>
    </w:p>
    <w:p w:rsidR="00BA7066" w:rsidRPr="002643A7" w:rsidRDefault="00BA7066" w:rsidP="00BA7066">
      <w:pPr>
        <w:numPr>
          <w:ilvl w:val="0"/>
          <w:numId w:val="21"/>
        </w:numPr>
        <w:tabs>
          <w:tab w:val="clear" w:pos="1080"/>
          <w:tab w:val="num" w:pos="0"/>
        </w:tabs>
        <w:ind w:left="0" w:firstLine="720"/>
        <w:jc w:val="both"/>
        <w:rPr>
          <w:rFonts w:ascii="PT Astra Serif" w:hAnsi="PT Astra Serif"/>
          <w:sz w:val="24"/>
          <w:szCs w:val="24"/>
        </w:rPr>
      </w:pPr>
      <w:r w:rsidRPr="002643A7">
        <w:rPr>
          <w:rFonts w:ascii="PT Astra Serif" w:hAnsi="PT Astra Serif"/>
          <w:sz w:val="24"/>
          <w:szCs w:val="24"/>
        </w:rPr>
        <w:t>Проблемы в сфере экономики – проблемы развития производственного сектора, занятости населения и инвестиционной деятельности.</w:t>
      </w:r>
    </w:p>
    <w:p w:rsidR="00BA7066" w:rsidRPr="002643A7" w:rsidRDefault="00BA7066" w:rsidP="00BA7066">
      <w:pPr>
        <w:numPr>
          <w:ilvl w:val="0"/>
          <w:numId w:val="21"/>
        </w:numPr>
        <w:tabs>
          <w:tab w:val="clear" w:pos="1080"/>
          <w:tab w:val="num" w:pos="0"/>
        </w:tabs>
        <w:ind w:left="0" w:firstLine="720"/>
        <w:jc w:val="both"/>
        <w:rPr>
          <w:rFonts w:ascii="PT Astra Serif" w:hAnsi="PT Astra Serif"/>
          <w:sz w:val="24"/>
          <w:szCs w:val="24"/>
        </w:rPr>
      </w:pPr>
      <w:r w:rsidRPr="002643A7">
        <w:rPr>
          <w:rFonts w:ascii="PT Astra Serif" w:hAnsi="PT Astra Serif"/>
          <w:sz w:val="24"/>
          <w:szCs w:val="24"/>
        </w:rPr>
        <w:t xml:space="preserve">Проблемы социального характера – проблемы, сдерживающие рост уровня жизни населения, снижающие уровень качества образования, здравоохранения, социальной защиты, правовой защиты и обостряющие </w:t>
      </w:r>
      <w:proofErr w:type="gramStart"/>
      <w:r w:rsidRPr="002643A7">
        <w:rPr>
          <w:rFonts w:ascii="PT Astra Serif" w:hAnsi="PT Astra Serif"/>
          <w:sz w:val="24"/>
          <w:szCs w:val="24"/>
        </w:rPr>
        <w:t>криминогенную ситуацию</w:t>
      </w:r>
      <w:proofErr w:type="gramEnd"/>
      <w:r w:rsidRPr="002643A7">
        <w:rPr>
          <w:rFonts w:ascii="PT Astra Serif" w:hAnsi="PT Astra Serif"/>
          <w:sz w:val="24"/>
          <w:szCs w:val="24"/>
        </w:rPr>
        <w:t>.</w:t>
      </w:r>
    </w:p>
    <w:p w:rsidR="00BA7066" w:rsidRPr="002643A7" w:rsidRDefault="00BA7066" w:rsidP="00BA7066">
      <w:pPr>
        <w:numPr>
          <w:ilvl w:val="0"/>
          <w:numId w:val="21"/>
        </w:numPr>
        <w:tabs>
          <w:tab w:val="clear" w:pos="1080"/>
          <w:tab w:val="num" w:pos="0"/>
        </w:tabs>
        <w:ind w:left="0" w:firstLine="720"/>
        <w:jc w:val="both"/>
        <w:rPr>
          <w:rFonts w:ascii="PT Astra Serif" w:hAnsi="PT Astra Serif"/>
          <w:sz w:val="24"/>
          <w:szCs w:val="24"/>
        </w:rPr>
      </w:pPr>
      <w:r w:rsidRPr="002643A7">
        <w:rPr>
          <w:rFonts w:ascii="PT Astra Serif" w:hAnsi="PT Astra Serif"/>
          <w:sz w:val="24"/>
          <w:szCs w:val="24"/>
        </w:rPr>
        <w:t>Проблемы качества пространства жизни населения (среды обитания) – проблемы, связанные как с негативным воздействием человеческой деятельности на воздух, воду и почву, так и проблемы некачественной архитектурной организации пространства жизни человека.</w:t>
      </w:r>
    </w:p>
    <w:p w:rsidR="00BA7066" w:rsidRPr="002643A7" w:rsidRDefault="00BA7066" w:rsidP="00BA7066">
      <w:pPr>
        <w:spacing w:line="276" w:lineRule="auto"/>
        <w:jc w:val="both"/>
        <w:rPr>
          <w:rFonts w:ascii="PT Astra Serif" w:hAnsi="PT Astra Serif"/>
          <w:sz w:val="24"/>
          <w:szCs w:val="24"/>
        </w:rPr>
      </w:pPr>
    </w:p>
    <w:p w:rsidR="00BA7066" w:rsidRPr="002643A7" w:rsidRDefault="00BA7066" w:rsidP="00BA7066">
      <w:pPr>
        <w:spacing w:line="276" w:lineRule="auto"/>
        <w:jc w:val="both"/>
        <w:rPr>
          <w:rFonts w:ascii="PT Astra Serif" w:hAnsi="PT Astra Serif"/>
          <w:sz w:val="24"/>
          <w:szCs w:val="24"/>
        </w:rPr>
      </w:pPr>
    </w:p>
    <w:p w:rsidR="00BA7066" w:rsidRPr="002643A7" w:rsidRDefault="00BA7066" w:rsidP="00BA7066">
      <w:pPr>
        <w:pStyle w:val="1"/>
        <w:rPr>
          <w:rStyle w:val="afff1"/>
          <w:rFonts w:ascii="PT Astra Serif" w:hAnsi="PT Astra Serif"/>
          <w:b/>
          <w:szCs w:val="24"/>
          <w:lang w:eastAsia="en-US"/>
        </w:rPr>
      </w:pPr>
      <w:bookmarkStart w:id="161" w:name="_Toc468445655"/>
      <w:bookmarkStart w:id="162" w:name="_Toc468445882"/>
      <w:bookmarkStart w:id="163" w:name="_Toc468445979"/>
      <w:bookmarkStart w:id="164" w:name="_Toc485201927"/>
      <w:r w:rsidRPr="002643A7">
        <w:rPr>
          <w:rStyle w:val="afff1"/>
          <w:rFonts w:ascii="PT Astra Serif" w:hAnsi="PT Astra Serif"/>
          <w:b/>
          <w:szCs w:val="24"/>
          <w:lang w:eastAsia="en-US"/>
        </w:rPr>
        <w:t>6. Стартовые условия для разработки стратегии социально-экономического развития муниципального образования</w:t>
      </w:r>
      <w:bookmarkEnd w:id="161"/>
      <w:bookmarkEnd w:id="162"/>
      <w:bookmarkEnd w:id="163"/>
      <w:bookmarkEnd w:id="164"/>
      <w:r w:rsidRPr="002643A7">
        <w:rPr>
          <w:rStyle w:val="afff1"/>
          <w:rFonts w:ascii="PT Astra Serif" w:hAnsi="PT Astra Serif"/>
          <w:b/>
          <w:szCs w:val="24"/>
          <w:lang w:eastAsia="en-US"/>
        </w:rPr>
        <w:t>.</w:t>
      </w:r>
    </w:p>
    <w:p w:rsidR="00BA7066" w:rsidRPr="002643A7" w:rsidRDefault="00BA7066" w:rsidP="00BA7066">
      <w:pPr>
        <w:pStyle w:val="aff9"/>
        <w:spacing w:line="276" w:lineRule="auto"/>
        <w:ind w:firstLine="709"/>
        <w:jc w:val="both"/>
        <w:rPr>
          <w:rFonts w:ascii="PT Astra Serif" w:hAnsi="PT Astra Serif"/>
          <w:b/>
          <w:sz w:val="24"/>
          <w:szCs w:val="24"/>
        </w:rPr>
      </w:pP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Возможности социально-экономического развития Щекинского района, определяются следующими стратегическими конкурентными преимуществами:</w:t>
      </w:r>
    </w:p>
    <w:p w:rsidR="00BA7066" w:rsidRPr="002643A7" w:rsidRDefault="00BA7066" w:rsidP="00BA7066">
      <w:pPr>
        <w:widowControl w:val="0"/>
        <w:numPr>
          <w:ilvl w:val="0"/>
          <w:numId w:val="31"/>
        </w:numPr>
        <w:ind w:left="0" w:firstLine="720"/>
        <w:jc w:val="both"/>
        <w:rPr>
          <w:rFonts w:ascii="PT Astra Serif" w:hAnsi="PT Astra Serif"/>
          <w:sz w:val="24"/>
          <w:szCs w:val="24"/>
        </w:rPr>
      </w:pPr>
      <w:r w:rsidRPr="002643A7">
        <w:rPr>
          <w:rFonts w:ascii="PT Astra Serif" w:hAnsi="PT Astra Serif"/>
          <w:sz w:val="24"/>
          <w:szCs w:val="24"/>
        </w:rPr>
        <w:t>Выгодное географическое положение - центр Европейской части России, близость областного центра и Москвы.</w:t>
      </w:r>
    </w:p>
    <w:p w:rsidR="00BA7066" w:rsidRPr="002643A7" w:rsidRDefault="00BA7066" w:rsidP="00BA7066">
      <w:pPr>
        <w:widowControl w:val="0"/>
        <w:numPr>
          <w:ilvl w:val="0"/>
          <w:numId w:val="31"/>
        </w:numPr>
        <w:ind w:left="0" w:firstLine="720"/>
        <w:jc w:val="both"/>
        <w:rPr>
          <w:rFonts w:ascii="PT Astra Serif" w:hAnsi="PT Astra Serif"/>
          <w:sz w:val="24"/>
          <w:szCs w:val="24"/>
        </w:rPr>
      </w:pPr>
      <w:r w:rsidRPr="002643A7">
        <w:rPr>
          <w:rFonts w:ascii="PT Astra Serif" w:hAnsi="PT Astra Serif"/>
          <w:sz w:val="24"/>
          <w:szCs w:val="24"/>
        </w:rPr>
        <w:t xml:space="preserve"> Развивающийся многоотраслевой комплекс, крупный индустриальный центр с диверсифицированной структурой:</w:t>
      </w:r>
    </w:p>
    <w:p w:rsidR="00BA7066" w:rsidRPr="002643A7" w:rsidRDefault="00BA7066" w:rsidP="00BA7066">
      <w:pPr>
        <w:widowControl w:val="0"/>
        <w:numPr>
          <w:ilvl w:val="0"/>
          <w:numId w:val="32"/>
        </w:numPr>
        <w:ind w:left="0" w:firstLine="720"/>
        <w:jc w:val="both"/>
        <w:rPr>
          <w:rFonts w:ascii="PT Astra Serif" w:hAnsi="PT Astra Serif"/>
          <w:sz w:val="24"/>
          <w:szCs w:val="24"/>
        </w:rPr>
      </w:pPr>
      <w:r w:rsidRPr="002643A7">
        <w:rPr>
          <w:rFonts w:ascii="PT Astra Serif" w:hAnsi="PT Astra Serif"/>
          <w:sz w:val="24"/>
          <w:szCs w:val="24"/>
        </w:rPr>
        <w:t xml:space="preserve">химическая промышленность во многом определяет социально-экономическое положение района; производимые химические товары, обладающие высокими конкурентными свойствами, метанол, азотные удобрения, аммиак и др., экспортируются во многие страны мира. </w:t>
      </w:r>
    </w:p>
    <w:p w:rsidR="00BA7066" w:rsidRPr="002643A7" w:rsidRDefault="00BA7066" w:rsidP="00BA7066">
      <w:pPr>
        <w:widowControl w:val="0"/>
        <w:numPr>
          <w:ilvl w:val="0"/>
          <w:numId w:val="32"/>
        </w:numPr>
        <w:ind w:left="0" w:firstLine="720"/>
        <w:jc w:val="both"/>
        <w:rPr>
          <w:rFonts w:ascii="PT Astra Serif" w:hAnsi="PT Astra Serif"/>
          <w:sz w:val="24"/>
          <w:szCs w:val="24"/>
        </w:rPr>
      </w:pPr>
      <w:r w:rsidRPr="002643A7">
        <w:rPr>
          <w:rFonts w:ascii="PT Astra Serif" w:hAnsi="PT Astra Serif"/>
          <w:sz w:val="24"/>
          <w:szCs w:val="24"/>
        </w:rPr>
        <w:t>машиностроение сохраняет лидирующие позиции среди производителей в России и странах СНГ по производству конкурентоспособной продукции для нефтегазового комплекса;</w:t>
      </w:r>
    </w:p>
    <w:p w:rsidR="00BA7066" w:rsidRPr="002643A7" w:rsidRDefault="00BA7066" w:rsidP="00BA7066">
      <w:pPr>
        <w:widowControl w:val="0"/>
        <w:numPr>
          <w:ilvl w:val="0"/>
          <w:numId w:val="32"/>
        </w:numPr>
        <w:ind w:left="0" w:firstLine="720"/>
        <w:jc w:val="both"/>
        <w:rPr>
          <w:rFonts w:ascii="PT Astra Serif" w:hAnsi="PT Astra Serif"/>
          <w:sz w:val="24"/>
          <w:szCs w:val="24"/>
        </w:rPr>
      </w:pPr>
      <w:r w:rsidRPr="002643A7">
        <w:rPr>
          <w:rFonts w:ascii="PT Astra Serif" w:hAnsi="PT Astra Serif"/>
          <w:sz w:val="24"/>
          <w:szCs w:val="24"/>
        </w:rPr>
        <w:t xml:space="preserve">высокоразвитое сельское хозяйство, обеспечивающее своей продукцией население не только района и Тульской области, но и близлежащих областей, включая </w:t>
      </w:r>
      <w:proofErr w:type="gramStart"/>
      <w:r w:rsidRPr="002643A7">
        <w:rPr>
          <w:rFonts w:ascii="PT Astra Serif" w:hAnsi="PT Astra Serif"/>
          <w:sz w:val="24"/>
          <w:szCs w:val="24"/>
        </w:rPr>
        <w:t>Московскую</w:t>
      </w:r>
      <w:proofErr w:type="gramEnd"/>
      <w:r w:rsidRPr="002643A7">
        <w:rPr>
          <w:rFonts w:ascii="PT Astra Serif" w:hAnsi="PT Astra Serif"/>
          <w:sz w:val="24"/>
          <w:szCs w:val="24"/>
        </w:rPr>
        <w:t>;</w:t>
      </w:r>
    </w:p>
    <w:p w:rsidR="00BA7066" w:rsidRPr="002643A7" w:rsidRDefault="00BA7066" w:rsidP="00BA7066">
      <w:pPr>
        <w:widowControl w:val="0"/>
        <w:numPr>
          <w:ilvl w:val="0"/>
          <w:numId w:val="32"/>
        </w:numPr>
        <w:ind w:left="0" w:firstLine="720"/>
        <w:jc w:val="both"/>
        <w:rPr>
          <w:rFonts w:ascii="PT Astra Serif" w:hAnsi="PT Astra Serif"/>
          <w:sz w:val="24"/>
          <w:szCs w:val="24"/>
        </w:rPr>
      </w:pPr>
      <w:r w:rsidRPr="002643A7">
        <w:rPr>
          <w:rFonts w:ascii="PT Astra Serif" w:hAnsi="PT Astra Serif"/>
          <w:sz w:val="24"/>
          <w:szCs w:val="24"/>
        </w:rPr>
        <w:t>туристско-рекреационная сфера имеет объективные предпосылки для развития и может стать динамично развивающейся, перспективной отраслью экономики.</w:t>
      </w:r>
    </w:p>
    <w:p w:rsidR="00BA7066" w:rsidRPr="002643A7" w:rsidRDefault="00BA7066" w:rsidP="00BA7066">
      <w:pPr>
        <w:widowControl w:val="0"/>
        <w:numPr>
          <w:ilvl w:val="0"/>
          <w:numId w:val="33"/>
        </w:numPr>
        <w:ind w:left="0" w:firstLine="720"/>
        <w:jc w:val="both"/>
        <w:rPr>
          <w:rFonts w:ascii="PT Astra Serif" w:hAnsi="PT Astra Serif"/>
          <w:sz w:val="24"/>
          <w:szCs w:val="24"/>
        </w:rPr>
      </w:pPr>
      <w:r w:rsidRPr="002643A7">
        <w:rPr>
          <w:rFonts w:ascii="PT Astra Serif" w:hAnsi="PT Astra Serif"/>
          <w:sz w:val="24"/>
          <w:szCs w:val="24"/>
        </w:rPr>
        <w:t>Развитая инфраструктура транспорта и связи.</w:t>
      </w:r>
    </w:p>
    <w:p w:rsidR="00BA7066" w:rsidRPr="002643A7" w:rsidRDefault="00BA7066" w:rsidP="00BA7066">
      <w:pPr>
        <w:widowControl w:val="0"/>
        <w:numPr>
          <w:ilvl w:val="0"/>
          <w:numId w:val="33"/>
        </w:numPr>
        <w:ind w:left="0" w:firstLine="720"/>
        <w:jc w:val="both"/>
        <w:rPr>
          <w:rFonts w:ascii="PT Astra Serif" w:hAnsi="PT Astra Serif"/>
          <w:sz w:val="24"/>
          <w:szCs w:val="24"/>
        </w:rPr>
      </w:pPr>
      <w:r w:rsidRPr="002643A7">
        <w:rPr>
          <w:rFonts w:ascii="PT Astra Serif" w:hAnsi="PT Astra Serif"/>
          <w:sz w:val="24"/>
          <w:szCs w:val="24"/>
        </w:rPr>
        <w:t>Высокая степень ориентации экономики региона на экспорт.</w:t>
      </w:r>
    </w:p>
    <w:p w:rsidR="00BA7066" w:rsidRPr="002643A7" w:rsidRDefault="00BA7066" w:rsidP="00BA7066">
      <w:pPr>
        <w:widowControl w:val="0"/>
        <w:numPr>
          <w:ilvl w:val="0"/>
          <w:numId w:val="33"/>
        </w:numPr>
        <w:ind w:left="0" w:firstLine="720"/>
        <w:jc w:val="both"/>
        <w:rPr>
          <w:rFonts w:ascii="PT Astra Serif" w:hAnsi="PT Astra Serif"/>
          <w:sz w:val="24"/>
          <w:szCs w:val="24"/>
        </w:rPr>
      </w:pPr>
      <w:r w:rsidRPr="002643A7">
        <w:rPr>
          <w:rFonts w:ascii="PT Astra Serif" w:hAnsi="PT Astra Serif"/>
          <w:sz w:val="24"/>
          <w:szCs w:val="24"/>
        </w:rPr>
        <w:t>Понятная прозрачная законодательная база инвестиционной и предпринимательской деятельности.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Основными ограничениями в социально-экономическом развитии Щекинского </w:t>
      </w:r>
      <w:r w:rsidRPr="002643A7">
        <w:rPr>
          <w:rFonts w:ascii="PT Astra Serif" w:hAnsi="PT Astra Serif"/>
          <w:bCs/>
          <w:iCs/>
          <w:sz w:val="24"/>
          <w:szCs w:val="24"/>
        </w:rPr>
        <w:lastRenderedPageBreak/>
        <w:t>района выступают:</w:t>
      </w:r>
    </w:p>
    <w:p w:rsidR="00BA7066" w:rsidRPr="002643A7" w:rsidRDefault="00BA7066" w:rsidP="00BA7066">
      <w:pPr>
        <w:widowControl w:val="0"/>
        <w:numPr>
          <w:ilvl w:val="0"/>
          <w:numId w:val="34"/>
        </w:numPr>
        <w:ind w:left="0" w:firstLine="720"/>
        <w:jc w:val="both"/>
        <w:rPr>
          <w:rFonts w:ascii="PT Astra Serif" w:hAnsi="PT Astra Serif"/>
          <w:sz w:val="24"/>
          <w:szCs w:val="24"/>
        </w:rPr>
      </w:pPr>
      <w:r w:rsidRPr="002643A7">
        <w:rPr>
          <w:rFonts w:ascii="PT Astra Serif" w:hAnsi="PT Astra Serif"/>
          <w:sz w:val="24"/>
          <w:szCs w:val="24"/>
        </w:rPr>
        <w:t xml:space="preserve">возрастная структура и тенденция на снижение численности населения; </w:t>
      </w:r>
    </w:p>
    <w:p w:rsidR="00BA7066" w:rsidRPr="002643A7" w:rsidRDefault="00BA7066" w:rsidP="00BA7066">
      <w:pPr>
        <w:widowControl w:val="0"/>
        <w:numPr>
          <w:ilvl w:val="0"/>
          <w:numId w:val="34"/>
        </w:numPr>
        <w:ind w:left="0" w:firstLine="720"/>
        <w:jc w:val="both"/>
        <w:rPr>
          <w:rFonts w:ascii="PT Astra Serif" w:hAnsi="PT Astra Serif"/>
          <w:sz w:val="24"/>
          <w:szCs w:val="24"/>
        </w:rPr>
      </w:pPr>
      <w:r w:rsidRPr="002643A7">
        <w:rPr>
          <w:rFonts w:ascii="PT Astra Serif" w:hAnsi="PT Astra Serif"/>
          <w:sz w:val="24"/>
          <w:szCs w:val="24"/>
        </w:rPr>
        <w:t>отсутствие портфеля инновационных проектов, направленных на создание привлекательных для специалистов и рабочей силы высокой квалификации новых рабочих мест, на технологическое перевооружение предприятий и повышение производительности труда; жесткая ограниченность источников инвестиций;</w:t>
      </w:r>
    </w:p>
    <w:p w:rsidR="00BA7066" w:rsidRPr="002643A7" w:rsidRDefault="00BA7066" w:rsidP="00BA7066">
      <w:pPr>
        <w:widowControl w:val="0"/>
        <w:numPr>
          <w:ilvl w:val="0"/>
          <w:numId w:val="34"/>
        </w:numPr>
        <w:ind w:left="0" w:firstLine="720"/>
        <w:jc w:val="both"/>
        <w:rPr>
          <w:rFonts w:ascii="PT Astra Serif" w:hAnsi="PT Astra Serif"/>
          <w:sz w:val="24"/>
          <w:szCs w:val="24"/>
        </w:rPr>
      </w:pPr>
      <w:r w:rsidRPr="002643A7">
        <w:rPr>
          <w:rFonts w:ascii="PT Astra Serif" w:hAnsi="PT Astra Serif"/>
          <w:sz w:val="24"/>
          <w:szCs w:val="24"/>
        </w:rPr>
        <w:t>низкое качество жизни; на территории Щекинского района не сформировалась комфортная и безопасная среда проживания для населения; естественные преимущества природной среды и географического положения в необходимой мере не используются;</w:t>
      </w:r>
    </w:p>
    <w:p w:rsidR="00BA7066" w:rsidRPr="002643A7" w:rsidRDefault="00BA7066" w:rsidP="00BA7066">
      <w:pPr>
        <w:widowControl w:val="0"/>
        <w:numPr>
          <w:ilvl w:val="0"/>
          <w:numId w:val="34"/>
        </w:numPr>
        <w:ind w:left="0" w:firstLine="720"/>
        <w:jc w:val="both"/>
        <w:rPr>
          <w:rFonts w:ascii="PT Astra Serif" w:hAnsi="PT Astra Serif"/>
          <w:sz w:val="24"/>
          <w:szCs w:val="24"/>
        </w:rPr>
      </w:pPr>
      <w:r w:rsidRPr="002643A7">
        <w:rPr>
          <w:rFonts w:ascii="PT Astra Serif" w:hAnsi="PT Astra Serif"/>
          <w:sz w:val="24"/>
          <w:szCs w:val="24"/>
        </w:rPr>
        <w:t>низкий уровень доходов; слабо формируется средний класс;</w:t>
      </w:r>
    </w:p>
    <w:p w:rsidR="00BA7066" w:rsidRPr="002643A7" w:rsidRDefault="00BA7066" w:rsidP="00BA7066">
      <w:pPr>
        <w:widowControl w:val="0"/>
        <w:numPr>
          <w:ilvl w:val="0"/>
          <w:numId w:val="34"/>
        </w:numPr>
        <w:ind w:left="0" w:firstLine="720"/>
        <w:jc w:val="both"/>
        <w:rPr>
          <w:rFonts w:ascii="PT Astra Serif" w:hAnsi="PT Astra Serif"/>
          <w:sz w:val="24"/>
          <w:szCs w:val="24"/>
        </w:rPr>
      </w:pPr>
      <w:r w:rsidRPr="002643A7">
        <w:rPr>
          <w:rFonts w:ascii="PT Astra Serif" w:hAnsi="PT Astra Serif"/>
          <w:sz w:val="24"/>
          <w:szCs w:val="24"/>
        </w:rPr>
        <w:t xml:space="preserve">низкая плотность и качество муниципальной инфраструктуры </w:t>
      </w:r>
      <w:proofErr w:type="spellStart"/>
      <w:r w:rsidRPr="002643A7">
        <w:rPr>
          <w:rFonts w:ascii="PT Astra Serif" w:hAnsi="PT Astra Serif"/>
          <w:sz w:val="24"/>
          <w:szCs w:val="24"/>
        </w:rPr>
        <w:t>жизнеобеспечнения</w:t>
      </w:r>
      <w:proofErr w:type="spellEnd"/>
      <w:r w:rsidRPr="002643A7">
        <w:rPr>
          <w:rFonts w:ascii="PT Astra Serif" w:hAnsi="PT Astra Serif"/>
          <w:sz w:val="24"/>
          <w:szCs w:val="24"/>
        </w:rPr>
        <w:t>.</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Системными проблемами, важнейшими вызовами и стратегическими рисками социально-экономического развития </w:t>
      </w:r>
      <w:r w:rsidRPr="002643A7">
        <w:rPr>
          <w:rFonts w:ascii="PT Astra Serif" w:hAnsi="PT Astra Serif"/>
          <w:sz w:val="24"/>
          <w:szCs w:val="24"/>
        </w:rPr>
        <w:t xml:space="preserve">Щекинского района </w:t>
      </w:r>
      <w:r w:rsidRPr="002643A7">
        <w:rPr>
          <w:rFonts w:ascii="PT Astra Serif" w:hAnsi="PT Astra Serif"/>
          <w:bCs/>
          <w:iCs/>
          <w:sz w:val="24"/>
          <w:szCs w:val="24"/>
        </w:rPr>
        <w:t>являются:</w:t>
      </w:r>
    </w:p>
    <w:p w:rsidR="00BA7066" w:rsidRPr="002643A7" w:rsidRDefault="00BA7066" w:rsidP="00BA7066">
      <w:pPr>
        <w:widowControl w:val="0"/>
        <w:numPr>
          <w:ilvl w:val="0"/>
          <w:numId w:val="35"/>
        </w:numPr>
        <w:ind w:left="0" w:firstLine="720"/>
        <w:jc w:val="both"/>
        <w:rPr>
          <w:rFonts w:ascii="PT Astra Serif" w:hAnsi="PT Astra Serif"/>
          <w:sz w:val="24"/>
          <w:szCs w:val="24"/>
        </w:rPr>
      </w:pPr>
      <w:r w:rsidRPr="002643A7">
        <w:rPr>
          <w:rFonts w:ascii="PT Astra Serif" w:hAnsi="PT Astra Serif"/>
          <w:sz w:val="24"/>
          <w:szCs w:val="24"/>
        </w:rPr>
        <w:t>снижающаяся доля населения в трудоспособном возрасте;</w:t>
      </w:r>
    </w:p>
    <w:p w:rsidR="00BA7066" w:rsidRPr="002643A7" w:rsidRDefault="00BA7066" w:rsidP="00BA7066">
      <w:pPr>
        <w:widowControl w:val="0"/>
        <w:numPr>
          <w:ilvl w:val="0"/>
          <w:numId w:val="35"/>
        </w:numPr>
        <w:ind w:left="0" w:firstLine="720"/>
        <w:jc w:val="both"/>
        <w:rPr>
          <w:rFonts w:ascii="PT Astra Serif" w:hAnsi="PT Astra Serif"/>
          <w:sz w:val="24"/>
          <w:szCs w:val="24"/>
        </w:rPr>
      </w:pPr>
      <w:r w:rsidRPr="002643A7">
        <w:rPr>
          <w:rFonts w:ascii="PT Astra Serif" w:hAnsi="PT Astra Serif"/>
          <w:sz w:val="24"/>
          <w:szCs w:val="24"/>
        </w:rPr>
        <w:t>усиление межрегиональной конкуренции на рынках рабочей силы, инвестиций, товаров и услуг;</w:t>
      </w:r>
    </w:p>
    <w:p w:rsidR="00BA7066" w:rsidRPr="002643A7" w:rsidRDefault="00BA7066" w:rsidP="00BA7066">
      <w:pPr>
        <w:widowControl w:val="0"/>
        <w:numPr>
          <w:ilvl w:val="0"/>
          <w:numId w:val="35"/>
        </w:numPr>
        <w:ind w:left="0" w:firstLine="720"/>
        <w:jc w:val="both"/>
        <w:rPr>
          <w:rFonts w:ascii="PT Astra Serif" w:hAnsi="PT Astra Serif"/>
          <w:sz w:val="24"/>
          <w:szCs w:val="24"/>
        </w:rPr>
      </w:pPr>
      <w:r w:rsidRPr="002643A7">
        <w:rPr>
          <w:rFonts w:ascii="PT Astra Serif" w:hAnsi="PT Astra Serif"/>
          <w:sz w:val="24"/>
          <w:szCs w:val="24"/>
        </w:rPr>
        <w:t>невысокий уровень наблюдаемых доходов населения.</w:t>
      </w:r>
    </w:p>
    <w:p w:rsidR="00BA7066" w:rsidRPr="002643A7" w:rsidRDefault="00BA7066" w:rsidP="00BA7066">
      <w:pPr>
        <w:pStyle w:val="aff9"/>
        <w:ind w:firstLine="720"/>
        <w:jc w:val="both"/>
        <w:rPr>
          <w:rFonts w:ascii="PT Astra Serif" w:hAnsi="PT Astra Serif"/>
          <w:sz w:val="24"/>
          <w:szCs w:val="24"/>
        </w:rPr>
      </w:pPr>
      <w:r w:rsidRPr="002643A7">
        <w:rPr>
          <w:rFonts w:ascii="PT Astra Serif" w:hAnsi="PT Astra Serif"/>
          <w:sz w:val="24"/>
          <w:szCs w:val="24"/>
        </w:rPr>
        <w:t>Наличие указанных конкурентных преимуществ отражает значительный социально-экономический потенциал Щекинского района и позволяет ему находиться в пятерке лидеров по основным социально-экономическим показателям среди муниципальных образований Тульской области.</w:t>
      </w:r>
    </w:p>
    <w:p w:rsidR="00BA7066" w:rsidRPr="002643A7" w:rsidRDefault="00BA7066" w:rsidP="00BA7066">
      <w:pPr>
        <w:pStyle w:val="aff9"/>
        <w:ind w:firstLine="720"/>
        <w:jc w:val="both"/>
        <w:rPr>
          <w:rFonts w:ascii="PT Astra Serif" w:hAnsi="PT Astra Serif"/>
          <w:sz w:val="24"/>
          <w:szCs w:val="24"/>
        </w:rPr>
      </w:pPr>
      <w:r w:rsidRPr="002643A7">
        <w:rPr>
          <w:rFonts w:ascii="PT Astra Serif" w:hAnsi="PT Astra Serif"/>
          <w:sz w:val="24"/>
          <w:szCs w:val="24"/>
        </w:rPr>
        <w:t xml:space="preserve">На основе оценки исходной социально-экономической ситуации муниципального образования для обеспечения всестороннего учета местной специфики, анализа внутренних и внешних факторов, определения конкурентных преимуществ, проблем, негативных моментов и тенденций, тормозящих прогрессивное движение, проведен </w:t>
      </w:r>
      <w:r w:rsidRPr="002643A7">
        <w:rPr>
          <w:rFonts w:ascii="PT Astra Serif" w:hAnsi="PT Astra Serif"/>
          <w:sz w:val="24"/>
          <w:szCs w:val="24"/>
          <w:lang w:val="en-US"/>
        </w:rPr>
        <w:t>SWOT</w:t>
      </w:r>
      <w:r w:rsidRPr="002643A7">
        <w:rPr>
          <w:rFonts w:ascii="PT Astra Serif" w:hAnsi="PT Astra Serif"/>
          <w:sz w:val="24"/>
          <w:szCs w:val="24"/>
        </w:rPr>
        <w:t>- анализ социально-экономического развития муниципального образования Щекинский район.</w:t>
      </w:r>
    </w:p>
    <w:p w:rsidR="00BA7066" w:rsidRDefault="00BA7066" w:rsidP="00BA7066">
      <w:pPr>
        <w:pStyle w:val="aff9"/>
        <w:spacing w:line="276" w:lineRule="auto"/>
        <w:ind w:firstLine="708"/>
        <w:jc w:val="center"/>
        <w:rPr>
          <w:rFonts w:ascii="PT Astra Serif" w:hAnsi="PT Astra Serif"/>
          <w:b/>
          <w:sz w:val="24"/>
          <w:szCs w:val="24"/>
          <w:lang w:val="ru-RU"/>
        </w:rPr>
      </w:pPr>
    </w:p>
    <w:p w:rsidR="00BA7066" w:rsidRPr="00470E33" w:rsidRDefault="00BA7066" w:rsidP="00BA7066">
      <w:pPr>
        <w:pStyle w:val="aff9"/>
        <w:spacing w:line="276" w:lineRule="auto"/>
        <w:ind w:firstLine="708"/>
        <w:jc w:val="center"/>
        <w:rPr>
          <w:rFonts w:ascii="PT Astra Serif" w:hAnsi="PT Astra Serif"/>
          <w:b/>
          <w:sz w:val="24"/>
          <w:szCs w:val="24"/>
          <w:lang w:val="ru-RU"/>
        </w:rPr>
      </w:pPr>
    </w:p>
    <w:p w:rsidR="00BA7066" w:rsidRPr="002643A7" w:rsidRDefault="00BA7066" w:rsidP="00BA7066">
      <w:pPr>
        <w:pStyle w:val="aff9"/>
        <w:spacing w:line="276" w:lineRule="auto"/>
        <w:ind w:firstLine="708"/>
        <w:jc w:val="center"/>
        <w:rPr>
          <w:rFonts w:ascii="PT Astra Serif" w:hAnsi="PT Astra Serif"/>
          <w:b/>
          <w:sz w:val="24"/>
          <w:szCs w:val="24"/>
        </w:rPr>
      </w:pPr>
      <w:r w:rsidRPr="002643A7">
        <w:rPr>
          <w:rFonts w:ascii="PT Astra Serif" w:hAnsi="PT Astra Serif"/>
          <w:b/>
          <w:sz w:val="24"/>
          <w:szCs w:val="24"/>
        </w:rPr>
        <w:t>SWOT- анализ</w:t>
      </w:r>
    </w:p>
    <w:p w:rsidR="00BA7066" w:rsidRDefault="00BA7066" w:rsidP="00BA7066">
      <w:pPr>
        <w:pStyle w:val="aff9"/>
        <w:spacing w:line="276" w:lineRule="auto"/>
        <w:ind w:firstLine="709"/>
        <w:jc w:val="center"/>
        <w:rPr>
          <w:rFonts w:ascii="PT Astra Serif" w:hAnsi="PT Astra Serif"/>
          <w:b/>
          <w:sz w:val="24"/>
          <w:szCs w:val="24"/>
          <w:lang w:val="ru-RU"/>
        </w:rPr>
      </w:pPr>
    </w:p>
    <w:p w:rsidR="00BA7066" w:rsidRPr="00470E33" w:rsidRDefault="00BA7066" w:rsidP="00BA7066">
      <w:pPr>
        <w:pStyle w:val="aff9"/>
        <w:spacing w:line="276" w:lineRule="auto"/>
        <w:ind w:firstLine="709"/>
        <w:jc w:val="center"/>
        <w:rPr>
          <w:rFonts w:ascii="PT Astra Serif" w:hAnsi="PT Astra Serif"/>
          <w:b/>
          <w:sz w:val="24"/>
          <w:szCs w:val="24"/>
          <w:lang w:val="ru-RU"/>
        </w:rPr>
      </w:pPr>
    </w:p>
    <w:p w:rsidR="00BA7066" w:rsidRPr="002643A7" w:rsidRDefault="00BA7066" w:rsidP="00BA7066">
      <w:pPr>
        <w:rPr>
          <w:rFonts w:ascii="PT Astra Serif" w:hAnsi="PT Astra Serif"/>
        </w:rPr>
      </w:pPr>
      <w:r w:rsidRPr="002643A7">
        <w:rPr>
          <w:rFonts w:ascii="PT Astra Serif" w:hAnsi="PT Astra Serif"/>
          <w:b/>
          <w:bCs/>
        </w:rPr>
        <w:t>Матрица-</w:t>
      </w:r>
      <w:proofErr w:type="gramStart"/>
      <w:r w:rsidRPr="002643A7">
        <w:rPr>
          <w:rFonts w:ascii="PT Astra Serif" w:hAnsi="PT Astra Serif"/>
          <w:b/>
          <w:bCs/>
        </w:rPr>
        <w:t>SWOT</w:t>
      </w:r>
      <w:proofErr w:type="gramEnd"/>
      <w:r w:rsidRPr="002643A7">
        <w:rPr>
          <w:rFonts w:ascii="PT Astra Serif" w:hAnsi="PT Astra Serif"/>
          <w:b/>
          <w:bCs/>
        </w:rPr>
        <w:t xml:space="preserve"> </w:t>
      </w:r>
      <w:r w:rsidRPr="002643A7">
        <w:rPr>
          <w:rFonts w:ascii="PT Astra Serif" w:hAnsi="PT Astra Serif"/>
          <w:b/>
          <w:bCs/>
          <w:i/>
          <w:iCs/>
        </w:rPr>
        <w:t>(S)</w:t>
      </w:r>
      <w:r w:rsidRPr="002643A7">
        <w:rPr>
          <w:rFonts w:ascii="PT Astra Serif" w:hAnsi="PT Astra Serif"/>
        </w:rPr>
        <w:t xml:space="preserve"> - социальные аспекты</w:t>
      </w:r>
    </w:p>
    <w:tbl>
      <w:tblPr>
        <w:tblW w:w="9371" w:type="dxa"/>
        <w:tblInd w:w="93" w:type="dxa"/>
        <w:tblLook w:val="04A0" w:firstRow="1" w:lastRow="0" w:firstColumn="1" w:lastColumn="0" w:noHBand="0" w:noVBand="1"/>
      </w:tblPr>
      <w:tblGrid>
        <w:gridCol w:w="4540"/>
        <w:gridCol w:w="4831"/>
      </w:tblGrid>
      <w:tr w:rsidR="00BA7066" w:rsidRPr="002643A7" w:rsidTr="00046B8C">
        <w:trPr>
          <w:trHeight w:val="433"/>
        </w:trPr>
        <w:tc>
          <w:tcPr>
            <w:tcW w:w="454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Сильные стороны</w:t>
            </w:r>
          </w:p>
        </w:tc>
        <w:tc>
          <w:tcPr>
            <w:tcW w:w="4831"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Слабые стороны</w:t>
            </w:r>
          </w:p>
        </w:tc>
      </w:tr>
      <w:tr w:rsidR="00BA7066" w:rsidRPr="002643A7" w:rsidTr="00046B8C">
        <w:trPr>
          <w:trHeight w:val="694"/>
        </w:trPr>
        <w:tc>
          <w:tcPr>
            <w:tcW w:w="4540"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Стабильные процессы капитализации человеческого капитала.</w:t>
            </w:r>
          </w:p>
        </w:tc>
        <w:tc>
          <w:tcPr>
            <w:tcW w:w="4831"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 xml:space="preserve">Снижение численности населения </w:t>
            </w:r>
          </w:p>
        </w:tc>
      </w:tr>
      <w:tr w:rsidR="00BA7066" w:rsidRPr="002643A7" w:rsidTr="00046B8C">
        <w:trPr>
          <w:trHeight w:val="691"/>
        </w:trPr>
        <w:tc>
          <w:tcPr>
            <w:tcW w:w="4540"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Стабильное сокращение младенческой смертности.</w:t>
            </w:r>
          </w:p>
        </w:tc>
        <w:tc>
          <w:tcPr>
            <w:tcW w:w="4831"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Высокий средний возраст населения</w:t>
            </w:r>
          </w:p>
        </w:tc>
      </w:tr>
      <w:tr w:rsidR="00BA7066" w:rsidRPr="002643A7" w:rsidTr="00046B8C">
        <w:trPr>
          <w:trHeight w:val="1175"/>
        </w:trPr>
        <w:tc>
          <w:tcPr>
            <w:tcW w:w="45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 xml:space="preserve">Разветвленная сеть ЛПУ, </w:t>
            </w:r>
            <w:proofErr w:type="gramStart"/>
            <w:r w:rsidRPr="002643A7">
              <w:rPr>
                <w:rFonts w:ascii="PT Astra Serif" w:hAnsi="PT Astra Serif"/>
                <w:color w:val="000000"/>
              </w:rPr>
              <w:t>оказывающих</w:t>
            </w:r>
            <w:proofErr w:type="gramEnd"/>
            <w:r w:rsidRPr="002643A7">
              <w:rPr>
                <w:rFonts w:ascii="PT Astra Serif" w:hAnsi="PT Astra Serif"/>
                <w:color w:val="000000"/>
              </w:rPr>
              <w:t xml:space="preserve">, в </w:t>
            </w:r>
            <w:proofErr w:type="spellStart"/>
            <w:r w:rsidRPr="002643A7">
              <w:rPr>
                <w:rFonts w:ascii="PT Astra Serif" w:hAnsi="PT Astra Serif"/>
                <w:color w:val="000000"/>
              </w:rPr>
              <w:t>т.ч</w:t>
            </w:r>
            <w:proofErr w:type="spellEnd"/>
            <w:r w:rsidRPr="002643A7">
              <w:rPr>
                <w:rFonts w:ascii="PT Astra Serif" w:hAnsi="PT Astra Serif"/>
                <w:color w:val="000000"/>
              </w:rPr>
              <w:t>. высокотехнологичную медицинскую помощь.</w:t>
            </w:r>
          </w:p>
        </w:tc>
        <w:tc>
          <w:tcPr>
            <w:tcW w:w="4831"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Неудовлетворительное состояние материально-технической базы лечебно-профилактических учреждений</w:t>
            </w:r>
          </w:p>
        </w:tc>
      </w:tr>
      <w:tr w:rsidR="00BA7066" w:rsidRPr="002643A7" w:rsidTr="00046B8C">
        <w:trPr>
          <w:trHeight w:val="965"/>
        </w:trPr>
        <w:tc>
          <w:tcPr>
            <w:tcW w:w="4540"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 xml:space="preserve">Наличие базы профессионального образования: вузы и учреждения среднего профессионального образования г. Тулы и </w:t>
            </w:r>
            <w:proofErr w:type="spellStart"/>
            <w:r w:rsidRPr="002643A7">
              <w:rPr>
                <w:rFonts w:ascii="PT Astra Serif" w:hAnsi="PT Astra Serif"/>
                <w:color w:val="000000"/>
              </w:rPr>
              <w:t>Щёкинского</w:t>
            </w:r>
            <w:proofErr w:type="spellEnd"/>
            <w:r w:rsidRPr="002643A7">
              <w:rPr>
                <w:rFonts w:ascii="PT Astra Serif" w:hAnsi="PT Astra Serif"/>
                <w:color w:val="000000"/>
              </w:rPr>
              <w:t xml:space="preserve"> района.</w:t>
            </w:r>
          </w:p>
        </w:tc>
        <w:tc>
          <w:tcPr>
            <w:tcW w:w="4831"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Дефицит кадров здравоохранения, образования, особенно в сельской местности.</w:t>
            </w:r>
          </w:p>
        </w:tc>
      </w:tr>
      <w:tr w:rsidR="00BA7066" w:rsidRPr="002643A7" w:rsidTr="00046B8C">
        <w:trPr>
          <w:trHeight w:val="823"/>
        </w:trPr>
        <w:tc>
          <w:tcPr>
            <w:tcW w:w="4540"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lastRenderedPageBreak/>
              <w:t>Старшее поколение выведено из категории населения с доходами ниже величины прожиточного минимума</w:t>
            </w:r>
          </w:p>
        </w:tc>
        <w:tc>
          <w:tcPr>
            <w:tcW w:w="4831"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Несбалансированность рынка труда. Большой разрыв между максимальным и минимальным уровнем заработной платы по видам экономической деятельности, наличие большого количества востребованных, но «непрестижных» специальностей.</w:t>
            </w:r>
          </w:p>
        </w:tc>
      </w:tr>
      <w:tr w:rsidR="00BA7066" w:rsidRPr="002643A7" w:rsidTr="00046B8C">
        <w:trPr>
          <w:trHeight w:val="615"/>
        </w:trPr>
        <w:tc>
          <w:tcPr>
            <w:tcW w:w="4540" w:type="dxa"/>
            <w:tcBorders>
              <w:top w:val="nil"/>
              <w:left w:val="single" w:sz="8" w:space="0" w:color="auto"/>
              <w:bottom w:val="single" w:sz="4" w:space="0" w:color="auto"/>
              <w:right w:val="single" w:sz="8" w:space="0" w:color="auto"/>
            </w:tcBorders>
            <w:shd w:val="clear" w:color="auto" w:fill="auto"/>
            <w:noWrap/>
            <w:vAlign w:val="bottom"/>
            <w:hideMark/>
          </w:tcPr>
          <w:p w:rsidR="00BA7066" w:rsidRPr="002643A7" w:rsidRDefault="00BA7066" w:rsidP="00046B8C">
            <w:pPr>
              <w:rPr>
                <w:rFonts w:ascii="PT Astra Serif" w:hAnsi="PT Astra Serif"/>
                <w:color w:val="000000"/>
              </w:rPr>
            </w:pPr>
            <w:r w:rsidRPr="002643A7">
              <w:rPr>
                <w:rFonts w:ascii="PT Astra Serif" w:hAnsi="PT Astra Serif"/>
                <w:color w:val="000000"/>
              </w:rPr>
              <w:t> </w:t>
            </w:r>
          </w:p>
        </w:tc>
        <w:tc>
          <w:tcPr>
            <w:tcW w:w="4831"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Низкий уровень благоустройства сельского жилищного фонда.</w:t>
            </w:r>
          </w:p>
        </w:tc>
      </w:tr>
      <w:tr w:rsidR="00BA7066" w:rsidRPr="002643A7" w:rsidTr="00046B8C">
        <w:trPr>
          <w:trHeight w:val="615"/>
        </w:trPr>
        <w:tc>
          <w:tcPr>
            <w:tcW w:w="4540" w:type="dxa"/>
            <w:tcBorders>
              <w:top w:val="single" w:sz="4" w:space="0" w:color="auto"/>
              <w:left w:val="single" w:sz="4" w:space="0" w:color="auto"/>
              <w:bottom w:val="single" w:sz="4" w:space="0" w:color="auto"/>
              <w:right w:val="single" w:sz="4"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Возможности</w:t>
            </w:r>
          </w:p>
        </w:tc>
        <w:tc>
          <w:tcPr>
            <w:tcW w:w="4831" w:type="dxa"/>
            <w:tcBorders>
              <w:top w:val="single" w:sz="4" w:space="0" w:color="auto"/>
              <w:left w:val="single" w:sz="4" w:space="0" w:color="auto"/>
              <w:bottom w:val="single" w:sz="4" w:space="0" w:color="auto"/>
              <w:right w:val="single" w:sz="4"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Угрозы</w:t>
            </w:r>
          </w:p>
        </w:tc>
      </w:tr>
      <w:tr w:rsidR="00BA7066" w:rsidRPr="002643A7" w:rsidTr="00046B8C">
        <w:trPr>
          <w:trHeight w:val="593"/>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both"/>
              <w:rPr>
                <w:rFonts w:ascii="PT Astra Serif" w:hAnsi="PT Astra Serif"/>
                <w:color w:val="000000"/>
              </w:rPr>
            </w:pPr>
            <w:r w:rsidRPr="002643A7">
              <w:rPr>
                <w:rFonts w:ascii="PT Astra Serif" w:hAnsi="PT Astra Serif"/>
                <w:color w:val="000000"/>
              </w:rPr>
              <w:t xml:space="preserve">Высокая плотность заселения регионов </w:t>
            </w:r>
          </w:p>
        </w:tc>
        <w:tc>
          <w:tcPr>
            <w:tcW w:w="4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both"/>
              <w:rPr>
                <w:rFonts w:ascii="PT Astra Serif" w:hAnsi="PT Astra Serif"/>
                <w:color w:val="000000"/>
              </w:rPr>
            </w:pPr>
            <w:r w:rsidRPr="002643A7">
              <w:rPr>
                <w:rFonts w:ascii="PT Astra Serif" w:hAnsi="PT Astra Serif"/>
                <w:color w:val="000000"/>
              </w:rPr>
              <w:t xml:space="preserve">Естественная убыль населения </w:t>
            </w:r>
          </w:p>
        </w:tc>
      </w:tr>
      <w:tr w:rsidR="00BA7066" w:rsidRPr="002643A7" w:rsidTr="00046B8C">
        <w:trPr>
          <w:trHeight w:val="703"/>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both"/>
              <w:rPr>
                <w:rFonts w:ascii="PT Astra Serif" w:hAnsi="PT Astra Serif"/>
                <w:color w:val="000000"/>
              </w:rPr>
            </w:pPr>
            <w:r w:rsidRPr="002643A7">
              <w:rPr>
                <w:rFonts w:ascii="PT Astra Serif" w:hAnsi="PT Astra Serif"/>
                <w:color w:val="000000"/>
              </w:rPr>
              <w:t>Емкость потребительского рынка соседних территорий</w:t>
            </w:r>
          </w:p>
        </w:tc>
        <w:tc>
          <w:tcPr>
            <w:tcW w:w="4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jc w:val="both"/>
              <w:rPr>
                <w:rFonts w:ascii="PT Astra Serif" w:hAnsi="PT Astra Serif"/>
                <w:color w:val="000000"/>
              </w:rPr>
            </w:pPr>
            <w:r w:rsidRPr="002643A7">
              <w:rPr>
                <w:rFonts w:ascii="PT Astra Serif" w:hAnsi="PT Astra Serif"/>
                <w:color w:val="000000"/>
              </w:rPr>
              <w:t>Выбытие население с территории района в гг. Тула, Москва и Московскую область</w:t>
            </w:r>
          </w:p>
        </w:tc>
      </w:tr>
      <w:tr w:rsidR="00BA7066" w:rsidRPr="002643A7" w:rsidTr="00046B8C">
        <w:trPr>
          <w:trHeight w:val="615"/>
        </w:trPr>
        <w:tc>
          <w:tcPr>
            <w:tcW w:w="45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jc w:val="both"/>
              <w:rPr>
                <w:rFonts w:ascii="PT Astra Serif" w:hAnsi="PT Astra Serif"/>
                <w:color w:val="000000"/>
              </w:rPr>
            </w:pPr>
            <w:proofErr w:type="spellStart"/>
            <w:r w:rsidRPr="002643A7">
              <w:rPr>
                <w:rFonts w:ascii="PT Astra Serif" w:hAnsi="PT Astra Serif"/>
                <w:color w:val="000000"/>
              </w:rPr>
              <w:t>Мультикультурное</w:t>
            </w:r>
            <w:proofErr w:type="spellEnd"/>
            <w:r w:rsidRPr="002643A7">
              <w:rPr>
                <w:rFonts w:ascii="PT Astra Serif" w:hAnsi="PT Astra Serif"/>
                <w:color w:val="000000"/>
              </w:rPr>
              <w:t xml:space="preserve"> региональное окружение</w:t>
            </w:r>
          </w:p>
        </w:tc>
        <w:tc>
          <w:tcPr>
            <w:tcW w:w="4831"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jc w:val="both"/>
              <w:rPr>
                <w:rFonts w:ascii="PT Astra Serif" w:hAnsi="PT Astra Serif"/>
                <w:color w:val="000000"/>
              </w:rPr>
            </w:pPr>
            <w:r w:rsidRPr="002643A7">
              <w:rPr>
                <w:rFonts w:ascii="PT Astra Serif" w:hAnsi="PT Astra Serif"/>
                <w:color w:val="000000"/>
              </w:rPr>
              <w:t xml:space="preserve">Низкие по сравнению со среднероссийскими доходы населения </w:t>
            </w:r>
          </w:p>
        </w:tc>
      </w:tr>
    </w:tbl>
    <w:p w:rsidR="00BA7066" w:rsidRPr="002643A7" w:rsidRDefault="00BA7066" w:rsidP="00BA7066">
      <w:pPr>
        <w:rPr>
          <w:rFonts w:ascii="PT Astra Serif" w:hAnsi="PT Astra Serif"/>
        </w:rPr>
      </w:pPr>
    </w:p>
    <w:p w:rsidR="00BA7066" w:rsidRPr="002643A7" w:rsidRDefault="00BA7066" w:rsidP="00BA7066">
      <w:pPr>
        <w:rPr>
          <w:rFonts w:ascii="PT Astra Serif" w:hAnsi="PT Astra Serif"/>
          <w:b/>
          <w:bCs/>
        </w:rPr>
      </w:pPr>
    </w:p>
    <w:p w:rsidR="00BA7066" w:rsidRPr="002643A7" w:rsidRDefault="00BA7066" w:rsidP="00BA7066">
      <w:pPr>
        <w:rPr>
          <w:rFonts w:ascii="PT Astra Serif" w:hAnsi="PT Astra Serif"/>
          <w:b/>
          <w:bCs/>
        </w:rPr>
      </w:pPr>
    </w:p>
    <w:p w:rsidR="00BA7066" w:rsidRPr="002643A7" w:rsidRDefault="00BA7066" w:rsidP="00BA7066">
      <w:pPr>
        <w:rPr>
          <w:rFonts w:ascii="PT Astra Serif" w:hAnsi="PT Astra Serif"/>
        </w:rPr>
      </w:pPr>
      <w:r w:rsidRPr="002643A7">
        <w:rPr>
          <w:rFonts w:ascii="PT Astra Serif" w:hAnsi="PT Astra Serif"/>
          <w:b/>
          <w:bCs/>
        </w:rPr>
        <w:t>Матрица-</w:t>
      </w:r>
      <w:proofErr w:type="gramStart"/>
      <w:r w:rsidRPr="002643A7">
        <w:rPr>
          <w:rFonts w:ascii="PT Astra Serif" w:hAnsi="PT Astra Serif"/>
          <w:b/>
          <w:bCs/>
        </w:rPr>
        <w:t>SWOT</w:t>
      </w:r>
      <w:proofErr w:type="gramEnd"/>
      <w:r w:rsidRPr="002643A7">
        <w:rPr>
          <w:rFonts w:ascii="PT Astra Serif" w:hAnsi="PT Astra Serif"/>
          <w:b/>
          <w:bCs/>
        </w:rPr>
        <w:t xml:space="preserve"> </w:t>
      </w:r>
      <w:r w:rsidRPr="002643A7">
        <w:rPr>
          <w:rFonts w:ascii="PT Astra Serif" w:hAnsi="PT Astra Serif"/>
          <w:i/>
          <w:iCs/>
        </w:rPr>
        <w:t xml:space="preserve">(Т) - </w:t>
      </w:r>
      <w:r w:rsidRPr="002643A7">
        <w:rPr>
          <w:rFonts w:ascii="PT Astra Serif" w:hAnsi="PT Astra Serif"/>
        </w:rPr>
        <w:t>пространственно-территориальные аспекты</w:t>
      </w:r>
    </w:p>
    <w:tbl>
      <w:tblPr>
        <w:tblW w:w="9371" w:type="dxa"/>
        <w:tblInd w:w="93" w:type="dxa"/>
        <w:tblLook w:val="04A0" w:firstRow="1" w:lastRow="0" w:firstColumn="1" w:lastColumn="0" w:noHBand="0" w:noVBand="1"/>
      </w:tblPr>
      <w:tblGrid>
        <w:gridCol w:w="4551"/>
        <w:gridCol w:w="4820"/>
      </w:tblGrid>
      <w:tr w:rsidR="00BA7066" w:rsidRPr="002643A7" w:rsidTr="00046B8C">
        <w:trPr>
          <w:trHeight w:val="315"/>
        </w:trPr>
        <w:tc>
          <w:tcPr>
            <w:tcW w:w="4551"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Сильные стороны</w:t>
            </w:r>
          </w:p>
        </w:tc>
        <w:tc>
          <w:tcPr>
            <w:tcW w:w="482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Слабые стороны</w:t>
            </w:r>
          </w:p>
        </w:tc>
      </w:tr>
      <w:tr w:rsidR="00BA7066" w:rsidRPr="002643A7" w:rsidTr="00046B8C">
        <w:trPr>
          <w:trHeight w:val="6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Близость к центру области и Москве</w:t>
            </w:r>
          </w:p>
        </w:tc>
        <w:tc>
          <w:tcPr>
            <w:tcW w:w="482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Негативные агломерационные эффекты Тульской агломерации</w:t>
            </w:r>
          </w:p>
        </w:tc>
      </w:tr>
      <w:tr w:rsidR="00BA7066" w:rsidRPr="002643A7" w:rsidTr="00046B8C">
        <w:trPr>
          <w:trHeight w:val="615"/>
        </w:trPr>
        <w:tc>
          <w:tcPr>
            <w:tcW w:w="4551"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proofErr w:type="gramStart"/>
            <w:r w:rsidRPr="002643A7">
              <w:rPr>
                <w:rFonts w:ascii="PT Astra Serif" w:hAnsi="PT Astra Serif"/>
                <w:color w:val="000000"/>
              </w:rPr>
              <w:t>Высокая</w:t>
            </w:r>
            <w:proofErr w:type="gramEnd"/>
            <w:r w:rsidRPr="002643A7">
              <w:rPr>
                <w:rFonts w:ascii="PT Astra Serif" w:hAnsi="PT Astra Serif"/>
                <w:color w:val="000000"/>
              </w:rPr>
              <w:t xml:space="preserve"> </w:t>
            </w:r>
            <w:proofErr w:type="spellStart"/>
            <w:r w:rsidRPr="002643A7">
              <w:rPr>
                <w:rFonts w:ascii="PT Astra Serif" w:hAnsi="PT Astra Serif"/>
                <w:color w:val="000000"/>
              </w:rPr>
              <w:t>урбанизированность</w:t>
            </w:r>
            <w:proofErr w:type="spellEnd"/>
            <w:r w:rsidRPr="002643A7">
              <w:rPr>
                <w:rFonts w:ascii="PT Astra Serif" w:hAnsi="PT Astra Serif"/>
                <w:color w:val="000000"/>
              </w:rPr>
              <w:t xml:space="preserve"> территории.</w:t>
            </w:r>
          </w:p>
        </w:tc>
        <w:tc>
          <w:tcPr>
            <w:tcW w:w="482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Отсутствие современных транспортно-логистических узлов.</w:t>
            </w:r>
          </w:p>
        </w:tc>
      </w:tr>
      <w:tr w:rsidR="00BA7066" w:rsidRPr="002643A7" w:rsidTr="00046B8C">
        <w:trPr>
          <w:trHeight w:val="915"/>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Достаточно благоприятные условия для проживания населения и ведения хозяйственной деятельности.</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Низкая транспортная доступность объектов социальной инфраструктуры для сельского населения.</w:t>
            </w:r>
          </w:p>
        </w:tc>
      </w:tr>
      <w:tr w:rsidR="00BA7066" w:rsidRPr="002643A7" w:rsidTr="00046B8C">
        <w:trPr>
          <w:trHeight w:val="572"/>
        </w:trPr>
        <w:tc>
          <w:tcPr>
            <w:tcW w:w="455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Потенциалы Тульской агломерации</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Расположение на территории региона опасных для населения промышленных объектов</w:t>
            </w:r>
          </w:p>
        </w:tc>
      </w:tr>
      <w:tr w:rsidR="00BA7066" w:rsidRPr="002643A7" w:rsidTr="00046B8C">
        <w:trPr>
          <w:trHeight w:val="706"/>
        </w:trPr>
        <w:tc>
          <w:tcPr>
            <w:tcW w:w="4551"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 xml:space="preserve">Уникальное природное образование </w:t>
            </w:r>
            <w:proofErr w:type="gramStart"/>
            <w:r w:rsidRPr="002643A7">
              <w:rPr>
                <w:rFonts w:ascii="PT Astra Serif" w:hAnsi="PT Astra Serif"/>
                <w:color w:val="000000"/>
              </w:rPr>
              <w:t>-з</w:t>
            </w:r>
            <w:proofErr w:type="gramEnd"/>
            <w:r w:rsidRPr="002643A7">
              <w:rPr>
                <w:rFonts w:ascii="PT Astra Serif" w:hAnsi="PT Astra Serif"/>
                <w:color w:val="000000"/>
              </w:rPr>
              <w:t>асечная полоса</w:t>
            </w:r>
          </w:p>
        </w:tc>
        <w:tc>
          <w:tcPr>
            <w:tcW w:w="482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Отсутствие современной инфраструктуры развития регионального туристско-рекреационного кластера</w:t>
            </w:r>
          </w:p>
        </w:tc>
      </w:tr>
      <w:tr w:rsidR="00BA7066" w:rsidRPr="002643A7" w:rsidTr="00046B8C">
        <w:trPr>
          <w:trHeight w:val="1291"/>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Наличие высокого историко-культурного потенциала</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Недостаточное обеспечение территории муниципального образования инженерной инфраструктурой для развития промышленного производства и нового жилищного строительства на новых земельных участках</w:t>
            </w:r>
          </w:p>
        </w:tc>
      </w:tr>
      <w:tr w:rsidR="00BA7066" w:rsidRPr="002643A7" w:rsidTr="00046B8C">
        <w:trPr>
          <w:trHeight w:val="1427"/>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Достаточно развитая транспортная инфраструктура.</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 xml:space="preserve">Низкое качество городской среды, неудовлетворительное состояние благоустройства населенных пунктов района, наличие ветхого и аварийного жилья. Низкое качество планировочных и </w:t>
            </w:r>
            <w:proofErr w:type="gramStart"/>
            <w:r w:rsidRPr="002643A7">
              <w:rPr>
                <w:rFonts w:ascii="PT Astra Serif" w:hAnsi="PT Astra Serif"/>
                <w:color w:val="000000"/>
              </w:rPr>
              <w:t>архитектурных решений</w:t>
            </w:r>
            <w:proofErr w:type="gramEnd"/>
            <w:r w:rsidRPr="002643A7">
              <w:rPr>
                <w:rFonts w:ascii="PT Astra Serif" w:hAnsi="PT Astra Serif"/>
                <w:color w:val="000000"/>
              </w:rPr>
              <w:t xml:space="preserve"> новой застройки </w:t>
            </w:r>
          </w:p>
        </w:tc>
      </w:tr>
      <w:tr w:rsidR="00BA7066" w:rsidRPr="002643A7" w:rsidTr="00046B8C">
        <w:trPr>
          <w:trHeight w:val="954"/>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Высокая степень готовности градостроительной документации – схемы территориального планирования развития района, генпланов поселений</w:t>
            </w:r>
          </w:p>
        </w:tc>
        <w:tc>
          <w:tcPr>
            <w:tcW w:w="482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 </w:t>
            </w:r>
          </w:p>
        </w:tc>
      </w:tr>
      <w:tr w:rsidR="00BA7066" w:rsidRPr="002643A7" w:rsidTr="00046B8C">
        <w:trPr>
          <w:trHeight w:val="615"/>
        </w:trPr>
        <w:tc>
          <w:tcPr>
            <w:tcW w:w="4551" w:type="dxa"/>
            <w:tcBorders>
              <w:top w:val="nil"/>
              <w:left w:val="single" w:sz="8" w:space="0" w:color="auto"/>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Возможности</w:t>
            </w:r>
          </w:p>
        </w:tc>
        <w:tc>
          <w:tcPr>
            <w:tcW w:w="4820" w:type="dxa"/>
            <w:tcBorders>
              <w:top w:val="nil"/>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Угрозы</w:t>
            </w:r>
          </w:p>
        </w:tc>
      </w:tr>
      <w:tr w:rsidR="00BA7066" w:rsidRPr="002643A7" w:rsidTr="00046B8C">
        <w:trPr>
          <w:trHeight w:val="740"/>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Прохождение формируемого международного транспортного коридора Север-Юг</w:t>
            </w:r>
          </w:p>
        </w:tc>
        <w:tc>
          <w:tcPr>
            <w:tcW w:w="482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 xml:space="preserve">Недостаточное развитие транспортной инфраструктуры </w:t>
            </w:r>
          </w:p>
        </w:tc>
      </w:tr>
      <w:tr w:rsidR="00BA7066" w:rsidRPr="002643A7" w:rsidTr="00046B8C">
        <w:trPr>
          <w:trHeight w:val="66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lastRenderedPageBreak/>
              <w:t>Прохождение через территорию района магистральных трубопроводов.</w:t>
            </w:r>
          </w:p>
        </w:tc>
        <w:tc>
          <w:tcPr>
            <w:tcW w:w="482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Отсутствие единой концепции формирования логистической системы Тульской области</w:t>
            </w:r>
          </w:p>
        </w:tc>
      </w:tr>
      <w:tr w:rsidR="00BA7066" w:rsidRPr="002643A7" w:rsidTr="00046B8C">
        <w:trPr>
          <w:trHeight w:val="561"/>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Тенденция концентрации населения Тульской области в Тульской агломерации</w:t>
            </w:r>
          </w:p>
        </w:tc>
        <w:tc>
          <w:tcPr>
            <w:tcW w:w="482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 </w:t>
            </w:r>
          </w:p>
        </w:tc>
      </w:tr>
    </w:tbl>
    <w:p w:rsidR="00BA7066" w:rsidRPr="002643A7" w:rsidRDefault="00BA7066" w:rsidP="00BA7066">
      <w:pPr>
        <w:rPr>
          <w:rFonts w:ascii="PT Astra Serif" w:hAnsi="PT Astra Serif"/>
          <w:b/>
        </w:rPr>
      </w:pPr>
    </w:p>
    <w:p w:rsidR="00BA7066" w:rsidRDefault="00BA7066" w:rsidP="00BA7066">
      <w:pPr>
        <w:rPr>
          <w:rFonts w:ascii="PT Astra Serif" w:hAnsi="PT Astra Serif"/>
          <w:b/>
        </w:rPr>
      </w:pPr>
    </w:p>
    <w:p w:rsidR="00BA7066" w:rsidRPr="002643A7" w:rsidRDefault="00BA7066" w:rsidP="00BA7066">
      <w:pPr>
        <w:rPr>
          <w:rFonts w:ascii="PT Astra Serif" w:hAnsi="PT Astra Serif"/>
          <w:i/>
          <w:iCs/>
        </w:rPr>
      </w:pPr>
      <w:r w:rsidRPr="002643A7">
        <w:rPr>
          <w:rFonts w:ascii="PT Astra Serif" w:hAnsi="PT Astra Serif"/>
          <w:b/>
        </w:rPr>
        <w:t>М</w:t>
      </w:r>
      <w:r w:rsidRPr="002643A7">
        <w:rPr>
          <w:rFonts w:ascii="PT Astra Serif" w:hAnsi="PT Astra Serif"/>
          <w:b/>
          <w:bCs/>
        </w:rPr>
        <w:t>атрица-</w:t>
      </w:r>
      <w:proofErr w:type="gramStart"/>
      <w:r w:rsidRPr="002643A7">
        <w:rPr>
          <w:rFonts w:ascii="PT Astra Serif" w:hAnsi="PT Astra Serif"/>
          <w:b/>
          <w:bCs/>
        </w:rPr>
        <w:t>SWOT</w:t>
      </w:r>
      <w:proofErr w:type="gramEnd"/>
      <w:r w:rsidRPr="002643A7">
        <w:rPr>
          <w:rFonts w:ascii="PT Astra Serif" w:hAnsi="PT Astra Serif"/>
          <w:b/>
          <w:bCs/>
        </w:rPr>
        <w:t xml:space="preserve"> </w:t>
      </w:r>
      <w:r w:rsidRPr="002643A7">
        <w:rPr>
          <w:rFonts w:ascii="PT Astra Serif" w:hAnsi="PT Astra Serif"/>
          <w:i/>
          <w:iCs/>
        </w:rPr>
        <w:t>(Е) - экономические аспекты</w:t>
      </w:r>
    </w:p>
    <w:tbl>
      <w:tblPr>
        <w:tblW w:w="9371" w:type="dxa"/>
        <w:tblInd w:w="93" w:type="dxa"/>
        <w:tblLook w:val="04A0" w:firstRow="1" w:lastRow="0" w:firstColumn="1" w:lastColumn="0" w:noHBand="0" w:noVBand="1"/>
      </w:tblPr>
      <w:tblGrid>
        <w:gridCol w:w="4551"/>
        <w:gridCol w:w="4820"/>
      </w:tblGrid>
      <w:tr w:rsidR="00BA7066" w:rsidRPr="002643A7" w:rsidTr="00046B8C">
        <w:trPr>
          <w:trHeight w:val="315"/>
        </w:trPr>
        <w:tc>
          <w:tcPr>
            <w:tcW w:w="4551"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Сильные стороны</w:t>
            </w:r>
          </w:p>
        </w:tc>
        <w:tc>
          <w:tcPr>
            <w:tcW w:w="482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Слабые стороны</w:t>
            </w:r>
          </w:p>
        </w:tc>
      </w:tr>
      <w:tr w:rsidR="00BA7066" w:rsidRPr="002643A7" w:rsidTr="00046B8C">
        <w:trPr>
          <w:trHeight w:val="672"/>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Стабильно развивающийся район с элементами постиндустриального развития.</w:t>
            </w:r>
          </w:p>
        </w:tc>
        <w:tc>
          <w:tcPr>
            <w:tcW w:w="482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Игнорирование возможностей по развитию имеющихся и созданию новых ключевых компетенций крупными компаниями региона.</w:t>
            </w:r>
          </w:p>
        </w:tc>
      </w:tr>
      <w:tr w:rsidR="00BA7066" w:rsidRPr="002643A7" w:rsidTr="00046B8C">
        <w:trPr>
          <w:trHeight w:val="836"/>
        </w:trPr>
        <w:tc>
          <w:tcPr>
            <w:tcW w:w="4551"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Высокотехнологичная обрабатывающая промышленность с высоким экспортным потенциалом.</w:t>
            </w:r>
          </w:p>
        </w:tc>
        <w:tc>
          <w:tcPr>
            <w:tcW w:w="482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Низкая доля наукоемкой и высокотехнологичной продукции и продукции конечного потребления.</w:t>
            </w:r>
          </w:p>
        </w:tc>
      </w:tr>
      <w:tr w:rsidR="00BA7066" w:rsidRPr="002643A7" w:rsidTr="00046B8C">
        <w:trPr>
          <w:trHeight w:val="977"/>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 xml:space="preserve">Сосредоточение всех ключевых компетенций в химической и </w:t>
            </w:r>
            <w:proofErr w:type="spellStart"/>
            <w:r w:rsidRPr="002643A7">
              <w:rPr>
                <w:rFonts w:ascii="PT Astra Serif" w:hAnsi="PT Astra Serif"/>
                <w:color w:val="000000"/>
              </w:rPr>
              <w:t>газохимической</w:t>
            </w:r>
            <w:proofErr w:type="spellEnd"/>
            <w:r w:rsidRPr="002643A7">
              <w:rPr>
                <w:rFonts w:ascii="PT Astra Serif" w:hAnsi="PT Astra Serif"/>
                <w:color w:val="000000"/>
              </w:rPr>
              <w:t xml:space="preserve"> промышленности.</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Высокий уровень износа основных фондов в промышленности и на предприятиях АПК.</w:t>
            </w:r>
          </w:p>
        </w:tc>
      </w:tr>
      <w:tr w:rsidR="00BA7066" w:rsidRPr="002643A7" w:rsidTr="00046B8C">
        <w:trPr>
          <w:trHeight w:val="1100"/>
        </w:trPr>
        <w:tc>
          <w:tcPr>
            <w:tcW w:w="4551" w:type="dxa"/>
            <w:tcBorders>
              <w:top w:val="single" w:sz="4" w:space="0" w:color="auto"/>
              <w:left w:val="single" w:sz="8" w:space="0" w:color="auto"/>
              <w:bottom w:val="single" w:sz="4" w:space="0" w:color="auto"/>
              <w:right w:val="single" w:sz="8" w:space="0" w:color="auto"/>
            </w:tcBorders>
            <w:shd w:val="clear" w:color="auto" w:fill="auto"/>
            <w:vAlign w:val="center"/>
          </w:tcPr>
          <w:p w:rsidR="00BA7066" w:rsidRPr="002643A7" w:rsidRDefault="00BA7066" w:rsidP="00046B8C">
            <w:pPr>
              <w:rPr>
                <w:rFonts w:ascii="PT Astra Serif" w:hAnsi="PT Astra Serif"/>
                <w:color w:val="000000"/>
              </w:rPr>
            </w:pPr>
            <w:r w:rsidRPr="002643A7">
              <w:rPr>
                <w:rFonts w:ascii="PT Astra Serif" w:hAnsi="PT Astra Serif"/>
                <w:color w:val="000000"/>
              </w:rPr>
              <w:t>Наличие свободных инвестиционных площадок.</w:t>
            </w:r>
          </w:p>
        </w:tc>
        <w:tc>
          <w:tcPr>
            <w:tcW w:w="4820" w:type="dxa"/>
            <w:tcBorders>
              <w:top w:val="single" w:sz="4" w:space="0" w:color="auto"/>
              <w:left w:val="nil"/>
              <w:bottom w:val="single" w:sz="4" w:space="0" w:color="auto"/>
              <w:right w:val="single" w:sz="8" w:space="0" w:color="auto"/>
            </w:tcBorders>
            <w:shd w:val="clear" w:color="auto" w:fill="auto"/>
            <w:vAlign w:val="center"/>
          </w:tcPr>
          <w:p w:rsidR="00BA7066" w:rsidRPr="002643A7" w:rsidRDefault="00BA7066" w:rsidP="00046B8C">
            <w:pPr>
              <w:rPr>
                <w:rFonts w:ascii="PT Astra Serif" w:hAnsi="PT Astra Serif"/>
                <w:color w:val="000000"/>
              </w:rPr>
            </w:pPr>
            <w:r w:rsidRPr="002643A7">
              <w:rPr>
                <w:rFonts w:ascii="PT Astra Serif" w:hAnsi="PT Astra Serif"/>
                <w:color w:val="000000"/>
              </w:rPr>
              <w:t>Сложность получения и согласования подключения к инженерным сетям (электроэнергия, газ и т.д.).</w:t>
            </w:r>
          </w:p>
        </w:tc>
      </w:tr>
      <w:tr w:rsidR="00BA7066" w:rsidRPr="002643A7" w:rsidTr="00046B8C">
        <w:trPr>
          <w:trHeight w:val="1118"/>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Наличие объектов особой культурной и исторической значимости, способных стать «ядром» инвестиционного освоения территории муниципального образования.</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Уникальные предприятия региона не рассматриваются в качестве объектов делового туризма.</w:t>
            </w:r>
          </w:p>
        </w:tc>
      </w:tr>
      <w:tr w:rsidR="00BA7066" w:rsidRPr="002643A7" w:rsidTr="00046B8C">
        <w:trPr>
          <w:trHeight w:val="409"/>
        </w:trPr>
        <w:tc>
          <w:tcPr>
            <w:tcW w:w="4551" w:type="dxa"/>
            <w:tcBorders>
              <w:top w:val="single" w:sz="4" w:space="0" w:color="auto"/>
              <w:left w:val="single" w:sz="4" w:space="0" w:color="auto"/>
              <w:bottom w:val="single" w:sz="4" w:space="0" w:color="auto"/>
              <w:right w:val="single" w:sz="4"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Возможности</w:t>
            </w:r>
          </w:p>
        </w:tc>
        <w:tc>
          <w:tcPr>
            <w:tcW w:w="4820" w:type="dxa"/>
            <w:tcBorders>
              <w:top w:val="single" w:sz="4" w:space="0" w:color="auto"/>
              <w:left w:val="single" w:sz="4" w:space="0" w:color="auto"/>
              <w:bottom w:val="single" w:sz="4" w:space="0" w:color="auto"/>
              <w:right w:val="single" w:sz="4"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Угрозы</w:t>
            </w:r>
          </w:p>
        </w:tc>
      </w:tr>
      <w:tr w:rsidR="00BA7066" w:rsidRPr="002643A7" w:rsidTr="00046B8C">
        <w:trPr>
          <w:trHeight w:val="543"/>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Концентрация предприятий химической промышленности в Тульской области</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Высокий уровень экономического развития соседних регионов.</w:t>
            </w:r>
          </w:p>
        </w:tc>
      </w:tr>
      <w:tr w:rsidR="00BA7066" w:rsidRPr="002643A7" w:rsidTr="00046B8C">
        <w:trPr>
          <w:trHeight w:val="834"/>
        </w:trPr>
        <w:tc>
          <w:tcPr>
            <w:tcW w:w="455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Развитое сельскохозяйственное производство в соседних регионах.</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Экологические риски от высокой концентрации химических производств и близлежащих металлургических производств</w:t>
            </w:r>
          </w:p>
        </w:tc>
      </w:tr>
      <w:tr w:rsidR="00BA7066" w:rsidRPr="002643A7" w:rsidTr="00046B8C">
        <w:trPr>
          <w:trHeight w:val="832"/>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 xml:space="preserve">Наличие производственной и научной базы формирования </w:t>
            </w:r>
            <w:proofErr w:type="spellStart"/>
            <w:r w:rsidRPr="002643A7">
              <w:rPr>
                <w:rFonts w:ascii="PT Astra Serif" w:hAnsi="PT Astra Serif"/>
                <w:color w:val="000000"/>
              </w:rPr>
              <w:t>газохимического</w:t>
            </w:r>
            <w:proofErr w:type="spellEnd"/>
            <w:r w:rsidRPr="002643A7">
              <w:rPr>
                <w:rFonts w:ascii="PT Astra Serif" w:hAnsi="PT Astra Serif"/>
                <w:color w:val="000000"/>
              </w:rPr>
              <w:t xml:space="preserve"> кластера</w:t>
            </w:r>
          </w:p>
        </w:tc>
        <w:tc>
          <w:tcPr>
            <w:tcW w:w="482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Значительная субсидированная конкуренция сельскохозяйственной продукции со стороны соседей</w:t>
            </w:r>
          </w:p>
        </w:tc>
      </w:tr>
      <w:tr w:rsidR="00BA7066" w:rsidRPr="002643A7" w:rsidTr="00046B8C">
        <w:trPr>
          <w:trHeight w:val="6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 xml:space="preserve">Привлечение значительных туристических потоков </w:t>
            </w:r>
          </w:p>
        </w:tc>
        <w:tc>
          <w:tcPr>
            <w:tcW w:w="482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 xml:space="preserve"> </w:t>
            </w:r>
          </w:p>
        </w:tc>
      </w:tr>
    </w:tbl>
    <w:p w:rsidR="00BA7066" w:rsidRPr="002643A7" w:rsidRDefault="00BA7066" w:rsidP="00BA7066">
      <w:pPr>
        <w:rPr>
          <w:rFonts w:ascii="PT Astra Serif" w:hAnsi="PT Astra Serif"/>
        </w:rPr>
      </w:pPr>
    </w:p>
    <w:p w:rsidR="00BA7066" w:rsidRPr="002643A7" w:rsidRDefault="00BA7066" w:rsidP="00BA7066">
      <w:pPr>
        <w:rPr>
          <w:rFonts w:ascii="PT Astra Serif" w:hAnsi="PT Astra Serif"/>
        </w:rPr>
      </w:pPr>
      <w:r w:rsidRPr="002643A7">
        <w:rPr>
          <w:rFonts w:ascii="PT Astra Serif" w:hAnsi="PT Astra Serif"/>
          <w:b/>
          <w:bCs/>
        </w:rPr>
        <w:t>Матрица-</w:t>
      </w:r>
      <w:proofErr w:type="gramStart"/>
      <w:r w:rsidRPr="002643A7">
        <w:rPr>
          <w:rFonts w:ascii="PT Astra Serif" w:hAnsi="PT Astra Serif"/>
          <w:b/>
          <w:bCs/>
        </w:rPr>
        <w:t>SWOT</w:t>
      </w:r>
      <w:proofErr w:type="gramEnd"/>
      <w:r w:rsidRPr="002643A7">
        <w:rPr>
          <w:rFonts w:ascii="PT Astra Serif" w:hAnsi="PT Astra Serif"/>
          <w:b/>
          <w:bCs/>
        </w:rPr>
        <w:t xml:space="preserve"> </w:t>
      </w:r>
      <w:r w:rsidRPr="002643A7">
        <w:rPr>
          <w:rFonts w:ascii="PT Astra Serif" w:hAnsi="PT Astra Serif"/>
          <w:i/>
          <w:iCs/>
        </w:rPr>
        <w:t>(Р)</w:t>
      </w:r>
      <w:r w:rsidRPr="002643A7">
        <w:rPr>
          <w:rFonts w:ascii="PT Astra Serif" w:hAnsi="PT Astra Serif"/>
        </w:rPr>
        <w:t xml:space="preserve"> - политико-правовые аспекты</w:t>
      </w:r>
    </w:p>
    <w:tbl>
      <w:tblPr>
        <w:tblW w:w="9371" w:type="dxa"/>
        <w:tblInd w:w="93" w:type="dxa"/>
        <w:tblLook w:val="04A0" w:firstRow="1" w:lastRow="0" w:firstColumn="1" w:lastColumn="0" w:noHBand="0" w:noVBand="1"/>
      </w:tblPr>
      <w:tblGrid>
        <w:gridCol w:w="4551"/>
        <w:gridCol w:w="4820"/>
      </w:tblGrid>
      <w:tr w:rsidR="00BA7066" w:rsidRPr="002643A7" w:rsidTr="00046B8C">
        <w:trPr>
          <w:trHeight w:val="315"/>
        </w:trPr>
        <w:tc>
          <w:tcPr>
            <w:tcW w:w="4551"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Сильные стороны</w:t>
            </w:r>
          </w:p>
        </w:tc>
        <w:tc>
          <w:tcPr>
            <w:tcW w:w="482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i/>
                <w:iCs/>
                <w:color w:val="000000"/>
              </w:rPr>
            </w:pPr>
            <w:r w:rsidRPr="002643A7">
              <w:rPr>
                <w:rFonts w:ascii="PT Astra Serif" w:hAnsi="PT Astra Serif"/>
                <w:b/>
                <w:bCs/>
                <w:i/>
                <w:iCs/>
                <w:color w:val="000000"/>
              </w:rPr>
              <w:t>Слабые стороны</w:t>
            </w:r>
          </w:p>
        </w:tc>
      </w:tr>
      <w:tr w:rsidR="00BA7066" w:rsidRPr="002643A7" w:rsidTr="00046B8C">
        <w:trPr>
          <w:trHeight w:val="671"/>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Накоплен достаточный опыт разработки планово-прогнозных документов стратегического характера.</w:t>
            </w:r>
          </w:p>
        </w:tc>
        <w:tc>
          <w:tcPr>
            <w:tcW w:w="482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Низкий уровень участия населения (особенно сельских поселений) в осуществлении муниципального управления.</w:t>
            </w:r>
          </w:p>
        </w:tc>
      </w:tr>
      <w:tr w:rsidR="00BA7066" w:rsidRPr="002643A7" w:rsidTr="00046B8C">
        <w:trPr>
          <w:trHeight w:val="726"/>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 xml:space="preserve">Регулируемое развитие </w:t>
            </w:r>
            <w:proofErr w:type="spellStart"/>
            <w:r w:rsidRPr="002643A7">
              <w:rPr>
                <w:rFonts w:ascii="PT Astra Serif" w:hAnsi="PT Astra Serif"/>
                <w:color w:val="000000"/>
              </w:rPr>
              <w:t>частно</w:t>
            </w:r>
            <w:proofErr w:type="spellEnd"/>
            <w:r w:rsidRPr="002643A7">
              <w:rPr>
                <w:rFonts w:ascii="PT Astra Serif" w:hAnsi="PT Astra Serif"/>
                <w:color w:val="000000"/>
              </w:rPr>
              <w:t>-государственного партнерства.</w:t>
            </w:r>
          </w:p>
        </w:tc>
        <w:tc>
          <w:tcPr>
            <w:tcW w:w="482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Достаточно высокие издержки ведения бизнеса для внешних прямых инвесторов и местных компаний.</w:t>
            </w:r>
          </w:p>
        </w:tc>
      </w:tr>
      <w:tr w:rsidR="00BA7066" w:rsidRPr="002643A7" w:rsidTr="00046B8C">
        <w:trPr>
          <w:trHeight w:val="776"/>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Налажен конструктивный диалог между областным Правительством и органами МСУ Щекинского района</w:t>
            </w:r>
          </w:p>
        </w:tc>
        <w:tc>
          <w:tcPr>
            <w:tcW w:w="482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rPr>
            </w:pPr>
          </w:p>
        </w:tc>
      </w:tr>
      <w:tr w:rsidR="00BA7066" w:rsidRPr="002643A7" w:rsidTr="00046B8C">
        <w:trPr>
          <w:trHeight w:val="615"/>
        </w:trPr>
        <w:tc>
          <w:tcPr>
            <w:tcW w:w="4551" w:type="dxa"/>
            <w:tcBorders>
              <w:top w:val="nil"/>
              <w:left w:val="single" w:sz="8" w:space="0" w:color="auto"/>
              <w:bottom w:val="single" w:sz="4"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b/>
                <w:bCs/>
                <w:i/>
                <w:iCs/>
                <w:color w:val="000000"/>
              </w:rPr>
            </w:pPr>
            <w:r w:rsidRPr="002643A7">
              <w:rPr>
                <w:rFonts w:ascii="PT Astra Serif" w:hAnsi="PT Astra Serif"/>
                <w:b/>
                <w:bCs/>
                <w:i/>
                <w:iCs/>
                <w:color w:val="000000"/>
              </w:rPr>
              <w:t>Возможности</w:t>
            </w:r>
          </w:p>
        </w:tc>
        <w:tc>
          <w:tcPr>
            <w:tcW w:w="4820" w:type="dxa"/>
            <w:tcBorders>
              <w:top w:val="nil"/>
              <w:left w:val="nil"/>
              <w:bottom w:val="single" w:sz="4" w:space="0" w:color="auto"/>
              <w:right w:val="single" w:sz="8" w:space="0" w:color="auto"/>
            </w:tcBorders>
            <w:shd w:val="clear" w:color="000000" w:fill="66FFCC"/>
            <w:vAlign w:val="center"/>
            <w:hideMark/>
          </w:tcPr>
          <w:p w:rsidR="00BA7066" w:rsidRPr="002643A7" w:rsidRDefault="00BA7066" w:rsidP="00046B8C">
            <w:pPr>
              <w:rPr>
                <w:rFonts w:ascii="PT Astra Serif" w:hAnsi="PT Astra Serif"/>
                <w:b/>
                <w:bCs/>
                <w:i/>
                <w:iCs/>
                <w:color w:val="000000"/>
              </w:rPr>
            </w:pPr>
            <w:r w:rsidRPr="002643A7">
              <w:rPr>
                <w:rFonts w:ascii="PT Astra Serif" w:hAnsi="PT Astra Serif"/>
                <w:b/>
                <w:bCs/>
                <w:i/>
                <w:iCs/>
                <w:color w:val="000000"/>
              </w:rPr>
              <w:t>Угрозы</w:t>
            </w:r>
          </w:p>
        </w:tc>
      </w:tr>
      <w:tr w:rsidR="00BA7066" w:rsidRPr="002643A7" w:rsidTr="00046B8C">
        <w:trPr>
          <w:trHeight w:val="915"/>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lastRenderedPageBreak/>
              <w:t>Участие в региональных и федеральных программах</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rPr>
            </w:pPr>
            <w:r w:rsidRPr="002643A7">
              <w:rPr>
                <w:rFonts w:ascii="PT Astra Serif" w:hAnsi="PT Astra Serif"/>
                <w:color w:val="000000"/>
              </w:rPr>
              <w:t>Отсутствие признания достижений района через непредставление статусных мероприятий в областях экономики, культуры, спорта и т.д.</w:t>
            </w:r>
          </w:p>
        </w:tc>
      </w:tr>
    </w:tbl>
    <w:p w:rsidR="00BA7066" w:rsidRPr="002643A7" w:rsidRDefault="00BA7066" w:rsidP="00BA7066">
      <w:pPr>
        <w:rPr>
          <w:rFonts w:ascii="PT Astra Serif" w:hAnsi="PT Astra Serif"/>
        </w:rPr>
      </w:pPr>
    </w:p>
    <w:p w:rsidR="00BA7066" w:rsidRPr="002643A7" w:rsidRDefault="00BA7066" w:rsidP="00BA7066">
      <w:pPr>
        <w:pStyle w:val="1"/>
        <w:rPr>
          <w:rStyle w:val="afff1"/>
          <w:rFonts w:ascii="PT Astra Serif" w:hAnsi="PT Astra Serif"/>
          <w:b/>
          <w:lang w:eastAsia="en-US"/>
        </w:rPr>
      </w:pPr>
      <w:bookmarkStart w:id="165" w:name="_Toc469138615"/>
      <w:bookmarkStart w:id="166" w:name="_Toc485201928"/>
      <w:r w:rsidRPr="002643A7">
        <w:rPr>
          <w:rStyle w:val="afff1"/>
          <w:rFonts w:ascii="PT Astra Serif" w:hAnsi="PT Astra Serif"/>
          <w:b/>
          <w:lang w:eastAsia="en-US"/>
        </w:rPr>
        <w:t>7. Моделирование сценарных условий социально-экономического развития муниципального образования.</w:t>
      </w:r>
      <w:bookmarkEnd w:id="165"/>
      <w:bookmarkEnd w:id="166"/>
    </w:p>
    <w:p w:rsidR="00BA7066" w:rsidRPr="002643A7" w:rsidRDefault="00BA7066" w:rsidP="00BA7066">
      <w:pPr>
        <w:rPr>
          <w:rFonts w:ascii="PT Astra Serif" w:hAnsi="PT Astra Serif"/>
          <w:lang w:eastAsia="en-US"/>
        </w:rPr>
      </w:pPr>
    </w:p>
    <w:p w:rsidR="00BA7066" w:rsidRPr="002643A7" w:rsidRDefault="00BA7066" w:rsidP="00BA7066">
      <w:pPr>
        <w:pStyle w:val="21"/>
        <w:jc w:val="center"/>
        <w:rPr>
          <w:rStyle w:val="22"/>
          <w:rFonts w:ascii="PT Astra Serif" w:hAnsi="PT Astra Serif"/>
          <w:b w:val="0"/>
          <w:szCs w:val="24"/>
          <w:u w:val="none"/>
          <w:lang w:eastAsia="en-US"/>
        </w:rPr>
      </w:pPr>
      <w:bookmarkStart w:id="167" w:name="_Toc485201929"/>
      <w:r w:rsidRPr="002643A7">
        <w:rPr>
          <w:rStyle w:val="22"/>
          <w:rFonts w:ascii="PT Astra Serif" w:hAnsi="PT Astra Serif"/>
          <w:b w:val="0"/>
          <w:szCs w:val="24"/>
          <w:u w:val="none"/>
          <w:lang w:eastAsia="en-US"/>
        </w:rPr>
        <w:t>7.1. Формирование базового сценария социально-экономического развития.</w:t>
      </w:r>
      <w:bookmarkEnd w:id="167"/>
    </w:p>
    <w:p w:rsidR="00BA7066" w:rsidRPr="002643A7" w:rsidRDefault="00BA7066" w:rsidP="00BA7066">
      <w:pPr>
        <w:rPr>
          <w:rFonts w:ascii="PT Astra Serif" w:hAnsi="PT Astra Serif"/>
          <w:b/>
          <w:lang w:eastAsia="en-US"/>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Базовый сценарий социально-экономического развития Щекинского района характеризует основные тенденции и параметры развития экономики в условиях консервативных траекторий изменения внешних и внутренних факторов при сохранении основных </w:t>
      </w:r>
      <w:proofErr w:type="gramStart"/>
      <w:r w:rsidRPr="002643A7">
        <w:rPr>
          <w:rFonts w:ascii="PT Astra Serif" w:hAnsi="PT Astra Serif"/>
          <w:sz w:val="24"/>
          <w:szCs w:val="24"/>
        </w:rPr>
        <w:t>тенденций изменения эффективности использования ресурсов</w:t>
      </w:r>
      <w:proofErr w:type="gramEnd"/>
      <w:r w:rsidRPr="002643A7">
        <w:rPr>
          <w:rFonts w:ascii="PT Astra Serif" w:hAnsi="PT Astra Serif"/>
          <w:sz w:val="24"/>
          <w:szCs w:val="24"/>
        </w:rPr>
        <w:t>.</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При выборе базового сценария целесообразно исходить из следующих критериев:</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Во-первых, параметры численности населения района должны быть реально достижимы, а качественные характеристики трудовых ресурсов соответствовать требованиям производственного потенциала, чтобы избежать формирования структурной безработицы и дефицитов рабочей силы. Тенденция абсолютного падения численности населения района должна быть преодолена, его демографический и квалификационный состав улучшен.</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Во-вторых, развитие базовых отраслей промышленности и сельского хозяйства направлено на реализацию целей комплексного развития Щекинского района и Тульской области в целом, создание условий обеспечения конкурентоспособности на региональных и мировых рынках. Сохраняется и расширяется экспортный потенциал предприятий района. Опережающими темпами растет выпуск высокотехнологичных товаров и услуг, продукции с высокой добавленной стоимостью и высоких технологических переделов.</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В-третьих, уровень доходов и качество жизни населения Щекинского района повышается, формируются привлекательные рабочие места, расширяются возможности для самореализации, что делает Щекинский район привлекательным для местной молодежи и мобильных, относительно квалифицированных мигрантов, прежде всего, из российских регионов.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В-четвертых, реализация сценария должна позволять стимулировать развитие всего района с точки зрения пространственного развития, цель которого развитие полицентрической системы расселения. Формирование новых точек роста и зон опережающего развития направлено на то, чтобы в районе не осталось территорий, лишенных своих, пусть малых, центров концентрации экономической и инновационной активности, что, в свою очередь, ведет к возникновению дополнительных синергетических эффектов социально-экономического развития.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Этим условиям в наибольшей степени удовлетворяет инновационный сценарий. Учитывая, что инновационный сценарий отражает оптимистичные оценки траекторий изменения внешних и внутренних факторов, а базовый - консервативные оценки, то в качестве базового принимается вариант с меньшими темпами социально-экономического развития, чем заложено в инновационном варианте.</w:t>
      </w:r>
    </w:p>
    <w:p w:rsidR="00BA7066" w:rsidRPr="002643A7" w:rsidRDefault="00BA7066" w:rsidP="00BA7066">
      <w:pPr>
        <w:pStyle w:val="21"/>
        <w:ind w:firstLine="720"/>
        <w:jc w:val="both"/>
        <w:rPr>
          <w:rStyle w:val="22"/>
          <w:rFonts w:ascii="PT Astra Serif" w:hAnsi="PT Astra Serif"/>
          <w:szCs w:val="24"/>
          <w:lang w:eastAsia="en-US"/>
        </w:rPr>
      </w:pPr>
      <w:bookmarkStart w:id="168" w:name="_Toc485201930"/>
    </w:p>
    <w:p w:rsidR="00BA7066" w:rsidRPr="002643A7" w:rsidRDefault="00BA7066" w:rsidP="00BA7066">
      <w:pPr>
        <w:pStyle w:val="21"/>
        <w:ind w:firstLine="720"/>
        <w:jc w:val="both"/>
        <w:rPr>
          <w:rFonts w:ascii="PT Astra Serif" w:hAnsi="PT Astra Serif"/>
          <w:spacing w:val="-4"/>
          <w:u w:val="none"/>
        </w:rPr>
      </w:pPr>
      <w:r w:rsidRPr="002643A7">
        <w:rPr>
          <w:rStyle w:val="22"/>
          <w:rFonts w:ascii="PT Astra Serif" w:hAnsi="PT Astra Serif"/>
          <w:b w:val="0"/>
          <w:szCs w:val="24"/>
          <w:u w:val="none"/>
          <w:lang w:eastAsia="en-US"/>
        </w:rPr>
        <w:t>7.2. </w:t>
      </w:r>
      <w:bookmarkEnd w:id="168"/>
      <w:r w:rsidRPr="002643A7">
        <w:rPr>
          <w:rStyle w:val="22"/>
          <w:rFonts w:ascii="PT Astra Serif" w:hAnsi="PT Astra Serif"/>
          <w:b w:val="0"/>
          <w:szCs w:val="24"/>
          <w:u w:val="none"/>
          <w:lang w:eastAsia="en-US"/>
        </w:rPr>
        <w:t>Формирование варианта консервативного развития экономики муниципального образования.</w:t>
      </w:r>
      <w:r w:rsidRPr="002643A7">
        <w:rPr>
          <w:rFonts w:ascii="PT Astra Serif" w:hAnsi="PT Astra Serif"/>
          <w:spacing w:val="-4"/>
          <w:u w:val="none"/>
        </w:rPr>
        <w:t xml:space="preserve"> </w:t>
      </w:r>
    </w:p>
    <w:p w:rsidR="00BA7066" w:rsidRPr="002643A7" w:rsidRDefault="00BA7066" w:rsidP="00BA7066">
      <w:pPr>
        <w:ind w:firstLine="720"/>
        <w:jc w:val="both"/>
        <w:rPr>
          <w:rFonts w:ascii="PT Astra Serif" w:hAnsi="PT Astra Serif"/>
          <w:lang w:eastAsia="x-none"/>
        </w:rPr>
      </w:pPr>
    </w:p>
    <w:p w:rsidR="00BA7066" w:rsidRPr="002643A7" w:rsidRDefault="00BA7066" w:rsidP="00BA7066">
      <w:pPr>
        <w:widowControl w:val="0"/>
        <w:autoSpaceDE w:val="0"/>
        <w:autoSpaceDN w:val="0"/>
        <w:adjustRightInd w:val="0"/>
        <w:ind w:firstLine="720"/>
        <w:jc w:val="both"/>
        <w:rPr>
          <w:rFonts w:ascii="PT Astra Serif" w:hAnsi="PT Astra Serif"/>
          <w:sz w:val="24"/>
          <w:szCs w:val="24"/>
        </w:rPr>
      </w:pPr>
      <w:r w:rsidRPr="002643A7">
        <w:rPr>
          <w:rFonts w:ascii="PT Astra Serif" w:hAnsi="PT Astra Serif"/>
          <w:sz w:val="24"/>
          <w:szCs w:val="24"/>
        </w:rPr>
        <w:t>Консервативный сценарий реализуется при сохранении сложившихся трендов в</w:t>
      </w:r>
      <w:r w:rsidRPr="002643A7">
        <w:rPr>
          <w:rFonts w:ascii="PT Astra Serif" w:hAnsi="PT Astra Serif"/>
          <w:b/>
          <w:sz w:val="24"/>
          <w:szCs w:val="24"/>
        </w:rPr>
        <w:t xml:space="preserve"> </w:t>
      </w:r>
      <w:r w:rsidRPr="002643A7">
        <w:rPr>
          <w:rFonts w:ascii="PT Astra Serif" w:hAnsi="PT Astra Serif"/>
          <w:sz w:val="24"/>
          <w:szCs w:val="24"/>
        </w:rPr>
        <w:t xml:space="preserve">экономике Щекинского района и неизменных или ухудшающихся внешних условиях. </w:t>
      </w:r>
    </w:p>
    <w:p w:rsidR="00BA7066" w:rsidRPr="002643A7" w:rsidRDefault="00BA7066" w:rsidP="00BA7066">
      <w:pPr>
        <w:widowControl w:val="0"/>
        <w:autoSpaceDE w:val="0"/>
        <w:autoSpaceDN w:val="0"/>
        <w:adjustRightInd w:val="0"/>
        <w:ind w:firstLine="720"/>
        <w:jc w:val="both"/>
        <w:rPr>
          <w:rFonts w:ascii="PT Astra Serif" w:hAnsi="PT Astra Serif"/>
          <w:sz w:val="24"/>
          <w:szCs w:val="24"/>
        </w:rPr>
      </w:pPr>
      <w:r w:rsidRPr="002643A7">
        <w:rPr>
          <w:rFonts w:ascii="PT Astra Serif" w:hAnsi="PT Astra Serif"/>
          <w:sz w:val="24"/>
          <w:szCs w:val="24"/>
        </w:rPr>
        <w:lastRenderedPageBreak/>
        <w:t>При реализации данного сценария социально-экономическое развитие будет ограничено возможностями бюджета района и области и сводиться к выполнению социальных обязатель</w:t>
      </w:r>
      <w:proofErr w:type="gramStart"/>
      <w:r w:rsidRPr="002643A7">
        <w:rPr>
          <w:rFonts w:ascii="PT Astra Serif" w:hAnsi="PT Astra Serif"/>
          <w:sz w:val="24"/>
          <w:szCs w:val="24"/>
        </w:rPr>
        <w:t>ств вл</w:t>
      </w:r>
      <w:proofErr w:type="gramEnd"/>
      <w:r w:rsidRPr="002643A7">
        <w:rPr>
          <w:rFonts w:ascii="PT Astra Serif" w:hAnsi="PT Astra Serif"/>
          <w:sz w:val="24"/>
          <w:szCs w:val="24"/>
        </w:rPr>
        <w:t>асти, поддержанию эксплуатационных характеристик существующих коммунальной и транспортной инфраструктур.</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Реализация консервативного сценария будет характеризоваться низкими темпами экономического роста, сложной демографической и миграционной ситуацией, а также низкой привлекательностью среды проживания. Экономически активное население будет стремиться к переезду в Тулу. Экономическая активность будет сосредотачиваться преимущественно в пределах Щекино, Советска и </w:t>
      </w:r>
      <w:proofErr w:type="gramStart"/>
      <w:r w:rsidRPr="002643A7">
        <w:rPr>
          <w:rFonts w:ascii="PT Astra Serif" w:hAnsi="PT Astra Serif"/>
          <w:sz w:val="24"/>
          <w:szCs w:val="24"/>
        </w:rPr>
        <w:t>р</w:t>
      </w:r>
      <w:proofErr w:type="gramEnd"/>
      <w:r w:rsidRPr="002643A7">
        <w:rPr>
          <w:rFonts w:ascii="PT Astra Serif" w:hAnsi="PT Astra Serif"/>
          <w:sz w:val="24"/>
          <w:szCs w:val="24"/>
        </w:rPr>
        <w:t xml:space="preserve"> п. Первомайский вокруг крупных предприятий в виде смежных и побочных производств, низкоквалифицированных услуг и занятости в бюджетной сфере.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Объемы нового жилищного строительства останутся на современном уровне       (18-25 тыс. кв. м/год), что не позволит решить проблему ветхого и аварийного жилого фонда. Качество городской среды останется на низком уровне, и не будет способствовать закреплению не только высококвалифицированных кадров, но и местных кадров средней квалификации. В рамках инерционного сценария ситуация в части коммунального хозяйства также продолжит оставаться достаточно напряженной, в том числе, в связи с недостатком бюджетных средств на проведение работ по реконструкции и капитальному ремонту коммуникаций и инженерных сетей. В сфере жилищно-коммунального комплекса упор будет сделан на проведение текущих ремонтов коммуникаций и инженерных сетей, строительство новых сетей и головных сооружений будет осуществляться только в случае наличия финансирования из областного бюджета.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В рамках данного сценария численность населения продолжит падать, в то время как компенсирующего миграционного притока не произойдет ввиду существенных внешних ограничений. На фоне общего снижения численности населения (и городского, и сельского) будет нарастать его концентрация в г. Щекино и крупных сельских населенных пунктах.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В части инвестиционной стратегии Щекинского района при реализации консервативного сценария будет наблюдаться стремление органов власти привлечь инвестиции в различные сферы по принципу «чем больше инвесторов, тем лучше», что будет вызвано отсутствием конкретных целей в инвестиционной политике региона. В связи с этим в Щекинском районе ввиду достаточно благоприятного инвестиционного климата, по-прежнему, будет наблюдаться существенный приток инвестиций ограниченный, однако, политикой привлечения «любого инвестора», что, в конечном счете, не позволит осуществлять ответственную инвестиционную политику. Что касается государственных инвестиций, то они будут направлены, в основном, на дальнейшее повышение качества основных фондов социальной сферы. Ввиду высокой нагрузки на муниципальный бюджет, это будет практически единственное направление инвестирования за счет государственных средств, дабы обеспечить социальную стабильность. </w:t>
      </w:r>
    </w:p>
    <w:p w:rsidR="00BA7066" w:rsidRPr="002643A7" w:rsidRDefault="00BA7066" w:rsidP="00BA7066">
      <w:pPr>
        <w:suppressAutoHyphens/>
        <w:ind w:firstLine="720"/>
        <w:jc w:val="both"/>
        <w:rPr>
          <w:rFonts w:ascii="PT Astra Serif" w:hAnsi="PT Astra Serif"/>
          <w:sz w:val="24"/>
          <w:szCs w:val="24"/>
          <w:lang w:val="x-none" w:eastAsia="en-US"/>
        </w:rPr>
      </w:pPr>
      <w:r w:rsidRPr="002643A7">
        <w:rPr>
          <w:rFonts w:ascii="PT Astra Serif" w:hAnsi="PT Astra Serif"/>
          <w:sz w:val="24"/>
          <w:szCs w:val="24"/>
          <w:lang w:val="x-none" w:eastAsia="en-US"/>
        </w:rPr>
        <w:t xml:space="preserve">Пространственное развитие Щекинского района при реализации </w:t>
      </w:r>
      <w:r w:rsidRPr="002643A7">
        <w:rPr>
          <w:rFonts w:ascii="PT Astra Serif" w:hAnsi="PT Astra Serif"/>
          <w:sz w:val="24"/>
          <w:szCs w:val="24"/>
          <w:lang w:eastAsia="en-US"/>
        </w:rPr>
        <w:t>консервативного</w:t>
      </w:r>
      <w:r w:rsidRPr="002643A7">
        <w:rPr>
          <w:rFonts w:ascii="PT Astra Serif" w:hAnsi="PT Astra Serif"/>
          <w:sz w:val="24"/>
          <w:szCs w:val="24"/>
          <w:lang w:val="x-none" w:eastAsia="en-US"/>
        </w:rPr>
        <w:t xml:space="preserve"> сценария будет происходить в рамках схемы расселения «город плюс дороги». Развитие исторически сформировавшегося транспортно-</w:t>
      </w:r>
      <w:proofErr w:type="spellStart"/>
      <w:r w:rsidRPr="002643A7">
        <w:rPr>
          <w:rFonts w:ascii="PT Astra Serif" w:hAnsi="PT Astra Serif"/>
          <w:sz w:val="24"/>
          <w:szCs w:val="24"/>
          <w:lang w:val="x-none" w:eastAsia="en-US"/>
        </w:rPr>
        <w:t>расселенческого</w:t>
      </w:r>
      <w:proofErr w:type="spellEnd"/>
      <w:r w:rsidRPr="002643A7">
        <w:rPr>
          <w:rFonts w:ascii="PT Astra Serif" w:hAnsi="PT Astra Serif"/>
          <w:sz w:val="24"/>
          <w:szCs w:val="24"/>
          <w:lang w:val="x-none" w:eastAsia="en-US"/>
        </w:rPr>
        <w:t xml:space="preserve"> каркаса будет ограничено возможностями бюджета региона и сводиться к поддержанию эксплуатационных характеристик существующих автодорог, обеспечивающих выезд населения на работу в центр района и области и в соседние регионы. </w:t>
      </w:r>
    </w:p>
    <w:p w:rsidR="00BA7066" w:rsidRPr="002643A7" w:rsidRDefault="00BA7066" w:rsidP="00BA7066">
      <w:pPr>
        <w:suppressAutoHyphens/>
        <w:ind w:firstLine="720"/>
        <w:jc w:val="both"/>
        <w:rPr>
          <w:rFonts w:ascii="PT Astra Serif" w:hAnsi="PT Astra Serif"/>
          <w:sz w:val="24"/>
          <w:szCs w:val="24"/>
          <w:lang w:val="x-none" w:eastAsia="en-US"/>
        </w:rPr>
      </w:pPr>
      <w:r w:rsidRPr="002643A7">
        <w:rPr>
          <w:rFonts w:ascii="PT Astra Serif" w:hAnsi="PT Astra Serif"/>
          <w:sz w:val="24"/>
          <w:szCs w:val="24"/>
          <w:lang w:val="x-none" w:eastAsia="en-US"/>
        </w:rPr>
        <w:t>Развитие восточной части Щекинского района будет сконцентрировано на формировании ряда заявленных инвестиционных проектов, связанных с развитием промышленного производства.</w:t>
      </w:r>
    </w:p>
    <w:p w:rsidR="00BA7066" w:rsidRPr="002643A7" w:rsidRDefault="00BA7066" w:rsidP="00BA7066">
      <w:pPr>
        <w:suppressAutoHyphens/>
        <w:ind w:firstLine="720"/>
        <w:jc w:val="both"/>
        <w:rPr>
          <w:rFonts w:ascii="PT Astra Serif" w:hAnsi="PT Astra Serif"/>
          <w:sz w:val="24"/>
          <w:szCs w:val="24"/>
          <w:lang w:val="x-none" w:eastAsia="en-US"/>
        </w:rPr>
      </w:pPr>
      <w:r w:rsidRPr="002643A7">
        <w:rPr>
          <w:rFonts w:ascii="PT Astra Serif" w:hAnsi="PT Astra Serif"/>
          <w:sz w:val="24"/>
          <w:szCs w:val="24"/>
          <w:lang w:val="x-none" w:eastAsia="en-US"/>
        </w:rPr>
        <w:t xml:space="preserve">В западной и южной, преимущественно сельскохозяйственных частях района, будет реализован комплекс мер, направленный на развитие сельскохозяйственного производства. </w:t>
      </w:r>
    </w:p>
    <w:p w:rsidR="00BA7066" w:rsidRPr="002643A7" w:rsidRDefault="00BA7066" w:rsidP="00BA7066">
      <w:pPr>
        <w:suppressAutoHyphens/>
        <w:ind w:firstLine="720"/>
        <w:jc w:val="both"/>
        <w:rPr>
          <w:rFonts w:ascii="PT Astra Serif" w:hAnsi="PT Astra Serif"/>
          <w:sz w:val="24"/>
          <w:szCs w:val="24"/>
          <w:lang w:val="x-none" w:eastAsia="en-US"/>
        </w:rPr>
      </w:pPr>
      <w:r w:rsidRPr="002643A7">
        <w:rPr>
          <w:rFonts w:ascii="PT Astra Serif" w:hAnsi="PT Astra Serif"/>
          <w:sz w:val="24"/>
          <w:szCs w:val="24"/>
          <w:lang w:val="x-none" w:eastAsia="en-US"/>
        </w:rPr>
        <w:lastRenderedPageBreak/>
        <w:t>Пространство Щекинского района будет представлять собой территорию со слабыми связями между отдельными структурными элементами, отсутствием синергетических эффектов социально-экономического развития. Территориальная целостность района в целом будет определяться исключительно статусом муниципального района. При концентрации подавляющей части населения и экономической активности в центральной части Щекинского района, какого-либо положительного влияния центральной зоны на социально-экономическое развитие других территорий района наблюдаться не будет.</w:t>
      </w:r>
    </w:p>
    <w:p w:rsidR="00BA7066" w:rsidRPr="002643A7" w:rsidRDefault="00BA7066" w:rsidP="00BA7066">
      <w:pPr>
        <w:ind w:firstLine="720"/>
        <w:jc w:val="both"/>
        <w:rPr>
          <w:rFonts w:ascii="PT Astra Serif" w:hAnsi="PT Astra Serif"/>
          <w:lang w:val="x-none" w:eastAsia="x-none"/>
        </w:rPr>
      </w:pPr>
    </w:p>
    <w:p w:rsidR="00BA7066" w:rsidRPr="002643A7" w:rsidRDefault="00BA7066" w:rsidP="00BA7066">
      <w:pPr>
        <w:ind w:firstLine="720"/>
        <w:jc w:val="both"/>
        <w:rPr>
          <w:rFonts w:ascii="PT Astra Serif" w:hAnsi="PT Astra Serif"/>
          <w:b/>
          <w:sz w:val="24"/>
          <w:szCs w:val="24"/>
          <w:lang w:eastAsia="x-none"/>
        </w:rPr>
      </w:pPr>
      <w:r w:rsidRPr="002643A7">
        <w:rPr>
          <w:rFonts w:ascii="PT Astra Serif" w:hAnsi="PT Astra Serif"/>
          <w:b/>
          <w:sz w:val="24"/>
          <w:szCs w:val="24"/>
          <w:lang w:eastAsia="x-none"/>
        </w:rPr>
        <w:t>7.3. Формирование консервативного сценария социально-экономического развития.</w:t>
      </w:r>
    </w:p>
    <w:p w:rsidR="00BA7066" w:rsidRPr="002643A7" w:rsidRDefault="00BA7066" w:rsidP="00BA7066">
      <w:pPr>
        <w:ind w:firstLine="720"/>
        <w:jc w:val="both"/>
        <w:rPr>
          <w:rFonts w:ascii="PT Astra Serif" w:hAnsi="PT Astra Serif"/>
          <w:b/>
          <w:sz w:val="24"/>
          <w:szCs w:val="24"/>
          <w:lang w:eastAsia="x-none"/>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Консервативный сценарий позволяет создать в долгосрочной перспективе устойчивую в отношении внешних (мировых, общероссийских) шоков региональную экономику. Стимулирование конкуренции, повышение эффективности инвестиций, создание инноваций и рост валовой добавленной стоимости за счет перехода к более длинным технологическим цепочкам в отдельных секторах экономики будет способствовать структурной трансформации экономики, которая в условиях общероссийской тенденции к снижению численности населения позволит с большей отдачей использовать сокращающуюся рабочую силу. Повышение качества человеческого капитала будет сопровождаться поступательным ростом реальных доходов населения, ускоренным развитием социальной сферы и сферы услуг. Рост уровня благосостояния будет способствовать умеренному сглаживанию негативных демографических тенденций за счет роста уровня рождаемости и падения уровня смертности.</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Консервативный сценарий предполагает, что Щекинский район продолжит развиваться как индустриальный центр Тульской области и европейской части России с населением около 100,6 </w:t>
      </w:r>
      <w:proofErr w:type="spellStart"/>
      <w:r w:rsidRPr="002643A7">
        <w:rPr>
          <w:rFonts w:ascii="PT Astra Serif" w:hAnsi="PT Astra Serif"/>
          <w:spacing w:val="-4"/>
          <w:sz w:val="24"/>
          <w:szCs w:val="24"/>
        </w:rPr>
        <w:t>тыс</w:t>
      </w:r>
      <w:proofErr w:type="gramStart"/>
      <w:r w:rsidRPr="002643A7">
        <w:rPr>
          <w:rFonts w:ascii="PT Astra Serif" w:hAnsi="PT Astra Serif"/>
          <w:spacing w:val="-4"/>
          <w:sz w:val="24"/>
          <w:szCs w:val="24"/>
        </w:rPr>
        <w:t>.ч</w:t>
      </w:r>
      <w:proofErr w:type="gramEnd"/>
      <w:r w:rsidRPr="002643A7">
        <w:rPr>
          <w:rFonts w:ascii="PT Astra Serif" w:hAnsi="PT Astra Serif"/>
          <w:spacing w:val="-4"/>
          <w:sz w:val="24"/>
          <w:szCs w:val="24"/>
        </w:rPr>
        <w:t>ел</w:t>
      </w:r>
      <w:proofErr w:type="spellEnd"/>
      <w:r w:rsidRPr="002643A7">
        <w:rPr>
          <w:rFonts w:ascii="PT Astra Serif" w:hAnsi="PT Astra Serif"/>
          <w:spacing w:val="-4"/>
          <w:sz w:val="24"/>
          <w:szCs w:val="24"/>
        </w:rPr>
        <w:t xml:space="preserve">. Основа развития - опережающий рост новых высокотехнологичных производств пятого и, возможно, шестого технологических укладов (фармацевтики, малотоннажной химии, производства высокотехнологичных стройматериалов и т.п.) По сравнению с производствами четвертого уклада такие производства диверсифицированы и гибки, способны производить продукцию не только для массового, но и для мелкосерийного и </w:t>
      </w:r>
      <w:proofErr w:type="spellStart"/>
      <w:r w:rsidRPr="002643A7">
        <w:rPr>
          <w:rFonts w:ascii="PT Astra Serif" w:hAnsi="PT Astra Serif"/>
          <w:spacing w:val="-4"/>
          <w:sz w:val="24"/>
          <w:szCs w:val="24"/>
        </w:rPr>
        <w:t>нишевого</w:t>
      </w:r>
      <w:proofErr w:type="spellEnd"/>
      <w:r w:rsidRPr="002643A7">
        <w:rPr>
          <w:rFonts w:ascii="PT Astra Serif" w:hAnsi="PT Astra Serif"/>
          <w:spacing w:val="-4"/>
          <w:sz w:val="24"/>
          <w:szCs w:val="24"/>
        </w:rPr>
        <w:t xml:space="preserve"> спроса, благодаря относительно </w:t>
      </w:r>
      <w:proofErr w:type="gramStart"/>
      <w:r w:rsidRPr="002643A7">
        <w:rPr>
          <w:rFonts w:ascii="PT Astra Serif" w:hAnsi="PT Astra Serif"/>
          <w:spacing w:val="-4"/>
          <w:sz w:val="24"/>
          <w:szCs w:val="24"/>
        </w:rPr>
        <w:t>низким</w:t>
      </w:r>
      <w:proofErr w:type="gramEnd"/>
      <w:r w:rsidRPr="002643A7">
        <w:rPr>
          <w:rFonts w:ascii="PT Astra Serif" w:hAnsi="PT Astra Serif"/>
          <w:spacing w:val="-4"/>
          <w:sz w:val="24"/>
          <w:szCs w:val="24"/>
        </w:rPr>
        <w:t xml:space="preserve"> издержками переключения.</w:t>
      </w:r>
    </w:p>
    <w:p w:rsidR="00BA7066" w:rsidRPr="002643A7" w:rsidRDefault="00BA7066" w:rsidP="00BA7066">
      <w:pPr>
        <w:suppressAutoHyphens/>
        <w:ind w:firstLine="720"/>
        <w:jc w:val="both"/>
        <w:rPr>
          <w:rFonts w:ascii="PT Astra Serif" w:hAnsi="PT Astra Serif"/>
          <w:sz w:val="24"/>
          <w:szCs w:val="24"/>
          <w:lang w:val="x-none" w:eastAsia="en-US"/>
        </w:rPr>
      </w:pPr>
      <w:r w:rsidRPr="002643A7">
        <w:rPr>
          <w:rFonts w:ascii="PT Astra Serif" w:hAnsi="PT Astra Serif"/>
          <w:sz w:val="24"/>
          <w:szCs w:val="24"/>
          <w:lang w:val="x-none" w:eastAsia="en-US"/>
        </w:rPr>
        <w:t xml:space="preserve">На территории Щекинского района будет реализован комплекс мер по стимулированию развития наукоемких, инновационных производств, образования, науки, культуры, повышению качества городской среды и качества социального обслуживания, а также по </w:t>
      </w:r>
      <w:proofErr w:type="spellStart"/>
      <w:r w:rsidRPr="002643A7">
        <w:rPr>
          <w:rFonts w:ascii="PT Astra Serif" w:hAnsi="PT Astra Serif"/>
          <w:sz w:val="24"/>
          <w:szCs w:val="24"/>
          <w:lang w:val="x-none" w:eastAsia="en-US"/>
        </w:rPr>
        <w:t>брендированию</w:t>
      </w:r>
      <w:proofErr w:type="spellEnd"/>
      <w:r w:rsidRPr="002643A7">
        <w:rPr>
          <w:rFonts w:ascii="PT Astra Serif" w:hAnsi="PT Astra Serif"/>
          <w:sz w:val="24"/>
          <w:szCs w:val="24"/>
          <w:lang w:val="x-none" w:eastAsia="en-US"/>
        </w:rPr>
        <w:t xml:space="preserve"> (созданию положительного образа) района как привлекательных мест проживания, приложения труда и отдыха. В </w:t>
      </w:r>
      <w:proofErr w:type="spellStart"/>
      <w:r w:rsidRPr="002643A7">
        <w:rPr>
          <w:rFonts w:ascii="PT Astra Serif" w:hAnsi="PT Astra Serif"/>
          <w:sz w:val="24"/>
          <w:szCs w:val="24"/>
          <w:lang w:val="x-none" w:eastAsia="en-US"/>
        </w:rPr>
        <w:t>р.п.Первомайском</w:t>
      </w:r>
      <w:proofErr w:type="spellEnd"/>
      <w:r w:rsidRPr="002643A7">
        <w:rPr>
          <w:rFonts w:ascii="PT Astra Serif" w:hAnsi="PT Astra Serif"/>
          <w:sz w:val="24"/>
          <w:szCs w:val="24"/>
          <w:lang w:val="x-none" w:eastAsia="en-US"/>
        </w:rPr>
        <w:t xml:space="preserve"> будет осуществлен комплекс мер по диверсификации экономики, направленный на преодоление «синдрома моногорода» за счет развития малого и среднего предпринимательства. </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На первом этапе за счет эффективной кластерной политики опережающим темпом будет происходить «обрастание услугами» производств, в первую очередь деловыми интеллектуальными услугами в сфере </w:t>
      </w:r>
      <w:proofErr w:type="gramStart"/>
      <w:r w:rsidRPr="002643A7">
        <w:rPr>
          <w:rFonts w:ascii="PT Astra Serif" w:hAnsi="PT Astra Serif"/>
          <w:spacing w:val="-4"/>
          <w:sz w:val="24"/>
          <w:szCs w:val="24"/>
        </w:rPr>
        <w:t>ИТ</w:t>
      </w:r>
      <w:proofErr w:type="gramEnd"/>
      <w:r w:rsidRPr="002643A7">
        <w:rPr>
          <w:rFonts w:ascii="PT Astra Serif" w:hAnsi="PT Astra Serif"/>
          <w:spacing w:val="-4"/>
          <w:sz w:val="24"/>
          <w:szCs w:val="24"/>
        </w:rPr>
        <w:t xml:space="preserve">, инжиниринга, маркетинга, логистики высокого уровня и т.п. </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Развитие кластеров в сторону опережающего роста деловых услуг приведет на втором этапе реализации стратегии к повышению доли услуг в производстве валового муниципального продукта и, соответственно, относительно умеренному снижению доли обработки. </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Высокотехнологичные производства и услуги, поскольку они гибки и способны обслуживать даже небольшие ниши спроса, создают простор для развития малого и среднего бизнеса.</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Консервативный сценарий предполагает также привлечение инвестиций из всех </w:t>
      </w:r>
      <w:r w:rsidRPr="002643A7">
        <w:rPr>
          <w:rFonts w:ascii="PT Astra Serif" w:hAnsi="PT Astra Serif"/>
          <w:spacing w:val="-4"/>
          <w:sz w:val="24"/>
          <w:szCs w:val="24"/>
        </w:rPr>
        <w:lastRenderedPageBreak/>
        <w:t xml:space="preserve">источников в большой степени за счет снятия инфраструктурных ограничений и улучшения деловой среды. Объем инвестиций в основной капитал к 2035 г. возрастет в 2,0 раза.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Инвестиционная стратегия Щекинского района при реализации сценария должна быть основана на развитии высокотехнологичных отраслей с применением кластерного подхода. При этом, на фоне развития отраслевых кластеров в экономике Тульской области будет повышаться роль сектора услуг, в первую очередь деловых интеллектуальных услуг в сфере </w:t>
      </w:r>
      <w:proofErr w:type="gramStart"/>
      <w:r w:rsidRPr="002643A7">
        <w:rPr>
          <w:rFonts w:ascii="PT Astra Serif" w:hAnsi="PT Astra Serif"/>
          <w:sz w:val="24"/>
          <w:szCs w:val="24"/>
        </w:rPr>
        <w:t>ИТ</w:t>
      </w:r>
      <w:proofErr w:type="gramEnd"/>
      <w:r w:rsidRPr="002643A7">
        <w:rPr>
          <w:rFonts w:ascii="PT Astra Serif" w:hAnsi="PT Astra Serif"/>
          <w:sz w:val="24"/>
          <w:szCs w:val="24"/>
        </w:rPr>
        <w:t xml:space="preserve">, инжиниринга, маркетинга, логистики высокого уровня и т.п.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В рамках реализации сценария государственные инвестиции будут осуществляться по следующим направлениям:</w:t>
      </w:r>
    </w:p>
    <w:p w:rsidR="00BA7066" w:rsidRPr="002643A7" w:rsidRDefault="00BA7066" w:rsidP="00BA7066">
      <w:pPr>
        <w:numPr>
          <w:ilvl w:val="0"/>
          <w:numId w:val="44"/>
        </w:numPr>
        <w:ind w:left="0" w:firstLine="720"/>
        <w:contextualSpacing/>
        <w:jc w:val="both"/>
        <w:rPr>
          <w:rFonts w:ascii="PT Astra Serif" w:eastAsia="Calibri" w:hAnsi="PT Astra Serif"/>
          <w:sz w:val="24"/>
          <w:szCs w:val="24"/>
          <w:lang w:val="x-none"/>
        </w:rPr>
      </w:pPr>
      <w:r w:rsidRPr="002643A7">
        <w:rPr>
          <w:rFonts w:ascii="PT Astra Serif" w:eastAsia="Calibri" w:hAnsi="PT Astra Serif"/>
          <w:sz w:val="24"/>
          <w:szCs w:val="24"/>
          <w:lang w:val="x-none"/>
        </w:rPr>
        <w:t>стимулирование развития инновационных отраслей путем создания уместной инфраструктуры: промышленных зон, индустриальных парков;</w:t>
      </w:r>
    </w:p>
    <w:p w:rsidR="00BA7066" w:rsidRPr="002643A7" w:rsidRDefault="00BA7066" w:rsidP="00BA7066">
      <w:pPr>
        <w:numPr>
          <w:ilvl w:val="0"/>
          <w:numId w:val="44"/>
        </w:numPr>
        <w:ind w:left="0" w:firstLine="720"/>
        <w:contextualSpacing/>
        <w:jc w:val="both"/>
        <w:rPr>
          <w:rFonts w:ascii="PT Astra Serif" w:eastAsia="Calibri" w:hAnsi="PT Astra Serif"/>
          <w:sz w:val="24"/>
          <w:szCs w:val="24"/>
          <w:lang w:val="x-none"/>
        </w:rPr>
      </w:pPr>
      <w:r w:rsidRPr="002643A7">
        <w:rPr>
          <w:rFonts w:ascii="PT Astra Serif" w:eastAsia="Calibri" w:hAnsi="PT Astra Serif"/>
          <w:sz w:val="24"/>
          <w:szCs w:val="24"/>
          <w:lang w:val="x-none"/>
        </w:rPr>
        <w:t>инвестиции в развитие логистической инфраструктуры района: содействие строительству современных складов, модернизация технического состояния автомобильных дорог;</w:t>
      </w:r>
    </w:p>
    <w:p w:rsidR="00BA7066" w:rsidRPr="002643A7" w:rsidRDefault="00BA7066" w:rsidP="00BA7066">
      <w:pPr>
        <w:numPr>
          <w:ilvl w:val="0"/>
          <w:numId w:val="44"/>
        </w:numPr>
        <w:ind w:left="0" w:firstLine="720"/>
        <w:contextualSpacing/>
        <w:jc w:val="both"/>
        <w:rPr>
          <w:rFonts w:ascii="PT Astra Serif" w:eastAsia="Calibri" w:hAnsi="PT Astra Serif"/>
          <w:sz w:val="24"/>
          <w:szCs w:val="24"/>
          <w:lang w:val="x-none"/>
        </w:rPr>
      </w:pPr>
      <w:r w:rsidRPr="002643A7">
        <w:rPr>
          <w:rFonts w:ascii="PT Astra Serif" w:eastAsia="Calibri" w:hAnsi="PT Astra Serif"/>
          <w:sz w:val="24"/>
          <w:szCs w:val="24"/>
          <w:lang w:val="x-none"/>
        </w:rPr>
        <w:t>инвестиции в формирование комфортной среды проживания в населенных пунктах Щекинского района</w:t>
      </w:r>
      <w:r w:rsidRPr="002643A7">
        <w:rPr>
          <w:rFonts w:ascii="PT Astra Serif" w:eastAsia="Calibri" w:hAnsi="PT Astra Serif"/>
          <w:sz w:val="24"/>
          <w:szCs w:val="24"/>
        </w:rPr>
        <w:t>.</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Сценарий предполагает увеличение уровня занятости населения за счет ограниченного, но качественного миграционного прироста, а также активного вовлечения незадействованных трудовых ресурсов (пенсионеров, домохозяек, студентов) за счет развития гибких форм занятости. Более высокие темпы роста производительности в этом сценарии обеспечиваются за счет интенсивной модернизации и создания высокотехнологичных рабочих мест взамен устаревших. К концу периода доля высокотехнологичных рабочих мест в экономике составит не менее 40%.</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Квалифицированные кадры с относительно высокими зарплатами предъявляют повышенные требования к качеству услуг в сфере образования, здравоохранения, культуры, физкультуры и спорта. Эти услуги должны развиваться опережающими темпами для удовлетворения возрастающих запросов. </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Объемы жилищного строительства будут увеличиваться быстрее, качество его - повышаться за счет использования современных материалов (среднегодовой ввод жилья увеличивается с 20-24 </w:t>
      </w:r>
      <w:proofErr w:type="spellStart"/>
      <w:r w:rsidRPr="002643A7">
        <w:rPr>
          <w:rFonts w:ascii="PT Astra Serif" w:hAnsi="PT Astra Serif"/>
          <w:spacing w:val="-4"/>
          <w:sz w:val="24"/>
          <w:szCs w:val="24"/>
        </w:rPr>
        <w:t>тыс.кв</w:t>
      </w:r>
      <w:proofErr w:type="gramStart"/>
      <w:r w:rsidRPr="002643A7">
        <w:rPr>
          <w:rFonts w:ascii="PT Astra Serif" w:hAnsi="PT Astra Serif"/>
          <w:spacing w:val="-4"/>
          <w:sz w:val="24"/>
          <w:szCs w:val="24"/>
        </w:rPr>
        <w:t>.м</w:t>
      </w:r>
      <w:proofErr w:type="spellEnd"/>
      <w:proofErr w:type="gramEnd"/>
      <w:r w:rsidRPr="002643A7">
        <w:rPr>
          <w:rFonts w:ascii="PT Astra Serif" w:hAnsi="PT Astra Serif"/>
          <w:spacing w:val="-4"/>
          <w:sz w:val="24"/>
          <w:szCs w:val="24"/>
        </w:rPr>
        <w:t xml:space="preserve"> до 70-80 </w:t>
      </w:r>
      <w:proofErr w:type="spellStart"/>
      <w:r w:rsidRPr="002643A7">
        <w:rPr>
          <w:rFonts w:ascii="PT Astra Serif" w:hAnsi="PT Astra Serif"/>
          <w:spacing w:val="-4"/>
          <w:sz w:val="24"/>
          <w:szCs w:val="24"/>
        </w:rPr>
        <w:t>тыс.кв.м</w:t>
      </w:r>
      <w:proofErr w:type="spellEnd"/>
      <w:r w:rsidRPr="002643A7">
        <w:rPr>
          <w:rFonts w:ascii="PT Astra Serif" w:hAnsi="PT Astra Serif"/>
          <w:spacing w:val="-4"/>
          <w:sz w:val="24"/>
          <w:szCs w:val="24"/>
        </w:rPr>
        <w:t xml:space="preserve"> к 2035 году). </w:t>
      </w:r>
    </w:p>
    <w:p w:rsidR="00BA7066" w:rsidRPr="002643A7" w:rsidRDefault="00BA7066" w:rsidP="00BA7066">
      <w:pPr>
        <w:suppressAutoHyphens/>
        <w:ind w:firstLine="720"/>
        <w:jc w:val="both"/>
        <w:rPr>
          <w:rFonts w:ascii="PT Astra Serif" w:hAnsi="PT Astra Serif"/>
          <w:sz w:val="24"/>
          <w:szCs w:val="24"/>
          <w:lang w:eastAsia="en-US"/>
        </w:rPr>
      </w:pPr>
      <w:r w:rsidRPr="002643A7">
        <w:rPr>
          <w:rFonts w:ascii="PT Astra Serif" w:hAnsi="PT Astra Serif"/>
          <w:sz w:val="24"/>
          <w:szCs w:val="24"/>
          <w:lang w:val="x-none" w:eastAsia="en-US"/>
        </w:rPr>
        <w:t xml:space="preserve">Пространственное развитие Щекинского района при реализации </w:t>
      </w:r>
      <w:r w:rsidRPr="002643A7">
        <w:rPr>
          <w:rFonts w:ascii="PT Astra Serif" w:hAnsi="PT Astra Serif"/>
          <w:sz w:val="24"/>
          <w:szCs w:val="24"/>
          <w:lang w:eastAsia="en-US"/>
        </w:rPr>
        <w:t>консервативного</w:t>
      </w:r>
      <w:r w:rsidRPr="002643A7">
        <w:rPr>
          <w:rFonts w:ascii="PT Astra Serif" w:hAnsi="PT Astra Serif"/>
          <w:sz w:val="24"/>
          <w:szCs w:val="24"/>
          <w:lang w:val="x-none" w:eastAsia="en-US"/>
        </w:rPr>
        <w:t xml:space="preserve"> сценария обеспечит устойчивое развитие территории на принципах </w:t>
      </w:r>
      <w:proofErr w:type="spellStart"/>
      <w:r w:rsidRPr="002643A7">
        <w:rPr>
          <w:rFonts w:ascii="PT Astra Serif" w:hAnsi="PT Astra Serif"/>
          <w:sz w:val="24"/>
          <w:szCs w:val="24"/>
          <w:lang w:val="x-none" w:eastAsia="en-US"/>
        </w:rPr>
        <w:t>полицентричности</w:t>
      </w:r>
      <w:proofErr w:type="spellEnd"/>
      <w:r w:rsidRPr="002643A7">
        <w:rPr>
          <w:rFonts w:ascii="PT Astra Serif" w:hAnsi="PT Astra Serif"/>
          <w:sz w:val="24"/>
          <w:szCs w:val="24"/>
          <w:lang w:val="x-none" w:eastAsia="en-US"/>
        </w:rPr>
        <w:t>, что предполагает формирование новых точек роста и зон опережающего развития</w:t>
      </w:r>
      <w:r w:rsidRPr="002643A7">
        <w:rPr>
          <w:rFonts w:ascii="PT Astra Serif" w:hAnsi="PT Astra Serif"/>
          <w:sz w:val="24"/>
          <w:szCs w:val="24"/>
          <w:lang w:eastAsia="en-US"/>
        </w:rPr>
        <w:t>.</w:t>
      </w:r>
      <w:r w:rsidRPr="002643A7">
        <w:rPr>
          <w:rFonts w:ascii="PT Astra Serif" w:hAnsi="PT Astra Serif"/>
          <w:sz w:val="24"/>
          <w:szCs w:val="24"/>
          <w:lang w:val="x-none" w:eastAsia="en-US"/>
        </w:rPr>
        <w:t xml:space="preserve"> Развитие восточной части Щекинского района осуществляется в направлении формирования сильных производственных центров</w:t>
      </w:r>
      <w:r w:rsidRPr="002643A7">
        <w:rPr>
          <w:rFonts w:ascii="PT Astra Serif" w:hAnsi="PT Astra Serif"/>
          <w:sz w:val="24"/>
          <w:szCs w:val="24"/>
          <w:lang w:eastAsia="en-US"/>
        </w:rPr>
        <w:t>.</w:t>
      </w:r>
    </w:p>
    <w:p w:rsidR="00BA7066" w:rsidRPr="002643A7" w:rsidRDefault="00BA7066" w:rsidP="00BA7066">
      <w:pPr>
        <w:suppressAutoHyphens/>
        <w:ind w:firstLine="720"/>
        <w:jc w:val="both"/>
        <w:rPr>
          <w:rFonts w:ascii="PT Astra Serif" w:hAnsi="PT Astra Serif"/>
          <w:sz w:val="24"/>
          <w:szCs w:val="24"/>
          <w:lang w:eastAsia="en-US"/>
        </w:rPr>
      </w:pPr>
      <w:r w:rsidRPr="002643A7">
        <w:rPr>
          <w:rFonts w:ascii="PT Astra Serif" w:hAnsi="PT Astra Serif"/>
          <w:sz w:val="24"/>
          <w:szCs w:val="24"/>
          <w:lang w:val="x-none" w:eastAsia="en-US"/>
        </w:rPr>
        <w:t xml:space="preserve">В западной и южной, преимущественно сельскохозяйственных частях района, будет реализован комплекс мер, направленный на улучшение качества инфраструктуры и социального обслуживания, по повышению транспортной доступности относительно изолированных населенных пунктов. Будут построены логистические центры на основных автомобильных дорогах, ориентированных на обработку сельскохозяйственной продукции. </w:t>
      </w:r>
    </w:p>
    <w:p w:rsidR="00BA7066" w:rsidRPr="002643A7" w:rsidRDefault="00BA7066" w:rsidP="00BA7066">
      <w:pPr>
        <w:suppressAutoHyphens/>
        <w:ind w:firstLine="720"/>
        <w:jc w:val="both"/>
        <w:rPr>
          <w:rFonts w:ascii="PT Astra Serif" w:hAnsi="PT Astra Serif"/>
          <w:sz w:val="24"/>
          <w:szCs w:val="24"/>
          <w:lang w:val="x-none" w:eastAsia="en-US"/>
        </w:rPr>
      </w:pPr>
      <w:r w:rsidRPr="002643A7">
        <w:rPr>
          <w:rFonts w:ascii="PT Astra Serif" w:hAnsi="PT Astra Serif"/>
          <w:sz w:val="24"/>
          <w:szCs w:val="24"/>
          <w:lang w:val="x-none" w:eastAsia="en-US"/>
        </w:rPr>
        <w:t xml:space="preserve">Главной целью всех этих мер в отношении сельской местности является повышение уровня конкурентоспособности экономики района и эффективности использования его ресурсного потенциала, обеспечение инвестиционной привлекательности, усиление стратегических позиций сельских поселений в аграрном комплексе Тульской области. </w:t>
      </w:r>
    </w:p>
    <w:p w:rsidR="00BA7066" w:rsidRPr="002643A7" w:rsidRDefault="00BA7066" w:rsidP="00BA7066">
      <w:pPr>
        <w:suppressAutoHyphens/>
        <w:ind w:firstLine="720"/>
        <w:jc w:val="both"/>
        <w:rPr>
          <w:rFonts w:ascii="PT Astra Serif" w:hAnsi="PT Astra Serif"/>
          <w:spacing w:val="-4"/>
          <w:sz w:val="24"/>
          <w:szCs w:val="24"/>
          <w:lang w:eastAsia="en-US"/>
        </w:rPr>
      </w:pPr>
      <w:r w:rsidRPr="002643A7">
        <w:rPr>
          <w:rFonts w:ascii="PT Astra Serif" w:hAnsi="PT Astra Serif"/>
          <w:sz w:val="24"/>
          <w:szCs w:val="24"/>
          <w:lang w:val="x-none" w:eastAsia="en-US"/>
        </w:rPr>
        <w:t xml:space="preserve">В части развития жилищно-коммунального комплекса Щекинского района в рамках рассматриваемого сценария, приоритетно, будут реализовываться программы развития с участием частного капитала. </w:t>
      </w:r>
      <w:r w:rsidRPr="002643A7">
        <w:rPr>
          <w:rFonts w:ascii="PT Astra Serif" w:hAnsi="PT Astra Serif"/>
          <w:spacing w:val="-4"/>
          <w:sz w:val="24"/>
          <w:szCs w:val="24"/>
          <w:lang w:val="x-none" w:eastAsia="en-US"/>
        </w:rPr>
        <w:t>Создание благоприятных условий для проживания и привлечения высококвалифицированных специалистов трудоспособного возраста будет обеспечиваться с помощью развития индивидуального малоэтажного строительства, развития социальной инфраструктуры и реализации инвестиционных проектов.</w:t>
      </w:r>
    </w:p>
    <w:p w:rsidR="00BA7066" w:rsidRPr="002643A7" w:rsidRDefault="00BA7066" w:rsidP="00BA7066">
      <w:pPr>
        <w:ind w:firstLine="720"/>
        <w:jc w:val="both"/>
        <w:rPr>
          <w:rFonts w:ascii="PT Astra Serif" w:hAnsi="PT Astra Serif"/>
          <w:sz w:val="24"/>
          <w:szCs w:val="24"/>
          <w:lang w:eastAsia="x-none"/>
        </w:rPr>
      </w:pPr>
    </w:p>
    <w:p w:rsidR="00BA7066" w:rsidRPr="002643A7" w:rsidRDefault="00BA7066" w:rsidP="00BA7066">
      <w:pPr>
        <w:pStyle w:val="21"/>
        <w:jc w:val="center"/>
        <w:rPr>
          <w:rStyle w:val="22"/>
          <w:rFonts w:ascii="PT Astra Serif" w:hAnsi="PT Astra Serif"/>
          <w:b w:val="0"/>
          <w:szCs w:val="24"/>
          <w:u w:val="none"/>
          <w:lang w:eastAsia="en-US"/>
        </w:rPr>
      </w:pPr>
      <w:bookmarkStart w:id="169" w:name="_Toc485201932"/>
    </w:p>
    <w:p w:rsidR="00BA7066" w:rsidRPr="002643A7" w:rsidRDefault="00BA7066" w:rsidP="00BA7066">
      <w:pPr>
        <w:pStyle w:val="21"/>
        <w:jc w:val="center"/>
        <w:rPr>
          <w:rStyle w:val="22"/>
          <w:rFonts w:ascii="PT Astra Serif" w:hAnsi="PT Astra Serif"/>
          <w:b w:val="0"/>
          <w:szCs w:val="24"/>
          <w:u w:val="none"/>
          <w:lang w:eastAsia="en-US"/>
        </w:rPr>
      </w:pPr>
      <w:r w:rsidRPr="002643A7">
        <w:rPr>
          <w:rStyle w:val="22"/>
          <w:rFonts w:ascii="PT Astra Serif" w:hAnsi="PT Astra Serif"/>
          <w:b w:val="0"/>
          <w:szCs w:val="24"/>
          <w:u w:val="none"/>
          <w:lang w:eastAsia="en-US"/>
        </w:rPr>
        <w:t>7.4. Ожидаемые результаты реализации стратегии социально-экономического развития муниципального образования</w:t>
      </w:r>
      <w:bookmarkEnd w:id="169"/>
      <w:r w:rsidRPr="002643A7">
        <w:rPr>
          <w:rStyle w:val="22"/>
          <w:rFonts w:ascii="PT Astra Serif" w:hAnsi="PT Astra Serif"/>
          <w:b w:val="0"/>
          <w:szCs w:val="24"/>
          <w:u w:val="none"/>
          <w:lang w:eastAsia="en-US"/>
        </w:rPr>
        <w:t>.</w:t>
      </w:r>
    </w:p>
    <w:p w:rsidR="00BA7066" w:rsidRPr="002643A7" w:rsidRDefault="00BA7066" w:rsidP="00BA7066">
      <w:pPr>
        <w:widowControl w:val="0"/>
        <w:ind w:firstLine="709"/>
        <w:jc w:val="both"/>
        <w:rPr>
          <w:rFonts w:ascii="PT Astra Serif" w:hAnsi="PT Astra Serif"/>
        </w:rPr>
      </w:pPr>
    </w:p>
    <w:p w:rsidR="00BA7066" w:rsidRPr="002643A7" w:rsidRDefault="00BA7066" w:rsidP="00BA7066">
      <w:pPr>
        <w:widowControl w:val="0"/>
        <w:ind w:firstLine="720"/>
        <w:jc w:val="both"/>
        <w:rPr>
          <w:rFonts w:ascii="PT Astra Serif" w:hAnsi="PT Astra Serif"/>
          <w:sz w:val="24"/>
          <w:szCs w:val="24"/>
        </w:rPr>
      </w:pPr>
      <w:bookmarkStart w:id="170" w:name="_Toc469138617"/>
      <w:bookmarkStart w:id="171" w:name="_Toc485201933"/>
      <w:bookmarkStart w:id="172" w:name="OLE_LINK34"/>
      <w:bookmarkStart w:id="173" w:name="OLE_LINK37"/>
      <w:bookmarkStart w:id="174" w:name="OLE_LINK38"/>
      <w:r w:rsidRPr="002643A7">
        <w:rPr>
          <w:rFonts w:ascii="PT Astra Serif" w:hAnsi="PT Astra Serif"/>
          <w:sz w:val="24"/>
          <w:szCs w:val="24"/>
        </w:rPr>
        <w:t>В результате реализации стратегии социально-экономического развития Щекинского муниципального района предполагается обеспечить выход на траекторию устойчивого развития, характеризующуюся стабильно растущей экономикой, эффективным сотрудничеством власти и бизнеса, устойчивыми социальными и политическими отношениями.</w:t>
      </w:r>
    </w:p>
    <w:p w:rsidR="00BA7066" w:rsidRPr="002643A7" w:rsidRDefault="00BA7066" w:rsidP="00BA7066">
      <w:pPr>
        <w:pStyle w:val="21"/>
        <w:ind w:firstLine="720"/>
        <w:jc w:val="both"/>
        <w:rPr>
          <w:rFonts w:ascii="PT Astra Serif" w:hAnsi="PT Astra Serif"/>
          <w:b w:val="0"/>
          <w:szCs w:val="24"/>
          <w:u w:val="none"/>
        </w:rPr>
      </w:pPr>
      <w:r w:rsidRPr="002643A7">
        <w:rPr>
          <w:rFonts w:ascii="PT Astra Serif" w:hAnsi="PT Astra Serif"/>
          <w:b w:val="0"/>
          <w:szCs w:val="24"/>
          <w:u w:val="none"/>
        </w:rPr>
        <w:t>Прогнозные значения показателей применительно к сформированным сценариям социально-экономического развития в расчете на оптимистический вариант развития и подлежат дальнейшей ежегодной корректировке с учетом складывающихся среднесрочных тенденций в социально-экономической жизни района.</w:t>
      </w:r>
    </w:p>
    <w:p w:rsidR="00BA7066" w:rsidRPr="002643A7" w:rsidRDefault="00BA7066" w:rsidP="00BA7066">
      <w:pPr>
        <w:rPr>
          <w:rFonts w:ascii="PT Astra Serif" w:hAnsi="PT Astra Serif"/>
        </w:rPr>
      </w:pPr>
    </w:p>
    <w:p w:rsidR="00BA7066" w:rsidRPr="002643A7" w:rsidRDefault="00BA7066" w:rsidP="00BA7066">
      <w:pPr>
        <w:pStyle w:val="21"/>
        <w:jc w:val="center"/>
        <w:rPr>
          <w:rStyle w:val="22"/>
          <w:rFonts w:ascii="PT Astra Serif" w:hAnsi="PT Astra Serif"/>
          <w:b w:val="0"/>
          <w:szCs w:val="24"/>
          <w:u w:val="none"/>
          <w:lang w:eastAsia="en-US"/>
        </w:rPr>
      </w:pPr>
      <w:r w:rsidRPr="002643A7">
        <w:rPr>
          <w:rStyle w:val="22"/>
          <w:rFonts w:ascii="PT Astra Serif" w:hAnsi="PT Astra Serif"/>
          <w:b w:val="0"/>
          <w:szCs w:val="24"/>
          <w:u w:val="none"/>
          <w:lang w:eastAsia="en-US"/>
        </w:rPr>
        <w:t>7.5. Оценка финансовых ресурсов, необходимых для реализации стратегии.</w:t>
      </w:r>
      <w:bookmarkEnd w:id="170"/>
      <w:bookmarkEnd w:id="171"/>
    </w:p>
    <w:p w:rsidR="00BA7066" w:rsidRPr="002643A7" w:rsidRDefault="00BA7066" w:rsidP="00BA7066">
      <w:pPr>
        <w:widowControl w:val="0"/>
        <w:ind w:firstLine="709"/>
        <w:jc w:val="both"/>
        <w:rPr>
          <w:rFonts w:ascii="PT Astra Serif" w:hAnsi="PT Astra Serif"/>
        </w:rPr>
      </w:pPr>
    </w:p>
    <w:p w:rsidR="00BA7066" w:rsidRPr="002643A7" w:rsidRDefault="00BA7066" w:rsidP="00BA7066">
      <w:pPr>
        <w:widowControl w:val="0"/>
        <w:ind w:firstLine="709"/>
        <w:jc w:val="both"/>
        <w:rPr>
          <w:rFonts w:ascii="PT Astra Serif" w:hAnsi="PT Astra Serif"/>
          <w:sz w:val="24"/>
          <w:szCs w:val="24"/>
        </w:rPr>
      </w:pPr>
      <w:r w:rsidRPr="002643A7">
        <w:rPr>
          <w:rFonts w:ascii="PT Astra Serif" w:hAnsi="PT Astra Serif"/>
          <w:sz w:val="24"/>
          <w:szCs w:val="24"/>
        </w:rPr>
        <w:t>Успешное выполнение Стратегии невозможно без наличия соответствующих финансово-инвестиционных ресурсов. Финансовая база развития представлена денежными средствами консолидированного бюджета, предприятий, организаций и населения Щекинского района. Важнейшими источниками формирования финансовых ресурсов являются бюджетная система, денежные доходы населения, чистая прибыль и амортизационные фонды предприятий и организаций.</w:t>
      </w:r>
    </w:p>
    <w:p w:rsidR="00BA7066" w:rsidRPr="002643A7" w:rsidRDefault="00BA7066" w:rsidP="00BA7066">
      <w:pPr>
        <w:widowControl w:val="0"/>
        <w:ind w:firstLine="709"/>
        <w:jc w:val="both"/>
        <w:rPr>
          <w:rFonts w:ascii="PT Astra Serif" w:hAnsi="PT Astra Serif"/>
          <w:sz w:val="24"/>
          <w:szCs w:val="24"/>
        </w:rPr>
      </w:pPr>
      <w:r w:rsidRPr="002643A7">
        <w:rPr>
          <w:rFonts w:ascii="PT Astra Serif" w:hAnsi="PT Astra Serif"/>
          <w:sz w:val="24"/>
          <w:szCs w:val="24"/>
        </w:rPr>
        <w:t>На реализацию комплексов мероприятий стратегии потребуется 2 674 474,7 </w:t>
      </w:r>
      <w:proofErr w:type="spellStart"/>
      <w:r w:rsidRPr="002643A7">
        <w:rPr>
          <w:rFonts w:ascii="PT Astra Serif" w:hAnsi="PT Astra Serif"/>
          <w:sz w:val="24"/>
          <w:szCs w:val="24"/>
        </w:rPr>
        <w:t>тыс</w:t>
      </w:r>
      <w:proofErr w:type="gramStart"/>
      <w:r w:rsidRPr="002643A7">
        <w:rPr>
          <w:rFonts w:ascii="PT Astra Serif" w:hAnsi="PT Astra Serif"/>
          <w:sz w:val="24"/>
          <w:szCs w:val="24"/>
        </w:rPr>
        <w:t>.р</w:t>
      </w:r>
      <w:proofErr w:type="gramEnd"/>
      <w:r w:rsidRPr="002643A7">
        <w:rPr>
          <w:rFonts w:ascii="PT Astra Serif" w:hAnsi="PT Astra Serif"/>
          <w:sz w:val="24"/>
          <w:szCs w:val="24"/>
        </w:rPr>
        <w:t>уб</w:t>
      </w:r>
      <w:proofErr w:type="spellEnd"/>
      <w:r w:rsidRPr="002643A7">
        <w:rPr>
          <w:rFonts w:ascii="PT Astra Serif" w:hAnsi="PT Astra Serif"/>
          <w:sz w:val="24"/>
          <w:szCs w:val="24"/>
        </w:rPr>
        <w:t xml:space="preserve">., в </w:t>
      </w:r>
      <w:proofErr w:type="spellStart"/>
      <w:r w:rsidRPr="002643A7">
        <w:rPr>
          <w:rFonts w:ascii="PT Astra Serif" w:hAnsi="PT Astra Serif"/>
          <w:sz w:val="24"/>
          <w:szCs w:val="24"/>
        </w:rPr>
        <w:t>т.ч</w:t>
      </w:r>
      <w:proofErr w:type="spellEnd"/>
      <w:r w:rsidRPr="002643A7">
        <w:rPr>
          <w:rFonts w:ascii="PT Astra Serif" w:hAnsi="PT Astra Serif"/>
          <w:sz w:val="24"/>
          <w:szCs w:val="24"/>
        </w:rPr>
        <w:t>. 501 962,2 </w:t>
      </w:r>
      <w:proofErr w:type="spellStart"/>
      <w:r w:rsidRPr="002643A7">
        <w:rPr>
          <w:rFonts w:ascii="PT Astra Serif" w:hAnsi="PT Astra Serif"/>
          <w:sz w:val="24"/>
          <w:szCs w:val="24"/>
        </w:rPr>
        <w:t>тыс.руб</w:t>
      </w:r>
      <w:proofErr w:type="spellEnd"/>
      <w:r w:rsidRPr="002643A7">
        <w:rPr>
          <w:rFonts w:ascii="PT Astra Serif" w:hAnsi="PT Astra Serif"/>
          <w:sz w:val="24"/>
          <w:szCs w:val="24"/>
        </w:rPr>
        <w:t>. - средства федерального бюджета, 2 041 751,2 </w:t>
      </w:r>
      <w:proofErr w:type="spellStart"/>
      <w:r w:rsidRPr="002643A7">
        <w:rPr>
          <w:rFonts w:ascii="PT Astra Serif" w:hAnsi="PT Astra Serif"/>
          <w:sz w:val="24"/>
          <w:szCs w:val="24"/>
        </w:rPr>
        <w:t>тыс.руб</w:t>
      </w:r>
      <w:proofErr w:type="spellEnd"/>
      <w:r w:rsidRPr="002643A7">
        <w:rPr>
          <w:rFonts w:ascii="PT Astra Serif" w:hAnsi="PT Astra Serif"/>
          <w:sz w:val="24"/>
          <w:szCs w:val="24"/>
        </w:rPr>
        <w:t>. - средства регионального бюджета, 100 761,3 </w:t>
      </w:r>
      <w:proofErr w:type="spellStart"/>
      <w:r w:rsidRPr="002643A7">
        <w:rPr>
          <w:rFonts w:ascii="PT Astra Serif" w:hAnsi="PT Astra Serif"/>
          <w:sz w:val="24"/>
          <w:szCs w:val="24"/>
        </w:rPr>
        <w:t>тыс.руб</w:t>
      </w:r>
      <w:proofErr w:type="spellEnd"/>
      <w:r w:rsidRPr="002643A7">
        <w:rPr>
          <w:rFonts w:ascii="PT Astra Serif" w:hAnsi="PT Astra Serif"/>
          <w:sz w:val="24"/>
          <w:szCs w:val="24"/>
        </w:rPr>
        <w:t xml:space="preserve">.- средства бюджета Щекинского района, 30 000 </w:t>
      </w:r>
      <w:proofErr w:type="spellStart"/>
      <w:r w:rsidRPr="002643A7">
        <w:rPr>
          <w:rFonts w:ascii="PT Astra Serif" w:hAnsi="PT Astra Serif"/>
          <w:sz w:val="24"/>
          <w:szCs w:val="24"/>
        </w:rPr>
        <w:t>тыс.руб</w:t>
      </w:r>
      <w:proofErr w:type="spellEnd"/>
      <w:r w:rsidRPr="002643A7">
        <w:rPr>
          <w:rFonts w:ascii="PT Astra Serif" w:hAnsi="PT Astra Serif"/>
          <w:sz w:val="24"/>
          <w:szCs w:val="24"/>
        </w:rPr>
        <w:t>. - внебюджетные средства.</w:t>
      </w:r>
    </w:p>
    <w:p w:rsidR="00BA7066" w:rsidRPr="002643A7" w:rsidRDefault="00BA7066" w:rsidP="00BA7066">
      <w:pPr>
        <w:widowControl w:val="0"/>
        <w:ind w:firstLine="709"/>
        <w:jc w:val="both"/>
        <w:rPr>
          <w:rFonts w:ascii="PT Astra Serif" w:hAnsi="PT Astra Serif"/>
          <w:sz w:val="24"/>
          <w:szCs w:val="24"/>
        </w:rPr>
      </w:pPr>
      <w:r w:rsidRPr="002643A7">
        <w:rPr>
          <w:rFonts w:ascii="PT Astra Serif" w:hAnsi="PT Astra Serif"/>
          <w:sz w:val="24"/>
          <w:szCs w:val="24"/>
        </w:rPr>
        <w:t xml:space="preserve">В рамках реализации Стратегии предполагается существенное улучшение инвестиционного климата в Щекинском районе. Положительные сдвиги в этом процессе позволяют планировать высокие темпы прироста инвестиций. Значительные инвестиции, как ожидается, будут привлекаться в рамках инвестиционных проектов, связанных с реализацией кластерной политики - развитием </w:t>
      </w:r>
      <w:proofErr w:type="spellStart"/>
      <w:r w:rsidRPr="002643A7">
        <w:rPr>
          <w:rFonts w:ascii="PT Astra Serif" w:hAnsi="PT Astra Serif"/>
          <w:sz w:val="24"/>
          <w:szCs w:val="24"/>
        </w:rPr>
        <w:t>газохимического</w:t>
      </w:r>
      <w:proofErr w:type="spellEnd"/>
      <w:r w:rsidRPr="002643A7">
        <w:rPr>
          <w:rFonts w:ascii="PT Astra Serif" w:hAnsi="PT Astra Serif"/>
          <w:sz w:val="24"/>
          <w:szCs w:val="24"/>
        </w:rPr>
        <w:t xml:space="preserve"> и туристического кластеров на территории Щекинского района, а также с развитием инфраструктуры производства и переработки сельскохозяйственной продукции.</w:t>
      </w:r>
    </w:p>
    <w:p w:rsidR="00BA7066" w:rsidRPr="002643A7" w:rsidRDefault="00BA7066" w:rsidP="00BA7066">
      <w:pPr>
        <w:widowControl w:val="0"/>
        <w:ind w:firstLine="709"/>
        <w:jc w:val="both"/>
        <w:rPr>
          <w:rFonts w:ascii="PT Astra Serif" w:hAnsi="PT Astra Serif"/>
          <w:sz w:val="24"/>
          <w:szCs w:val="24"/>
        </w:rPr>
      </w:pPr>
      <w:r w:rsidRPr="002643A7">
        <w:rPr>
          <w:rFonts w:ascii="PT Astra Serif" w:hAnsi="PT Astra Serif"/>
          <w:sz w:val="24"/>
          <w:szCs w:val="24"/>
        </w:rPr>
        <w:t>Инвестиции рассматриваются в качестве важнейшего ресурса реализации Стратегии. Предполагается, что в 2035 году объем инвестиций в основной капитал может возрасти в 2,0 раза по сравнению с уровнем 2024 года в сопоставимых ценах. В расчете     на 1 жителя инвестиции в основной капитал увеличатся с 278,2 </w:t>
      </w:r>
      <w:proofErr w:type="spellStart"/>
      <w:r w:rsidRPr="002643A7">
        <w:rPr>
          <w:rFonts w:ascii="PT Astra Serif" w:hAnsi="PT Astra Serif"/>
          <w:sz w:val="24"/>
          <w:szCs w:val="24"/>
        </w:rPr>
        <w:t>тыс</w:t>
      </w:r>
      <w:proofErr w:type="gramStart"/>
      <w:r w:rsidRPr="002643A7">
        <w:rPr>
          <w:rFonts w:ascii="PT Astra Serif" w:hAnsi="PT Astra Serif"/>
          <w:color w:val="000000"/>
          <w:sz w:val="24"/>
          <w:szCs w:val="24"/>
        </w:rPr>
        <w:t>.р</w:t>
      </w:r>
      <w:proofErr w:type="gramEnd"/>
      <w:r w:rsidRPr="002643A7">
        <w:rPr>
          <w:rFonts w:ascii="PT Astra Serif" w:hAnsi="PT Astra Serif"/>
          <w:color w:val="000000"/>
          <w:sz w:val="24"/>
          <w:szCs w:val="24"/>
        </w:rPr>
        <w:t>уб</w:t>
      </w:r>
      <w:proofErr w:type="spellEnd"/>
      <w:r w:rsidRPr="002643A7">
        <w:rPr>
          <w:rFonts w:ascii="PT Astra Serif" w:hAnsi="PT Astra Serif"/>
          <w:color w:val="000000"/>
          <w:sz w:val="24"/>
          <w:szCs w:val="24"/>
        </w:rPr>
        <w:t>. в 2024 году до 632,9 </w:t>
      </w:r>
      <w:proofErr w:type="spellStart"/>
      <w:r w:rsidRPr="002643A7">
        <w:rPr>
          <w:rFonts w:ascii="PT Astra Serif" w:hAnsi="PT Astra Serif"/>
          <w:color w:val="000000"/>
          <w:sz w:val="24"/>
          <w:szCs w:val="24"/>
        </w:rPr>
        <w:t>тыс.руб</w:t>
      </w:r>
      <w:proofErr w:type="spellEnd"/>
      <w:r w:rsidRPr="002643A7">
        <w:rPr>
          <w:rFonts w:ascii="PT Astra Serif" w:hAnsi="PT Astra Serif"/>
          <w:color w:val="000000"/>
          <w:sz w:val="24"/>
          <w:szCs w:val="24"/>
        </w:rPr>
        <w:t>. в 2035 году</w:t>
      </w:r>
      <w:r w:rsidRPr="002643A7">
        <w:rPr>
          <w:rFonts w:ascii="PT Astra Serif" w:hAnsi="PT Astra Serif"/>
          <w:sz w:val="24"/>
          <w:szCs w:val="24"/>
        </w:rPr>
        <w:t xml:space="preserve"> (в сопоставимых ценах). Повышение эффективности использования инвестиционных ресурсов приведет к полномасштабному запуску мультипликатора инвестиций. Ежегодное приращение объемов инвестиций будет приводить к еще большему приросту добавленной стоимости.</w:t>
      </w:r>
    </w:p>
    <w:p w:rsidR="00BA7066" w:rsidRPr="002643A7" w:rsidRDefault="00BA7066" w:rsidP="00BA7066">
      <w:pPr>
        <w:widowControl w:val="0"/>
        <w:ind w:firstLine="709"/>
        <w:jc w:val="both"/>
        <w:rPr>
          <w:rFonts w:ascii="PT Astra Serif" w:hAnsi="PT Astra Serif"/>
          <w:sz w:val="24"/>
          <w:szCs w:val="24"/>
        </w:rPr>
      </w:pPr>
      <w:r w:rsidRPr="002643A7">
        <w:rPr>
          <w:rFonts w:ascii="PT Astra Serif" w:hAnsi="PT Astra Serif"/>
          <w:sz w:val="24"/>
          <w:szCs w:val="24"/>
        </w:rPr>
        <w:t>Запланированные действия по улучшению делового климата и параметры инвестиционно-финансовых ресурсов создают необходимую основу для успешной реализации целей и приоритетов Стратегии. Важным условием этого будет являться надлежащее обеспечение Щекинского района другими видами ресурсов (трудовыми, территориальными и топливно-энергетическими).</w:t>
      </w:r>
    </w:p>
    <w:p w:rsidR="00BA7066" w:rsidRDefault="00BA7066" w:rsidP="00BA7066">
      <w:pPr>
        <w:pStyle w:val="1"/>
        <w:rPr>
          <w:rStyle w:val="afff1"/>
          <w:rFonts w:ascii="PT Astra Serif" w:hAnsi="PT Astra Serif"/>
          <w:b/>
          <w:lang w:eastAsia="en-US"/>
        </w:rPr>
      </w:pPr>
      <w:bookmarkStart w:id="175" w:name="_Toc468445656"/>
      <w:bookmarkStart w:id="176" w:name="_Toc468445883"/>
      <w:bookmarkStart w:id="177" w:name="_Toc468445980"/>
      <w:bookmarkStart w:id="178" w:name="_Toc485201934"/>
      <w:bookmarkEnd w:id="172"/>
      <w:bookmarkEnd w:id="173"/>
      <w:bookmarkEnd w:id="174"/>
    </w:p>
    <w:p w:rsidR="00BA7066" w:rsidRDefault="00BA7066" w:rsidP="00BA7066">
      <w:pPr>
        <w:pStyle w:val="1"/>
        <w:rPr>
          <w:rStyle w:val="afff1"/>
          <w:rFonts w:ascii="PT Astra Serif" w:hAnsi="PT Astra Serif"/>
          <w:b/>
          <w:lang w:eastAsia="en-US"/>
        </w:rPr>
      </w:pPr>
    </w:p>
    <w:p w:rsidR="00BA7066" w:rsidRPr="002643A7" w:rsidRDefault="00BA7066" w:rsidP="00BA7066">
      <w:pPr>
        <w:pStyle w:val="1"/>
        <w:rPr>
          <w:rStyle w:val="afff1"/>
          <w:rFonts w:ascii="PT Astra Serif" w:hAnsi="PT Astra Serif"/>
          <w:b/>
          <w:lang w:eastAsia="en-US"/>
        </w:rPr>
      </w:pPr>
      <w:r w:rsidRPr="002643A7">
        <w:rPr>
          <w:rStyle w:val="afff1"/>
          <w:rFonts w:ascii="PT Astra Serif" w:hAnsi="PT Astra Serif"/>
          <w:b/>
          <w:lang w:eastAsia="en-US"/>
        </w:rPr>
        <w:t>8. Приоритеты, цели, задачи и направления социально-экономической политики муниципального образования.</w:t>
      </w:r>
      <w:bookmarkEnd w:id="175"/>
      <w:bookmarkEnd w:id="176"/>
      <w:bookmarkEnd w:id="177"/>
      <w:bookmarkEnd w:id="178"/>
    </w:p>
    <w:p w:rsidR="00BA7066" w:rsidRPr="002643A7" w:rsidRDefault="00BA7066" w:rsidP="00BA7066">
      <w:pPr>
        <w:pStyle w:val="21"/>
        <w:jc w:val="center"/>
        <w:rPr>
          <w:rStyle w:val="22"/>
          <w:rFonts w:ascii="PT Astra Serif" w:hAnsi="PT Astra Serif"/>
          <w:b w:val="0"/>
          <w:szCs w:val="24"/>
          <w:u w:val="none"/>
          <w:lang w:eastAsia="en-US"/>
        </w:rPr>
      </w:pPr>
      <w:bookmarkStart w:id="179" w:name="_Toc468445657"/>
      <w:bookmarkStart w:id="180" w:name="_Toc468445884"/>
      <w:bookmarkStart w:id="181" w:name="_Toc468445981"/>
      <w:bookmarkStart w:id="182" w:name="_Toc485201935"/>
      <w:r w:rsidRPr="002643A7">
        <w:rPr>
          <w:rStyle w:val="22"/>
          <w:rFonts w:ascii="PT Astra Serif" w:hAnsi="PT Astra Serif"/>
          <w:b w:val="0"/>
          <w:szCs w:val="24"/>
          <w:u w:val="none"/>
          <w:lang w:eastAsia="en-US"/>
        </w:rPr>
        <w:t>Приоритеты Щекинского района</w:t>
      </w:r>
      <w:bookmarkEnd w:id="179"/>
      <w:bookmarkEnd w:id="180"/>
      <w:bookmarkEnd w:id="181"/>
      <w:bookmarkEnd w:id="182"/>
      <w:r w:rsidRPr="002643A7">
        <w:rPr>
          <w:rStyle w:val="22"/>
          <w:rFonts w:ascii="PT Astra Serif" w:hAnsi="PT Astra Serif"/>
          <w:b w:val="0"/>
          <w:szCs w:val="24"/>
          <w:u w:val="none"/>
          <w:lang w:eastAsia="en-US"/>
        </w:rPr>
        <w:t>.</w:t>
      </w:r>
    </w:p>
    <w:p w:rsidR="00BA7066" w:rsidRPr="002643A7" w:rsidRDefault="00BA7066" w:rsidP="00BA7066">
      <w:pPr>
        <w:rPr>
          <w:rFonts w:ascii="PT Astra Serif" w:hAnsi="PT Astra Serif"/>
          <w:lang w:eastAsia="en-US"/>
        </w:rPr>
      </w:pP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Стратегическое видение Щекинского района - территория высокого качества жизни и образования населения, устойчивого развития и инновационной экономики, центр притяжения инвестиций и сохранения культурно-исторического наследия Тульской области и центра Европейской части России.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Стратегия направлена на реализацию этой миссии, создание институциональных условий для устойчивого экономического роста, модернизацию промышленности и рост социально-экономического потенциала Щекинского района, что позволит увеличить инвестиционную активность на территории района и укрепить его позиции в Тульской области. Щекинский район должен стать комфортным и безопасным для проживания, более притягательным для бизнеса. </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sz w:val="24"/>
          <w:szCs w:val="24"/>
        </w:rPr>
        <w:t xml:space="preserve">В соответствии со стратегическим видением Щекинского района на основе анализа его стратегического потенциала и рисков его реализации определены приоритеты </w:t>
      </w:r>
      <w:r w:rsidRPr="002643A7">
        <w:rPr>
          <w:rFonts w:ascii="PT Astra Serif" w:hAnsi="PT Astra Serif"/>
          <w:bCs/>
          <w:iCs/>
          <w:sz w:val="24"/>
          <w:szCs w:val="24"/>
        </w:rPr>
        <w:t>экономической политики муниципального образования.</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Необходимо переломить негативные демографические тренды, в первую очередь, за счет создания нового качества жизни для населения, что создаст условия для переезда в район молодых семей из других регионов, в </w:t>
      </w:r>
      <w:proofErr w:type="spellStart"/>
      <w:r w:rsidRPr="002643A7">
        <w:rPr>
          <w:rFonts w:ascii="PT Astra Serif" w:hAnsi="PT Astra Serif"/>
          <w:bCs/>
          <w:iCs/>
          <w:sz w:val="24"/>
          <w:szCs w:val="24"/>
        </w:rPr>
        <w:t>т.ч</w:t>
      </w:r>
      <w:proofErr w:type="spellEnd"/>
      <w:r w:rsidRPr="002643A7">
        <w:rPr>
          <w:rFonts w:ascii="PT Astra Serif" w:hAnsi="PT Astra Serif"/>
          <w:bCs/>
          <w:iCs/>
          <w:sz w:val="24"/>
          <w:szCs w:val="24"/>
        </w:rPr>
        <w:t>. из районов Тульской области. Для этого необходимо решить проблемы обеспечения населения жильем, повышения качества городской среды, повышение уровня культурной жизни.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Необходимо реорганизовать систему образования ориентировав ее на повышение качества дошкольного, общего и профессионального образования и качества образовательных результатов.</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Акцент в развитии предприятий должен быть сделан на более активное встраивание в глобальные цепочки добавленной стоимости, что может быть обеспечено за счет кластерного развития экономики на основе «достройки» недостающих звеньев производственно-технологических цепочек, в первую очередь, в химическом производстве. Точками роста станут малые предприятия, выпускающие продукцию, ориентированную на экспорт – рядом с промышленными гигантами будут появляться </w:t>
      </w:r>
      <w:proofErr w:type="gramStart"/>
      <w:r w:rsidRPr="002643A7">
        <w:rPr>
          <w:rFonts w:ascii="PT Astra Serif" w:hAnsi="PT Astra Serif"/>
          <w:bCs/>
          <w:iCs/>
          <w:sz w:val="24"/>
          <w:szCs w:val="24"/>
        </w:rPr>
        <w:t>бизнес-парки</w:t>
      </w:r>
      <w:proofErr w:type="gramEnd"/>
      <w:r w:rsidRPr="002643A7">
        <w:rPr>
          <w:rFonts w:ascii="PT Astra Serif" w:hAnsi="PT Astra Serif"/>
          <w:bCs/>
          <w:iCs/>
          <w:sz w:val="24"/>
          <w:szCs w:val="24"/>
        </w:rPr>
        <w:t xml:space="preserve"> для молодых </w:t>
      </w:r>
      <w:proofErr w:type="spellStart"/>
      <w:r w:rsidRPr="002643A7">
        <w:rPr>
          <w:rFonts w:ascii="PT Astra Serif" w:hAnsi="PT Astra Serif"/>
          <w:bCs/>
          <w:iCs/>
          <w:sz w:val="24"/>
          <w:szCs w:val="24"/>
        </w:rPr>
        <w:t>инноваторов</w:t>
      </w:r>
      <w:proofErr w:type="spellEnd"/>
      <w:r w:rsidRPr="002643A7">
        <w:rPr>
          <w:rFonts w:ascii="PT Astra Serif" w:hAnsi="PT Astra Serif"/>
          <w:bCs/>
          <w:iCs/>
          <w:sz w:val="24"/>
          <w:szCs w:val="24"/>
        </w:rPr>
        <w:t xml:space="preserve">, которые быстрее и эффективнее могут создавать высокотехнологичные товары и услуги. </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Привлечение и удержание квалифицированных кадров в промышленных центрах района будет обеспечено за счет существенного улучшения качества городской среды. Для этого будет запущен комплексный процесс реорганизации промышленно-производственных территорий, формирования целостной благоприятной для труда и отдыха городской среды, включающей эстетическую, экологическую и функциональную оптимизацию пространства. Щекинский район станет </w:t>
      </w:r>
      <w:proofErr w:type="spellStart"/>
      <w:r w:rsidRPr="002643A7">
        <w:rPr>
          <w:rFonts w:ascii="PT Astra Serif" w:hAnsi="PT Astra Serif"/>
          <w:bCs/>
          <w:iCs/>
          <w:sz w:val="24"/>
          <w:szCs w:val="24"/>
        </w:rPr>
        <w:t>экологичным</w:t>
      </w:r>
      <w:proofErr w:type="spellEnd"/>
      <w:r w:rsidRPr="002643A7">
        <w:rPr>
          <w:rFonts w:ascii="PT Astra Serif" w:hAnsi="PT Astra Serif"/>
          <w:bCs/>
          <w:iCs/>
          <w:sz w:val="24"/>
          <w:szCs w:val="24"/>
        </w:rPr>
        <w:t xml:space="preserve"> регионом – за счет внедрения технологий улучшения экологических характеристик промышленных производств, перехода на новые экономические стандарты. </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Традиции и культура Щекинского района являются основой развития</w:t>
      </w:r>
      <w:r w:rsidRPr="002643A7">
        <w:rPr>
          <w:rFonts w:ascii="PT Astra Serif" w:hAnsi="PT Astra Serif"/>
          <w:bCs/>
          <w:iCs/>
          <w:sz w:val="28"/>
          <w:szCs w:val="28"/>
        </w:rPr>
        <w:t xml:space="preserve"> </w:t>
      </w:r>
      <w:r w:rsidRPr="002643A7">
        <w:rPr>
          <w:rFonts w:ascii="PT Astra Serif" w:hAnsi="PT Astra Serif"/>
          <w:bCs/>
          <w:iCs/>
          <w:sz w:val="24"/>
          <w:szCs w:val="24"/>
        </w:rPr>
        <w:t xml:space="preserve">туризма </w:t>
      </w:r>
      <w:proofErr w:type="gramStart"/>
      <w:r w:rsidRPr="002643A7">
        <w:rPr>
          <w:rFonts w:ascii="PT Astra Serif" w:hAnsi="PT Astra Serif"/>
          <w:bCs/>
          <w:iCs/>
          <w:sz w:val="24"/>
          <w:szCs w:val="24"/>
        </w:rPr>
        <w:t>–п</w:t>
      </w:r>
      <w:proofErr w:type="gramEnd"/>
      <w:r w:rsidRPr="002643A7">
        <w:rPr>
          <w:rFonts w:ascii="PT Astra Serif" w:hAnsi="PT Astra Serif"/>
          <w:bCs/>
          <w:iCs/>
          <w:sz w:val="24"/>
          <w:szCs w:val="24"/>
        </w:rPr>
        <w:t xml:space="preserve">ерспективной отраслью экономики, способной обеспечить при соответствующем развитие туристской инфраструктуры мощный приток туристов. </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sz w:val="24"/>
          <w:szCs w:val="24"/>
        </w:rPr>
        <w:t xml:space="preserve">В соответствии со стратегическим видением Щекинского района и приоритетами развития определены цели и задачи </w:t>
      </w:r>
      <w:r w:rsidRPr="002643A7">
        <w:rPr>
          <w:rFonts w:ascii="PT Astra Serif" w:hAnsi="PT Astra Serif"/>
          <w:bCs/>
          <w:iCs/>
          <w:sz w:val="24"/>
          <w:szCs w:val="24"/>
        </w:rPr>
        <w:t xml:space="preserve">экономической политики муниципального образования. </w:t>
      </w:r>
    </w:p>
    <w:p w:rsidR="00BA7066" w:rsidRPr="002643A7" w:rsidRDefault="00BA7066" w:rsidP="00BA7066">
      <w:pPr>
        <w:pStyle w:val="aff9"/>
        <w:ind w:firstLine="720"/>
        <w:jc w:val="both"/>
        <w:rPr>
          <w:rFonts w:ascii="PT Astra Serif" w:hAnsi="PT Astra Serif"/>
          <w:b/>
          <w:i/>
          <w:sz w:val="24"/>
          <w:szCs w:val="24"/>
          <w:lang w:val="ru-RU"/>
        </w:rPr>
      </w:pPr>
      <w:bookmarkStart w:id="183" w:name="OLE_LINK27"/>
      <w:bookmarkStart w:id="184" w:name="OLE_LINK28"/>
      <w:bookmarkStart w:id="185" w:name="OLE_LINK72"/>
      <w:bookmarkStart w:id="186" w:name="OLE_LINK73"/>
    </w:p>
    <w:p w:rsidR="00BA7066" w:rsidRPr="002643A7" w:rsidRDefault="00BA7066" w:rsidP="00BA7066">
      <w:pPr>
        <w:pStyle w:val="aff9"/>
        <w:ind w:firstLine="720"/>
        <w:jc w:val="both"/>
        <w:rPr>
          <w:rFonts w:ascii="PT Astra Serif" w:hAnsi="PT Astra Serif"/>
          <w:b/>
          <w:i/>
          <w:sz w:val="24"/>
          <w:szCs w:val="24"/>
          <w:lang w:val="ru-RU"/>
        </w:rPr>
      </w:pPr>
    </w:p>
    <w:p w:rsidR="00BA7066" w:rsidRPr="002643A7" w:rsidRDefault="00BA7066" w:rsidP="00BA7066">
      <w:pPr>
        <w:pStyle w:val="aff9"/>
        <w:ind w:firstLine="720"/>
        <w:jc w:val="both"/>
        <w:rPr>
          <w:rFonts w:ascii="PT Astra Serif" w:hAnsi="PT Astra Serif"/>
          <w:b/>
          <w:i/>
          <w:sz w:val="24"/>
          <w:szCs w:val="24"/>
        </w:rPr>
      </w:pPr>
      <w:r w:rsidRPr="002643A7">
        <w:rPr>
          <w:rFonts w:ascii="PT Astra Serif" w:hAnsi="PT Astra Serif"/>
          <w:b/>
          <w:i/>
          <w:sz w:val="24"/>
          <w:szCs w:val="24"/>
        </w:rPr>
        <w:t>Рост качества человеческого потенциала.</w:t>
      </w:r>
    </w:p>
    <w:p w:rsidR="00BA7066" w:rsidRPr="002643A7" w:rsidRDefault="00BA7066" w:rsidP="00BA7066">
      <w:pPr>
        <w:pStyle w:val="aff9"/>
        <w:numPr>
          <w:ilvl w:val="0"/>
          <w:numId w:val="30"/>
        </w:numPr>
        <w:ind w:left="0" w:firstLine="720"/>
        <w:jc w:val="both"/>
        <w:rPr>
          <w:rFonts w:ascii="PT Astra Serif" w:hAnsi="PT Astra Serif"/>
          <w:sz w:val="24"/>
          <w:szCs w:val="24"/>
        </w:rPr>
      </w:pPr>
      <w:bookmarkStart w:id="187" w:name="OLE_LINK35"/>
      <w:bookmarkStart w:id="188" w:name="OLE_LINK36"/>
      <w:bookmarkEnd w:id="183"/>
      <w:bookmarkEnd w:id="184"/>
      <w:bookmarkEnd w:id="185"/>
      <w:bookmarkEnd w:id="186"/>
      <w:r w:rsidRPr="002643A7">
        <w:rPr>
          <w:rFonts w:ascii="PT Astra Serif" w:hAnsi="PT Astra Serif"/>
          <w:sz w:val="24"/>
          <w:szCs w:val="24"/>
        </w:rPr>
        <w:lastRenderedPageBreak/>
        <w:t>Улучшение демографической ситуации, снижение уровня смертности и увеличение продолжительности жизни населения</w:t>
      </w:r>
    </w:p>
    <w:p w:rsidR="00BA7066" w:rsidRPr="002643A7" w:rsidRDefault="00BA7066" w:rsidP="00BA7066">
      <w:pPr>
        <w:pStyle w:val="aff9"/>
        <w:numPr>
          <w:ilvl w:val="0"/>
          <w:numId w:val="30"/>
        </w:numPr>
        <w:ind w:left="0" w:firstLine="720"/>
        <w:jc w:val="both"/>
        <w:rPr>
          <w:rFonts w:ascii="PT Astra Serif" w:hAnsi="PT Astra Serif"/>
          <w:sz w:val="24"/>
          <w:szCs w:val="24"/>
        </w:rPr>
      </w:pPr>
      <w:bookmarkStart w:id="189" w:name="OLE_LINK42"/>
      <w:bookmarkStart w:id="190" w:name="OLE_LINK43"/>
      <w:bookmarkStart w:id="191" w:name="OLE_LINK44"/>
      <w:bookmarkEnd w:id="187"/>
      <w:bookmarkEnd w:id="188"/>
      <w:r w:rsidRPr="002643A7">
        <w:rPr>
          <w:rFonts w:ascii="PT Astra Serif" w:hAnsi="PT Astra Serif"/>
          <w:sz w:val="24"/>
          <w:szCs w:val="24"/>
        </w:rPr>
        <w:t xml:space="preserve">Повышение качества дошкольного, общего и профессионального образования и качества образовательных результатов </w:t>
      </w:r>
      <w:bookmarkEnd w:id="189"/>
      <w:bookmarkEnd w:id="190"/>
      <w:bookmarkEnd w:id="191"/>
    </w:p>
    <w:p w:rsidR="00BA7066" w:rsidRPr="002643A7" w:rsidRDefault="00BA7066" w:rsidP="00BA7066">
      <w:pPr>
        <w:pStyle w:val="aff9"/>
        <w:numPr>
          <w:ilvl w:val="0"/>
          <w:numId w:val="30"/>
        </w:numPr>
        <w:ind w:left="0" w:firstLine="720"/>
        <w:jc w:val="both"/>
        <w:rPr>
          <w:rFonts w:ascii="PT Astra Serif" w:hAnsi="PT Astra Serif"/>
          <w:sz w:val="24"/>
          <w:szCs w:val="24"/>
        </w:rPr>
      </w:pPr>
      <w:bookmarkStart w:id="192" w:name="OLE_LINK45"/>
      <w:bookmarkStart w:id="193" w:name="OLE_LINK46"/>
      <w:r w:rsidRPr="002643A7">
        <w:rPr>
          <w:rFonts w:ascii="PT Astra Serif" w:hAnsi="PT Astra Serif"/>
          <w:sz w:val="24"/>
          <w:szCs w:val="24"/>
        </w:rPr>
        <w:t>Обеспечение комфортных условий жизни, рост обеспеченности жильем, рост качества коммунальной инфраструктуры</w:t>
      </w:r>
    </w:p>
    <w:bookmarkEnd w:id="192"/>
    <w:bookmarkEnd w:id="193"/>
    <w:p w:rsidR="00BA7066" w:rsidRPr="002643A7" w:rsidRDefault="00BA7066" w:rsidP="00BA7066">
      <w:pPr>
        <w:pStyle w:val="aff9"/>
        <w:numPr>
          <w:ilvl w:val="0"/>
          <w:numId w:val="30"/>
        </w:numPr>
        <w:ind w:left="0" w:firstLine="720"/>
        <w:jc w:val="both"/>
        <w:rPr>
          <w:rFonts w:ascii="PT Astra Serif" w:hAnsi="PT Astra Serif"/>
          <w:sz w:val="24"/>
          <w:szCs w:val="24"/>
        </w:rPr>
      </w:pPr>
      <w:r w:rsidRPr="002643A7">
        <w:rPr>
          <w:rFonts w:ascii="PT Astra Serif" w:hAnsi="PT Astra Serif"/>
          <w:sz w:val="24"/>
          <w:szCs w:val="24"/>
        </w:rPr>
        <w:t>Обеспечение занятости и роста уровня доходов населения</w:t>
      </w:r>
    </w:p>
    <w:p w:rsidR="00BA7066" w:rsidRPr="002643A7" w:rsidRDefault="00BA7066" w:rsidP="00BA7066">
      <w:pPr>
        <w:pStyle w:val="aff9"/>
        <w:numPr>
          <w:ilvl w:val="0"/>
          <w:numId w:val="30"/>
        </w:numPr>
        <w:ind w:left="0" w:firstLine="720"/>
        <w:jc w:val="both"/>
        <w:rPr>
          <w:rFonts w:ascii="PT Astra Serif" w:hAnsi="PT Astra Serif"/>
          <w:sz w:val="24"/>
          <w:szCs w:val="24"/>
        </w:rPr>
      </w:pPr>
      <w:bookmarkStart w:id="194" w:name="OLE_LINK61"/>
      <w:bookmarkStart w:id="195" w:name="OLE_LINK62"/>
      <w:bookmarkStart w:id="196" w:name="OLE_LINK63"/>
      <w:bookmarkStart w:id="197" w:name="OLE_LINK56"/>
      <w:bookmarkStart w:id="198" w:name="OLE_LINK57"/>
      <w:bookmarkStart w:id="199" w:name="OLE_LINK58"/>
      <w:r w:rsidRPr="002643A7">
        <w:rPr>
          <w:rFonts w:ascii="PT Astra Serif" w:hAnsi="PT Astra Serif"/>
          <w:sz w:val="24"/>
          <w:szCs w:val="24"/>
        </w:rPr>
        <w:t>Обеспечение социальной поддержки населения</w:t>
      </w:r>
      <w:bookmarkEnd w:id="194"/>
      <w:bookmarkEnd w:id="195"/>
      <w:bookmarkEnd w:id="196"/>
      <w:r w:rsidRPr="002643A7">
        <w:rPr>
          <w:rFonts w:ascii="PT Astra Serif" w:hAnsi="PT Astra Serif"/>
          <w:sz w:val="24"/>
          <w:szCs w:val="24"/>
        </w:rPr>
        <w:t>:</w:t>
      </w:r>
    </w:p>
    <w:p w:rsidR="00BA7066" w:rsidRPr="002643A7" w:rsidRDefault="00BA7066" w:rsidP="00BA7066">
      <w:pPr>
        <w:pStyle w:val="aff9"/>
        <w:numPr>
          <w:ilvl w:val="0"/>
          <w:numId w:val="30"/>
        </w:numPr>
        <w:ind w:left="0" w:firstLine="720"/>
        <w:jc w:val="both"/>
        <w:rPr>
          <w:rFonts w:ascii="PT Astra Serif" w:hAnsi="PT Astra Serif"/>
          <w:sz w:val="24"/>
          <w:szCs w:val="24"/>
        </w:rPr>
      </w:pPr>
      <w:bookmarkStart w:id="200" w:name="OLE_LINK67"/>
      <w:bookmarkStart w:id="201" w:name="OLE_LINK68"/>
      <w:r w:rsidRPr="002643A7">
        <w:rPr>
          <w:rFonts w:ascii="PT Astra Serif" w:hAnsi="PT Astra Serif"/>
          <w:sz w:val="24"/>
          <w:szCs w:val="24"/>
        </w:rPr>
        <w:t>Реализация экономического и социального потенциала молодежи</w:t>
      </w:r>
    </w:p>
    <w:p w:rsidR="00BA7066" w:rsidRPr="002643A7" w:rsidRDefault="00BA7066" w:rsidP="00BA7066">
      <w:pPr>
        <w:pStyle w:val="aff9"/>
        <w:ind w:firstLine="720"/>
        <w:jc w:val="both"/>
        <w:rPr>
          <w:rFonts w:ascii="PT Astra Serif" w:hAnsi="PT Astra Serif"/>
          <w:b/>
          <w:i/>
          <w:sz w:val="24"/>
          <w:szCs w:val="24"/>
        </w:rPr>
      </w:pPr>
      <w:bookmarkStart w:id="202" w:name="OLE_LINK74"/>
      <w:bookmarkEnd w:id="197"/>
      <w:bookmarkEnd w:id="198"/>
      <w:bookmarkEnd w:id="199"/>
      <w:bookmarkEnd w:id="200"/>
      <w:bookmarkEnd w:id="201"/>
      <w:r w:rsidRPr="002643A7">
        <w:rPr>
          <w:rFonts w:ascii="PT Astra Serif" w:hAnsi="PT Astra Serif"/>
          <w:b/>
          <w:i/>
          <w:sz w:val="24"/>
          <w:szCs w:val="24"/>
        </w:rPr>
        <w:t>Рост качества экономики</w:t>
      </w:r>
    </w:p>
    <w:p w:rsidR="00BA7066" w:rsidRPr="002643A7" w:rsidRDefault="00BA7066" w:rsidP="00BA7066">
      <w:pPr>
        <w:pStyle w:val="aff9"/>
        <w:numPr>
          <w:ilvl w:val="0"/>
          <w:numId w:val="30"/>
        </w:numPr>
        <w:ind w:left="0" w:firstLine="720"/>
        <w:jc w:val="both"/>
        <w:rPr>
          <w:rFonts w:ascii="PT Astra Serif" w:hAnsi="PT Astra Serif"/>
          <w:sz w:val="24"/>
          <w:szCs w:val="24"/>
        </w:rPr>
      </w:pPr>
      <w:bookmarkStart w:id="203" w:name="OLE_LINK75"/>
      <w:bookmarkStart w:id="204" w:name="OLE_LINK76"/>
      <w:bookmarkEnd w:id="202"/>
      <w:r w:rsidRPr="002643A7">
        <w:rPr>
          <w:rFonts w:ascii="PT Astra Serif" w:hAnsi="PT Astra Serif"/>
          <w:sz w:val="24"/>
          <w:szCs w:val="24"/>
        </w:rPr>
        <w:t xml:space="preserve">Улучшение делового климата за счет снятия инфраструктурных ограничений экономического развития </w:t>
      </w:r>
    </w:p>
    <w:p w:rsidR="00BA7066" w:rsidRPr="002643A7" w:rsidRDefault="00BA7066" w:rsidP="00BA7066">
      <w:pPr>
        <w:pStyle w:val="aff9"/>
        <w:numPr>
          <w:ilvl w:val="0"/>
          <w:numId w:val="30"/>
        </w:numPr>
        <w:ind w:left="0" w:firstLine="720"/>
        <w:jc w:val="both"/>
        <w:rPr>
          <w:rFonts w:ascii="PT Astra Serif" w:hAnsi="PT Astra Serif"/>
          <w:sz w:val="24"/>
          <w:szCs w:val="24"/>
        </w:rPr>
      </w:pPr>
      <w:bookmarkStart w:id="205" w:name="OLE_LINK7"/>
      <w:bookmarkStart w:id="206" w:name="OLE_LINK8"/>
      <w:r w:rsidRPr="002643A7">
        <w:rPr>
          <w:rFonts w:ascii="PT Astra Serif" w:hAnsi="PT Astra Serif"/>
          <w:sz w:val="24"/>
          <w:szCs w:val="24"/>
        </w:rPr>
        <w:t>Развитие высокотехнологичных производств</w:t>
      </w:r>
      <w:bookmarkEnd w:id="205"/>
      <w:bookmarkEnd w:id="206"/>
      <w:r w:rsidRPr="002643A7">
        <w:rPr>
          <w:rFonts w:ascii="PT Astra Serif" w:hAnsi="PT Astra Serif"/>
          <w:sz w:val="24"/>
          <w:szCs w:val="24"/>
        </w:rPr>
        <w:t xml:space="preserve"> </w:t>
      </w:r>
    </w:p>
    <w:p w:rsidR="00BA7066" w:rsidRPr="002643A7" w:rsidRDefault="00BA7066" w:rsidP="00BA7066">
      <w:pPr>
        <w:pStyle w:val="aff9"/>
        <w:numPr>
          <w:ilvl w:val="0"/>
          <w:numId w:val="30"/>
        </w:numPr>
        <w:ind w:left="0" w:firstLine="720"/>
        <w:jc w:val="both"/>
        <w:rPr>
          <w:rFonts w:ascii="PT Astra Serif" w:hAnsi="PT Astra Serif"/>
          <w:sz w:val="24"/>
          <w:szCs w:val="24"/>
        </w:rPr>
      </w:pPr>
      <w:r w:rsidRPr="002643A7">
        <w:rPr>
          <w:rFonts w:ascii="PT Astra Serif" w:hAnsi="PT Astra Serif"/>
          <w:sz w:val="24"/>
          <w:szCs w:val="24"/>
        </w:rPr>
        <w:t>Развитие малого и среднего предпринимательства</w:t>
      </w:r>
    </w:p>
    <w:p w:rsidR="00BA7066" w:rsidRPr="002643A7" w:rsidRDefault="00BA7066" w:rsidP="00BA7066">
      <w:pPr>
        <w:pStyle w:val="aff9"/>
        <w:numPr>
          <w:ilvl w:val="0"/>
          <w:numId w:val="30"/>
        </w:numPr>
        <w:ind w:left="0" w:firstLine="720"/>
        <w:jc w:val="both"/>
        <w:rPr>
          <w:rFonts w:ascii="PT Astra Serif" w:hAnsi="PT Astra Serif"/>
          <w:sz w:val="24"/>
          <w:szCs w:val="24"/>
        </w:rPr>
      </w:pPr>
      <w:r w:rsidRPr="002643A7">
        <w:rPr>
          <w:rFonts w:ascii="PT Astra Serif" w:hAnsi="PT Astra Serif"/>
          <w:sz w:val="24"/>
          <w:szCs w:val="24"/>
        </w:rPr>
        <w:t>Развитие инфраструктуры туризма</w:t>
      </w:r>
    </w:p>
    <w:p w:rsidR="00BA7066" w:rsidRPr="002643A7" w:rsidRDefault="00BA7066" w:rsidP="00BA7066">
      <w:pPr>
        <w:pStyle w:val="aff9"/>
        <w:ind w:firstLine="720"/>
        <w:jc w:val="both"/>
        <w:rPr>
          <w:rFonts w:ascii="PT Astra Serif" w:hAnsi="PT Astra Serif"/>
          <w:b/>
          <w:i/>
          <w:sz w:val="24"/>
          <w:szCs w:val="24"/>
        </w:rPr>
      </w:pPr>
      <w:bookmarkStart w:id="207" w:name="OLE_LINK95"/>
      <w:bookmarkStart w:id="208" w:name="OLE_LINK96"/>
      <w:bookmarkEnd w:id="203"/>
      <w:bookmarkEnd w:id="204"/>
      <w:r w:rsidRPr="002643A7">
        <w:rPr>
          <w:rFonts w:ascii="PT Astra Serif" w:hAnsi="PT Astra Serif"/>
          <w:b/>
          <w:i/>
          <w:sz w:val="24"/>
          <w:szCs w:val="24"/>
        </w:rPr>
        <w:t>Рост качества пространства</w:t>
      </w:r>
    </w:p>
    <w:p w:rsidR="00BA7066" w:rsidRPr="002643A7" w:rsidRDefault="00BA7066" w:rsidP="00BA7066">
      <w:pPr>
        <w:pStyle w:val="aff9"/>
        <w:numPr>
          <w:ilvl w:val="0"/>
          <w:numId w:val="30"/>
        </w:numPr>
        <w:ind w:left="0" w:firstLine="720"/>
        <w:jc w:val="both"/>
        <w:rPr>
          <w:rFonts w:ascii="PT Astra Serif" w:hAnsi="PT Astra Serif"/>
          <w:sz w:val="24"/>
          <w:szCs w:val="24"/>
        </w:rPr>
      </w:pPr>
      <w:r w:rsidRPr="002643A7">
        <w:rPr>
          <w:rFonts w:ascii="PT Astra Serif" w:hAnsi="PT Astra Serif"/>
          <w:sz w:val="24"/>
          <w:szCs w:val="24"/>
        </w:rPr>
        <w:t xml:space="preserve">Рост качества городской среды </w:t>
      </w:r>
    </w:p>
    <w:p w:rsidR="00BA7066" w:rsidRPr="002643A7" w:rsidRDefault="00BA7066" w:rsidP="00BA7066">
      <w:pPr>
        <w:pStyle w:val="ConsPlusNormal"/>
        <w:widowControl/>
        <w:numPr>
          <w:ilvl w:val="0"/>
          <w:numId w:val="30"/>
        </w:numPr>
        <w:autoSpaceDE w:val="0"/>
        <w:autoSpaceDN w:val="0"/>
        <w:adjustRightInd w:val="0"/>
        <w:ind w:left="0" w:firstLine="720"/>
        <w:jc w:val="both"/>
        <w:rPr>
          <w:rFonts w:ascii="PT Astra Serif" w:hAnsi="PT Astra Serif"/>
          <w:sz w:val="24"/>
          <w:szCs w:val="24"/>
        </w:rPr>
      </w:pPr>
      <w:r w:rsidRPr="002643A7">
        <w:rPr>
          <w:rFonts w:ascii="PT Astra Serif" w:hAnsi="PT Astra Serif"/>
          <w:sz w:val="24"/>
          <w:szCs w:val="24"/>
        </w:rPr>
        <w:t xml:space="preserve">Улучшение экологической ситуации. </w:t>
      </w:r>
    </w:p>
    <w:p w:rsidR="00BA7066" w:rsidRPr="002643A7" w:rsidRDefault="00BA7066" w:rsidP="00BA7066">
      <w:pPr>
        <w:pStyle w:val="aff9"/>
        <w:ind w:firstLine="720"/>
        <w:jc w:val="both"/>
        <w:rPr>
          <w:rFonts w:ascii="PT Astra Serif" w:hAnsi="PT Astra Serif"/>
          <w:b/>
          <w:i/>
          <w:sz w:val="24"/>
          <w:szCs w:val="24"/>
        </w:rPr>
      </w:pPr>
      <w:bookmarkStart w:id="209" w:name="OLE_LINK109"/>
      <w:bookmarkStart w:id="210" w:name="OLE_LINK110"/>
      <w:bookmarkEnd w:id="207"/>
      <w:bookmarkEnd w:id="208"/>
      <w:r w:rsidRPr="002643A7">
        <w:rPr>
          <w:rFonts w:ascii="PT Astra Serif" w:hAnsi="PT Astra Serif"/>
          <w:b/>
          <w:i/>
          <w:sz w:val="24"/>
          <w:szCs w:val="24"/>
        </w:rPr>
        <w:t>Рост качества управления</w:t>
      </w:r>
    </w:p>
    <w:p w:rsidR="00BA7066" w:rsidRPr="002643A7" w:rsidRDefault="00BA7066" w:rsidP="00BA7066">
      <w:pPr>
        <w:pStyle w:val="aff9"/>
        <w:numPr>
          <w:ilvl w:val="0"/>
          <w:numId w:val="30"/>
        </w:numPr>
        <w:ind w:left="0" w:firstLine="720"/>
        <w:jc w:val="both"/>
        <w:rPr>
          <w:rFonts w:ascii="PT Astra Serif" w:hAnsi="PT Astra Serif"/>
          <w:sz w:val="24"/>
          <w:szCs w:val="24"/>
        </w:rPr>
      </w:pPr>
      <w:r w:rsidRPr="002643A7">
        <w:rPr>
          <w:rFonts w:ascii="PT Astra Serif" w:hAnsi="PT Astra Serif"/>
          <w:sz w:val="24"/>
          <w:szCs w:val="24"/>
        </w:rPr>
        <w:t>Повышение качества и доступности муниципальных услуг</w:t>
      </w:r>
    </w:p>
    <w:bookmarkEnd w:id="209"/>
    <w:bookmarkEnd w:id="210"/>
    <w:p w:rsidR="00BA7066" w:rsidRPr="002643A7" w:rsidRDefault="00BA7066" w:rsidP="00BA7066">
      <w:pPr>
        <w:pStyle w:val="aff9"/>
        <w:numPr>
          <w:ilvl w:val="0"/>
          <w:numId w:val="30"/>
        </w:numPr>
        <w:ind w:left="0" w:firstLine="720"/>
        <w:jc w:val="both"/>
        <w:rPr>
          <w:rFonts w:ascii="PT Astra Serif" w:hAnsi="PT Astra Serif"/>
          <w:sz w:val="24"/>
          <w:szCs w:val="24"/>
        </w:rPr>
      </w:pPr>
      <w:r w:rsidRPr="002643A7">
        <w:rPr>
          <w:rFonts w:ascii="PT Astra Serif" w:hAnsi="PT Astra Serif"/>
          <w:sz w:val="24"/>
          <w:szCs w:val="24"/>
        </w:rPr>
        <w:t>Повышение открытости и прозрачности муниципальной власти</w:t>
      </w:r>
    </w:p>
    <w:p w:rsidR="00BA7066" w:rsidRPr="002643A7" w:rsidRDefault="00BA7066" w:rsidP="00BA7066">
      <w:pPr>
        <w:pStyle w:val="21"/>
        <w:ind w:firstLine="720"/>
        <w:jc w:val="both"/>
        <w:rPr>
          <w:rStyle w:val="22"/>
          <w:rFonts w:ascii="PT Astra Serif" w:hAnsi="PT Astra Serif"/>
          <w:i/>
          <w:szCs w:val="24"/>
          <w:lang w:eastAsia="en-US"/>
        </w:rPr>
      </w:pPr>
      <w:bookmarkStart w:id="211" w:name="_Toc468445658"/>
      <w:bookmarkStart w:id="212" w:name="_Toc468445885"/>
      <w:bookmarkStart w:id="213" w:name="_Toc468445982"/>
      <w:bookmarkStart w:id="214" w:name="_Toc485201936"/>
    </w:p>
    <w:p w:rsidR="00BA7066" w:rsidRPr="002643A7" w:rsidRDefault="00BA7066" w:rsidP="00BA7066">
      <w:pPr>
        <w:pStyle w:val="21"/>
        <w:ind w:firstLine="720"/>
        <w:jc w:val="both"/>
        <w:rPr>
          <w:rStyle w:val="22"/>
          <w:rFonts w:ascii="PT Astra Serif" w:hAnsi="PT Astra Serif"/>
          <w:i/>
          <w:szCs w:val="24"/>
          <w:lang w:eastAsia="en-US"/>
        </w:rPr>
      </w:pPr>
      <w:r w:rsidRPr="002643A7">
        <w:rPr>
          <w:rStyle w:val="22"/>
          <w:rFonts w:ascii="PT Astra Serif" w:hAnsi="PT Astra Serif"/>
          <w:i/>
          <w:szCs w:val="24"/>
          <w:lang w:eastAsia="en-US"/>
        </w:rPr>
        <w:t>Рост качества человеческого потенциала.</w:t>
      </w:r>
      <w:bookmarkEnd w:id="211"/>
      <w:bookmarkEnd w:id="212"/>
      <w:bookmarkEnd w:id="213"/>
      <w:bookmarkEnd w:id="214"/>
    </w:p>
    <w:p w:rsidR="00BA7066" w:rsidRPr="002643A7" w:rsidRDefault="00BA7066" w:rsidP="00BA7066">
      <w:pPr>
        <w:ind w:firstLine="720"/>
        <w:jc w:val="both"/>
        <w:rPr>
          <w:rFonts w:ascii="PT Astra Serif" w:hAnsi="PT Astra Serif"/>
          <w:lang w:eastAsia="en-US"/>
        </w:rPr>
      </w:pPr>
    </w:p>
    <w:p w:rsidR="00BA7066" w:rsidRPr="002643A7" w:rsidRDefault="00BA7066" w:rsidP="00BA7066">
      <w:pPr>
        <w:pStyle w:val="4"/>
        <w:ind w:firstLine="720"/>
        <w:jc w:val="both"/>
        <w:rPr>
          <w:rFonts w:ascii="PT Astra Serif" w:hAnsi="PT Astra Serif"/>
          <w:b w:val="0"/>
          <w:i/>
          <w:sz w:val="24"/>
          <w:szCs w:val="24"/>
        </w:rPr>
      </w:pPr>
      <w:r w:rsidRPr="002643A7">
        <w:rPr>
          <w:rFonts w:ascii="PT Astra Serif" w:hAnsi="PT Astra Serif"/>
          <w:sz w:val="24"/>
          <w:szCs w:val="24"/>
        </w:rPr>
        <w:t>Улучшение демографической ситуации, снижение уровня смертности и увеличение продолжительности жизни населения</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Социально-экономическая политика Щекинского района в перспективе будет опираться на развитие человеческого капитала. Для этого должны заработать эффективные </w:t>
      </w:r>
      <w:proofErr w:type="gramStart"/>
      <w:r w:rsidRPr="002643A7">
        <w:rPr>
          <w:rFonts w:ascii="PT Astra Serif" w:hAnsi="PT Astra Serif"/>
          <w:bCs/>
          <w:iCs/>
          <w:sz w:val="24"/>
          <w:szCs w:val="24"/>
        </w:rPr>
        <w:t>экономические механизмы</w:t>
      </w:r>
      <w:proofErr w:type="gramEnd"/>
      <w:r w:rsidRPr="002643A7">
        <w:rPr>
          <w:rFonts w:ascii="PT Astra Serif" w:hAnsi="PT Astra Serif"/>
          <w:bCs/>
          <w:iCs/>
          <w:sz w:val="24"/>
          <w:szCs w:val="24"/>
        </w:rPr>
        <w:t xml:space="preserve">, способствующие формированию государственных и частных инвестиций в человека. </w:t>
      </w:r>
    </w:p>
    <w:p w:rsidR="00BA7066" w:rsidRPr="002643A7" w:rsidRDefault="00BA7066" w:rsidP="00BA7066">
      <w:pPr>
        <w:widowControl w:val="0"/>
        <w:ind w:firstLine="720"/>
        <w:jc w:val="both"/>
        <w:rPr>
          <w:rFonts w:ascii="PT Astra Serif" w:hAnsi="PT Astra Serif"/>
          <w:bCs/>
          <w:iCs/>
          <w:sz w:val="24"/>
          <w:szCs w:val="24"/>
        </w:rPr>
      </w:pPr>
      <w:proofErr w:type="gramStart"/>
      <w:r w:rsidRPr="002643A7">
        <w:rPr>
          <w:rFonts w:ascii="PT Astra Serif" w:hAnsi="PT Astra Serif"/>
          <w:bCs/>
          <w:iCs/>
          <w:sz w:val="24"/>
          <w:szCs w:val="24"/>
        </w:rPr>
        <w:t>В среднесрочной и долгосрочной перспективе особое внимание будет уделено формированию предпосылок к последующему демографическому росту и повышению качества жизни, реализации мер, направленных на снижение темпов естественной убыли населения, стабилизацию численности населения, обеспечение устойчивого миграционного прироста, а также достижение целевых показателей в соответствии с указами Президента Российской Федерации от 7 мая 2012 года № 598 «О совершенствовании государственной политики в сфере здравоохранения</w:t>
      </w:r>
      <w:proofErr w:type="gramEnd"/>
      <w:r w:rsidRPr="002643A7">
        <w:rPr>
          <w:rFonts w:ascii="PT Astra Serif" w:hAnsi="PT Astra Serif"/>
          <w:bCs/>
          <w:iCs/>
          <w:sz w:val="24"/>
          <w:szCs w:val="24"/>
        </w:rPr>
        <w:t xml:space="preserve">», от 7 мая 2012 года № 606 «О мерах по реализации демографической политики Российской Федерации». </w:t>
      </w:r>
    </w:p>
    <w:p w:rsidR="00BA7066" w:rsidRPr="002643A7" w:rsidRDefault="00BA7066" w:rsidP="00BA7066">
      <w:pPr>
        <w:widowControl w:val="0"/>
        <w:ind w:firstLine="720"/>
        <w:jc w:val="both"/>
        <w:rPr>
          <w:rFonts w:ascii="PT Astra Serif" w:hAnsi="PT Astra Serif"/>
          <w:bCs/>
          <w:iCs/>
          <w:sz w:val="24"/>
          <w:szCs w:val="24"/>
        </w:rPr>
      </w:pPr>
      <w:proofErr w:type="gramStart"/>
      <w:r w:rsidRPr="002643A7">
        <w:rPr>
          <w:rFonts w:ascii="PT Astra Serif" w:hAnsi="PT Astra Serif"/>
          <w:bCs/>
          <w:iCs/>
          <w:sz w:val="24"/>
          <w:szCs w:val="24"/>
        </w:rPr>
        <w:t>Повышение ожидаемой продолжительности жизни будет достигнуто в первую очередь за счет реализации мер, направленных на улучшение здоровья населения (снижение смертности от основных причин, ведение здорового образа жизни и занятия физической культурой и спортом), создания интегрированной системы оказания медицинской помощи (новые механизмы управления и финансирования отраслью), модернизацию материально-технической базы учреждений здравоохранения и совершенствование кадрового потенциала.</w:t>
      </w:r>
      <w:proofErr w:type="gramEnd"/>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Поддержание оптимальной физической активности населения и развитие спорта является существенным фактором, определяющим состояние здоровья населения, его благосостояние, национального самосознания и долгосрочной социальной стабильности. </w:t>
      </w:r>
      <w:proofErr w:type="gramStart"/>
      <w:r w:rsidRPr="002643A7">
        <w:rPr>
          <w:rFonts w:ascii="PT Astra Serif" w:hAnsi="PT Astra Serif"/>
          <w:bCs/>
          <w:iCs/>
          <w:sz w:val="24"/>
          <w:szCs w:val="24"/>
        </w:rPr>
        <w:t xml:space="preserve">Для этого в Щекинском районе будут создаваться  условия для ведения здорового образа жизни и систематических занятий физической культурой и спортом различных категорий населения, повышение конкурентоспособности тульского спорта на российской и </w:t>
      </w:r>
      <w:r w:rsidRPr="002643A7">
        <w:rPr>
          <w:rFonts w:ascii="PT Astra Serif" w:hAnsi="PT Astra Serif"/>
          <w:bCs/>
          <w:iCs/>
          <w:sz w:val="24"/>
          <w:szCs w:val="24"/>
        </w:rPr>
        <w:lastRenderedPageBreak/>
        <w:t>международной аренах.</w:t>
      </w:r>
      <w:proofErr w:type="gramEnd"/>
      <w:r w:rsidRPr="002643A7">
        <w:rPr>
          <w:rFonts w:ascii="PT Astra Serif" w:hAnsi="PT Astra Serif"/>
          <w:bCs/>
          <w:iCs/>
          <w:sz w:val="24"/>
          <w:szCs w:val="24"/>
        </w:rPr>
        <w:t xml:space="preserve"> </w:t>
      </w:r>
      <w:proofErr w:type="gramStart"/>
      <w:r w:rsidRPr="002643A7">
        <w:rPr>
          <w:rFonts w:ascii="PT Astra Serif" w:hAnsi="PT Astra Serif"/>
          <w:bCs/>
          <w:iCs/>
          <w:sz w:val="24"/>
          <w:szCs w:val="24"/>
        </w:rPr>
        <w:t>Приоритетными направлениями станут пропаганда здорового образа жизни, в том числе путем информационной поддержки в СМИ, развитие массового спорта (в первую очередь детско-юношеского, школьного и студенческого спорта); развитие и доступность инфраструктуры спорта (в том числе для лиц с ограниченными возможностями здоровья, детей, попавших  в трудную жизненную ситуацию; развитие спорта высших достижений, обеспечение его конкурентоспособности на тульской и международной аренах;</w:t>
      </w:r>
      <w:proofErr w:type="gramEnd"/>
      <w:r w:rsidRPr="002643A7">
        <w:rPr>
          <w:rFonts w:ascii="PT Astra Serif" w:hAnsi="PT Astra Serif"/>
          <w:bCs/>
          <w:iCs/>
          <w:sz w:val="24"/>
          <w:szCs w:val="24"/>
        </w:rPr>
        <w:t xml:space="preserve"> повышение качества услуг учреждений физической культуры и спорта (в том числе повышение квалификации кадров, создание эффективной системы оплаты труда).</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Основным стратегическим ориентиром демографической политики является формирование у большинства семей желания иметь нескольких детей. </w:t>
      </w:r>
      <w:proofErr w:type="gramStart"/>
      <w:r w:rsidRPr="002643A7">
        <w:rPr>
          <w:rFonts w:ascii="PT Astra Serif" w:hAnsi="PT Astra Serif"/>
          <w:bCs/>
          <w:iCs/>
          <w:sz w:val="24"/>
          <w:szCs w:val="24"/>
        </w:rPr>
        <w:t xml:space="preserve">Особое внимание будет обращено на поддержку именно вторых рождений (предоставление пособий и льгот семьям с детьми, дифференциация продолжительности и размера оплаты отпуска по уходу за ребенком, погашение за счет средств  регионального/муниципального бюджета части ипотечного кредита, создание инфраструктуры, благоприятной для рождения и воспитания детей, условия для работающих родителей и проч.), а также детям, находящимся в сложной жизненной ситуации. </w:t>
      </w:r>
      <w:proofErr w:type="gramEnd"/>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Безусловным приоритетом поддержки детей и семей с детьми является обеспечение и защита права каждого ребенка жить и воспитываться в семье. Будет сформирована система, обеспечивающая реагирование на нарушение прав каждого ребенка без какой-либо дискриминации, включая диагностику ситуации, планирование и принятие необходимого комплекса мер по обеспечению соблюдения прав ребенка и восстановлению нарушенных прав, правовое просвещение, предоставление реабилитационной помощи каждому ребенку, ставшему жертвой жестокого обращения или преступных посягательств.</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Нуждающимся семьям будет оказываться адресная поддержка. Дети, оставшиеся без попечения родителей, будут устраиваться на воспитание в семьи граждан, таким семьям будет оказываться весь спектр предусмотренной законом помощи, а также будут развиваться новые формы поддержки. Для профилактики социального сиротства  будет организована система работы по раннему выявлению беременных женщин и семей с детьми, попавшими в трудную жизненную ситуацию, постановка их на учет в группу риска с последующим сопровождением и оказанием помощи, реализация технологии мотивации ответственного выполнения родительских обязанностей.</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В области будет создана инфраструктура, благоприятная для воспитания и образования детей, которая будет основываться на поэтапном переходе от создания условий для «отраслевого развития» системы образования к системе интеграции ресурсов разного типа (ведомств, некоммерческого сектора, конфессий, бизнеса, семей) в создании условий для развития, позитивной социализации и обучения детей с раннего возраста. </w:t>
      </w:r>
    </w:p>
    <w:p w:rsidR="00BA7066" w:rsidRPr="002643A7" w:rsidRDefault="00BA7066" w:rsidP="00BA7066">
      <w:pPr>
        <w:pStyle w:val="4"/>
        <w:spacing w:line="276" w:lineRule="auto"/>
        <w:rPr>
          <w:rFonts w:ascii="PT Astra Serif" w:hAnsi="PT Astra Serif"/>
          <w:sz w:val="24"/>
          <w:szCs w:val="24"/>
        </w:rPr>
      </w:pPr>
    </w:p>
    <w:p w:rsidR="00BA7066" w:rsidRPr="002643A7" w:rsidRDefault="00BA7066" w:rsidP="00BA7066">
      <w:pPr>
        <w:pStyle w:val="4"/>
        <w:spacing w:line="276" w:lineRule="auto"/>
        <w:rPr>
          <w:rFonts w:ascii="PT Astra Serif" w:hAnsi="PT Astra Serif"/>
          <w:sz w:val="24"/>
          <w:szCs w:val="24"/>
        </w:rPr>
      </w:pPr>
    </w:p>
    <w:p w:rsidR="00BA7066" w:rsidRPr="002643A7" w:rsidRDefault="00BA7066" w:rsidP="00BA7066">
      <w:pPr>
        <w:pStyle w:val="4"/>
        <w:spacing w:line="276" w:lineRule="auto"/>
        <w:rPr>
          <w:rFonts w:ascii="PT Astra Serif" w:hAnsi="PT Astra Serif"/>
          <w:b w:val="0"/>
          <w:i/>
          <w:sz w:val="24"/>
          <w:szCs w:val="24"/>
        </w:rPr>
      </w:pPr>
      <w:r w:rsidRPr="002643A7">
        <w:rPr>
          <w:rFonts w:ascii="PT Astra Serif" w:hAnsi="PT Astra Serif"/>
          <w:sz w:val="24"/>
          <w:szCs w:val="24"/>
        </w:rPr>
        <w:t xml:space="preserve">Повышение качества дошкольного, общего и профессионального образования и качества образовательных результатов </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Приоритетными направлениями развития системы образования станут:</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повышение доступности образования (ликвидация очередей, развитие многообразия форм дошкольного образования, поддержка  негосударственных образовательных организаций и предпринимателей и др.);</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повышение  качества образования, качества образовательных результатов (создание областного центра оценки качества образования, гибкая система организации повышения квалификации педагогов, переход на «эффективный контракт», проектный принцип финансирования образовательного процесса и социализации детей и др.);</w:t>
      </w:r>
    </w:p>
    <w:p w:rsidR="00BA7066" w:rsidRPr="002643A7" w:rsidRDefault="00BA7066" w:rsidP="00BA7066">
      <w:pPr>
        <w:widowControl w:val="0"/>
        <w:ind w:firstLine="709"/>
        <w:jc w:val="both"/>
        <w:rPr>
          <w:rFonts w:ascii="PT Astra Serif" w:hAnsi="PT Astra Serif"/>
          <w:bCs/>
          <w:iCs/>
          <w:sz w:val="24"/>
          <w:szCs w:val="24"/>
        </w:rPr>
      </w:pPr>
      <w:proofErr w:type="gramStart"/>
      <w:r w:rsidRPr="002643A7">
        <w:rPr>
          <w:rFonts w:ascii="PT Astra Serif" w:hAnsi="PT Astra Serif"/>
          <w:bCs/>
          <w:iCs/>
          <w:sz w:val="24"/>
          <w:szCs w:val="24"/>
        </w:rPr>
        <w:t xml:space="preserve">- формирование механизмов обеспечения образовательной успешности и социализации  детей, независимо от места жительства и социально-экономического </w:t>
      </w:r>
      <w:r w:rsidRPr="002643A7">
        <w:rPr>
          <w:rFonts w:ascii="PT Astra Serif" w:hAnsi="PT Astra Serif"/>
          <w:bCs/>
          <w:iCs/>
          <w:sz w:val="24"/>
          <w:szCs w:val="24"/>
        </w:rPr>
        <w:lastRenderedPageBreak/>
        <w:t xml:space="preserve">статуса семей (учет особенности контингента детей в </w:t>
      </w:r>
      <w:proofErr w:type="spellStart"/>
      <w:r w:rsidRPr="002643A7">
        <w:rPr>
          <w:rFonts w:ascii="PT Astra Serif" w:hAnsi="PT Astra Serif"/>
          <w:bCs/>
          <w:iCs/>
          <w:sz w:val="24"/>
          <w:szCs w:val="24"/>
        </w:rPr>
        <w:t>подушевом</w:t>
      </w:r>
      <w:proofErr w:type="spellEnd"/>
      <w:r w:rsidRPr="002643A7">
        <w:rPr>
          <w:rFonts w:ascii="PT Astra Serif" w:hAnsi="PT Astra Serif"/>
          <w:bCs/>
          <w:iCs/>
          <w:sz w:val="24"/>
          <w:szCs w:val="24"/>
        </w:rPr>
        <w:t xml:space="preserve"> нормативе финансирования, взаимодействие и партнерство с учреждениями профессионального образования, центрами занятости и профессиональной ориентации, внедрение программ сопровождения освоения русского языка и социокультурной интеграции детей из семей мигрантов и др.);</w:t>
      </w:r>
      <w:proofErr w:type="gramEnd"/>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вовлечение семей в воспитание и образование детей (участие родителей в образовательных программах учреждений, налаживание эффективной обратной связи с семьями, стимулирование общественного участия в практике управления образованием).</w:t>
      </w:r>
    </w:p>
    <w:p w:rsidR="00BA7066" w:rsidRPr="002643A7" w:rsidRDefault="00BA7066" w:rsidP="00BA7066">
      <w:pPr>
        <w:widowControl w:val="0"/>
        <w:ind w:firstLine="709"/>
        <w:jc w:val="both"/>
        <w:rPr>
          <w:rFonts w:ascii="PT Astra Serif" w:hAnsi="PT Astra Serif"/>
          <w:bCs/>
          <w:iCs/>
          <w:sz w:val="24"/>
          <w:szCs w:val="24"/>
        </w:rPr>
      </w:pPr>
    </w:p>
    <w:p w:rsidR="00BA7066" w:rsidRPr="002643A7" w:rsidRDefault="00BA7066" w:rsidP="00BA7066">
      <w:pPr>
        <w:pStyle w:val="4"/>
        <w:spacing w:line="276" w:lineRule="auto"/>
        <w:rPr>
          <w:rFonts w:ascii="PT Astra Serif" w:hAnsi="PT Astra Serif"/>
          <w:sz w:val="24"/>
          <w:szCs w:val="24"/>
        </w:rPr>
      </w:pPr>
      <w:r w:rsidRPr="002643A7">
        <w:rPr>
          <w:rFonts w:ascii="PT Astra Serif" w:hAnsi="PT Astra Serif"/>
          <w:sz w:val="24"/>
          <w:szCs w:val="24"/>
        </w:rPr>
        <w:t>Обеспечение комфортных условий жизни, рост обеспеченности жильем, рост качества коммунальной инфраструктуры</w:t>
      </w:r>
    </w:p>
    <w:p w:rsidR="00BA7066" w:rsidRPr="002643A7" w:rsidRDefault="00BA7066" w:rsidP="00BA7066">
      <w:pPr>
        <w:rPr>
          <w:rFonts w:ascii="PT Astra Serif" w:hAnsi="PT Astra Serif"/>
          <w:lang w:eastAsia="x-none"/>
        </w:rPr>
      </w:pP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Комфортные условия жизни – это комфортная среда для жизни, работы и отдыха для человека, семьи. Слагаемые комфортных условий  - наличие у граждан отдельного жилья, безопасность граждан дома, на работе и на улице, а также экология места проживания, возможности для культурного досуга.</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xml:space="preserve">Жилье как индивидуальное (личное) пространство и пространство тесных межличностных и соседских контактов является одним из ключевых элементов среды обитания.  </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Стратегические ориентиры жилищной политики - преодоление барьеров в доступности жилья для семей с доходами разного уровня; увеличение разнообразия типов и качества жилья для разных категорий населения (в том числе пожилых людей, многодетных семей, трудовых мигрантов). Это позволит повысить уровень жилищной обеспеченности,  комфортности проживания и качества жилой среды. Для этого будет обеспечено кардинальное повышение темпов роста ввода нового жилья, в том числе с использованием разных моделей жилищного строительства и планировочных решений жилья.</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xml:space="preserve">Безопасность жизни в регионе характеризуется, прежде всего, </w:t>
      </w:r>
      <w:proofErr w:type="gramStart"/>
      <w:r w:rsidRPr="002643A7">
        <w:rPr>
          <w:rFonts w:ascii="PT Astra Serif" w:hAnsi="PT Astra Serif"/>
          <w:bCs/>
          <w:iCs/>
          <w:sz w:val="24"/>
          <w:szCs w:val="24"/>
        </w:rPr>
        <w:t>криминогенной ситуацией</w:t>
      </w:r>
      <w:proofErr w:type="gramEnd"/>
      <w:r w:rsidRPr="002643A7">
        <w:rPr>
          <w:rFonts w:ascii="PT Astra Serif" w:hAnsi="PT Astra Serif"/>
          <w:bCs/>
          <w:iCs/>
          <w:sz w:val="24"/>
          <w:szCs w:val="24"/>
        </w:rPr>
        <w:t>. Стратегическим ориентиром обеспечения безопасности будет профилактика преступлений, то есть раннее выявление потенциально угрожающих ситуаций и комплексная  помощь тем, кто оказался в них, в том числе несовершеннолетним из семей, находящихся в социально опасном положении, оставшимся без попечения родителей.</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xml:space="preserve">Стратегическим ориентиром экологической политики области является формирование «экологического каркаса территории» Щекинского района на основе системы особых охраняемых природных территорий регионального и местного значения. </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Будет реализована программа реабилитации и использования заброшенных горных выработок (организация площадок для экстремальных видов туризма, спорта и отдыха, размещение экологически безопасных ТБО).</w:t>
      </w:r>
    </w:p>
    <w:p w:rsidR="00BA7066" w:rsidRPr="002643A7" w:rsidRDefault="00BA7066" w:rsidP="00BA7066">
      <w:pPr>
        <w:widowControl w:val="0"/>
        <w:ind w:firstLine="709"/>
        <w:jc w:val="both"/>
        <w:rPr>
          <w:rFonts w:ascii="PT Astra Serif" w:hAnsi="PT Astra Serif"/>
          <w:bCs/>
          <w:iCs/>
          <w:sz w:val="24"/>
          <w:szCs w:val="24"/>
        </w:rPr>
      </w:pPr>
    </w:p>
    <w:p w:rsidR="00BA7066" w:rsidRDefault="00BA7066" w:rsidP="00BA7066">
      <w:pPr>
        <w:pStyle w:val="4"/>
        <w:spacing w:line="276" w:lineRule="auto"/>
        <w:rPr>
          <w:rFonts w:ascii="PT Astra Serif" w:hAnsi="PT Astra Serif"/>
          <w:bCs/>
          <w:iCs/>
          <w:sz w:val="24"/>
          <w:szCs w:val="24"/>
        </w:rPr>
      </w:pPr>
      <w:bookmarkStart w:id="215" w:name="_Toc343469842"/>
      <w:r w:rsidRPr="002643A7">
        <w:rPr>
          <w:rFonts w:ascii="PT Astra Serif" w:hAnsi="PT Astra Serif"/>
          <w:sz w:val="24"/>
          <w:szCs w:val="24"/>
        </w:rPr>
        <w:t>Обеспечение занятости и роста уровня доходов населения</w:t>
      </w:r>
      <w:bookmarkEnd w:id="215"/>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xml:space="preserve">Привлечение и удержание рабочей силы </w:t>
      </w:r>
      <w:r>
        <w:rPr>
          <w:rFonts w:ascii="PT Astra Serif" w:hAnsi="PT Astra Serif"/>
          <w:bCs/>
          <w:iCs/>
          <w:sz w:val="24"/>
          <w:szCs w:val="24"/>
        </w:rPr>
        <w:t xml:space="preserve">в Щекинском районе </w:t>
      </w:r>
      <w:r w:rsidRPr="002643A7">
        <w:rPr>
          <w:rFonts w:ascii="PT Astra Serif" w:hAnsi="PT Astra Serif"/>
          <w:bCs/>
          <w:iCs/>
          <w:sz w:val="24"/>
          <w:szCs w:val="24"/>
        </w:rPr>
        <w:t xml:space="preserve">будет обеспечиваться созданием благоприятных условий проживания и работы, среди которых обеспечение жильем, качественным здравоохранением, образованием и социальным обслуживанием, рекреационной и иной социальной инфраструктурой. При этом качество таких условий  должно не только не уступать соседним районам, но и быть существенно выше. </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Поддержка индустриального роста инновационными сегментами и точками роста, в условиях незначительной конкуренции позволит достаточно легко привлечь рабочую силу. Причем, в условиях обостряющейся конкуренции за квалифицированную рабочую силу будет поддерживаться проведение агрессивной политики привлечения кадров, в том числе «</w:t>
      </w:r>
      <w:proofErr w:type="spellStart"/>
      <w:r w:rsidRPr="002643A7">
        <w:rPr>
          <w:rFonts w:ascii="PT Astra Serif" w:hAnsi="PT Astra Serif"/>
          <w:bCs/>
          <w:iCs/>
          <w:sz w:val="24"/>
          <w:szCs w:val="24"/>
        </w:rPr>
        <w:t>хэд-хантерство</w:t>
      </w:r>
      <w:proofErr w:type="spellEnd"/>
      <w:r w:rsidRPr="002643A7">
        <w:rPr>
          <w:rFonts w:ascii="PT Astra Serif" w:hAnsi="PT Astra Serif"/>
          <w:bCs/>
          <w:iCs/>
          <w:sz w:val="24"/>
          <w:szCs w:val="24"/>
        </w:rPr>
        <w:t>» или «охота за головами».</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xml:space="preserve">Приоритетными направлениями развития профессионального образования в районе </w:t>
      </w:r>
      <w:r w:rsidRPr="002643A7">
        <w:rPr>
          <w:rFonts w:ascii="PT Astra Serif" w:hAnsi="PT Astra Serif"/>
          <w:bCs/>
          <w:iCs/>
          <w:sz w:val="24"/>
          <w:szCs w:val="24"/>
        </w:rPr>
        <w:lastRenderedPageBreak/>
        <w:t>должны стать интересы экономических кластеров - газо- и нефтехимического, машиностроительного. Основными инструментами преобразований в сфере профессионального образования должны стать:</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оптимизация структуры организаций профессионального образования через их реорганизацию;</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поощрение сетевых форм взаимодействия;</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развитие  непрерывного образования;</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направленная деятельность по повышению качества и квалификации преподавателей и мастеров производственного обучения образовательных  организаций начального профессионального и среднего профессионального образования (включая стажировки на передовых предприятиях).</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xml:space="preserve">Новая индустриализация, сопровождаемая созданием высокотехнологичных рабочих мест, обеспечит конкурентоспособный уровень зарплат, создаст основу постоянного роста среднего уровня доходов населения (к </w:t>
      </w:r>
      <w:r w:rsidRPr="002643A7">
        <w:rPr>
          <w:rFonts w:ascii="PT Astra Serif" w:hAnsi="PT Astra Serif"/>
          <w:sz w:val="24"/>
          <w:szCs w:val="24"/>
        </w:rPr>
        <w:t xml:space="preserve">2035 </w:t>
      </w:r>
      <w:r w:rsidRPr="002643A7">
        <w:rPr>
          <w:rFonts w:ascii="PT Astra Serif" w:hAnsi="PT Astra Serif"/>
          <w:bCs/>
          <w:iCs/>
          <w:sz w:val="24"/>
          <w:szCs w:val="24"/>
        </w:rPr>
        <w:t xml:space="preserve">году в 2 раза). </w:t>
      </w:r>
    </w:p>
    <w:p w:rsidR="00BA7066" w:rsidRPr="002643A7" w:rsidRDefault="00BA7066" w:rsidP="00BA7066">
      <w:pPr>
        <w:widowControl w:val="0"/>
        <w:ind w:firstLine="709"/>
        <w:jc w:val="both"/>
        <w:rPr>
          <w:rFonts w:ascii="PT Astra Serif" w:hAnsi="PT Astra Serif"/>
          <w:bCs/>
          <w:iCs/>
          <w:sz w:val="24"/>
          <w:szCs w:val="24"/>
        </w:rPr>
      </w:pPr>
    </w:p>
    <w:p w:rsidR="00BA7066" w:rsidRDefault="00BA7066" w:rsidP="00BA7066">
      <w:pPr>
        <w:pStyle w:val="4"/>
        <w:spacing w:line="276" w:lineRule="auto"/>
        <w:rPr>
          <w:rFonts w:ascii="PT Astra Serif" w:hAnsi="PT Astra Serif"/>
          <w:sz w:val="24"/>
          <w:szCs w:val="24"/>
        </w:rPr>
      </w:pPr>
      <w:r w:rsidRPr="002643A7">
        <w:rPr>
          <w:rFonts w:ascii="PT Astra Serif" w:hAnsi="PT Astra Serif"/>
          <w:sz w:val="24"/>
          <w:szCs w:val="24"/>
        </w:rPr>
        <w:t xml:space="preserve">Обеспечение социальной поддержки населения </w:t>
      </w:r>
    </w:p>
    <w:p w:rsidR="00BA7066" w:rsidRPr="007C6EF1" w:rsidRDefault="00BA7066" w:rsidP="00BA7066">
      <w:pPr>
        <w:rPr>
          <w:lang w:eastAsia="x-none"/>
        </w:rPr>
      </w:pP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xml:space="preserve">Стратегическими ориентирами социальной поддержки являются обеспечение достойной старости, создание условий для активного долголетия жителей Щекинского района, безопасной и комфортной жизни, общественной и экономической самореализации пожилых людей, сокращение бедности в семьях с детьми. </w:t>
      </w:r>
      <w:proofErr w:type="gramStart"/>
      <w:r w:rsidRPr="002643A7">
        <w:rPr>
          <w:rFonts w:ascii="PT Astra Serif" w:hAnsi="PT Astra Serif"/>
          <w:bCs/>
          <w:iCs/>
          <w:sz w:val="24"/>
          <w:szCs w:val="24"/>
        </w:rPr>
        <w:t>Приоритетными направлениями развития социальной сферы станут общедоступная социальная сфера, переход к социальному обслуживанию на новых, не заявительных принципах, содействие занятости пожилого населения, обеспечение нового качества услуг в сфере стационарного социального обслуживания, конкурентное с качеством социальных, реабилитационных и рекреационных услуг частного сектора (в том числе привлечение малых и средних предприятий), повышение эффективности деятельности социальных служб и уровня оплаты труда и социальных</w:t>
      </w:r>
      <w:proofErr w:type="gramEnd"/>
      <w:r w:rsidRPr="002643A7">
        <w:rPr>
          <w:rFonts w:ascii="PT Astra Serif" w:hAnsi="PT Astra Serif"/>
          <w:bCs/>
          <w:iCs/>
          <w:sz w:val="24"/>
          <w:szCs w:val="24"/>
        </w:rPr>
        <w:t xml:space="preserve"> гарантий социальных работников. </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xml:space="preserve">В период до </w:t>
      </w:r>
      <w:r w:rsidRPr="002643A7">
        <w:rPr>
          <w:rFonts w:ascii="PT Astra Serif" w:hAnsi="PT Astra Serif"/>
          <w:sz w:val="24"/>
          <w:szCs w:val="24"/>
        </w:rPr>
        <w:t xml:space="preserve">2035 </w:t>
      </w:r>
      <w:r w:rsidRPr="002643A7">
        <w:rPr>
          <w:rFonts w:ascii="PT Astra Serif" w:hAnsi="PT Astra Serif"/>
          <w:bCs/>
          <w:iCs/>
          <w:sz w:val="24"/>
          <w:szCs w:val="24"/>
        </w:rPr>
        <w:t>года будет ликвидирована бедность среди пожилых людей, созданы институты их эффективного участия в экономической и социальной жизни района, прежде всего, за счет приносящего доход и добровольного труда, а также инфраструктура образовательных и досуговых услуг для развития индивидуальных способностей данной категории граждан.</w:t>
      </w:r>
    </w:p>
    <w:p w:rsidR="00BA7066" w:rsidRPr="002643A7" w:rsidRDefault="00BA7066" w:rsidP="00BA7066">
      <w:pPr>
        <w:pStyle w:val="4"/>
        <w:spacing w:line="276" w:lineRule="auto"/>
        <w:rPr>
          <w:rFonts w:ascii="PT Astra Serif" w:hAnsi="PT Astra Serif"/>
          <w:sz w:val="24"/>
          <w:szCs w:val="24"/>
        </w:rPr>
      </w:pPr>
    </w:p>
    <w:p w:rsidR="00BA7066" w:rsidRPr="002643A7" w:rsidRDefault="00BA7066" w:rsidP="00BA7066">
      <w:pPr>
        <w:pStyle w:val="4"/>
        <w:spacing w:line="276" w:lineRule="auto"/>
        <w:rPr>
          <w:rFonts w:ascii="PT Astra Serif" w:hAnsi="PT Astra Serif"/>
          <w:b w:val="0"/>
          <w:i/>
          <w:sz w:val="24"/>
          <w:szCs w:val="24"/>
        </w:rPr>
      </w:pPr>
      <w:r w:rsidRPr="002643A7">
        <w:rPr>
          <w:rFonts w:ascii="PT Astra Serif" w:hAnsi="PT Astra Serif"/>
          <w:sz w:val="24"/>
          <w:szCs w:val="24"/>
        </w:rPr>
        <w:t>Реализация экономического и социального потенциала молодежи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Основным стратегическим ориентиром в сфере развития потенциала молодежи Щекинского района является создание условий для самовыражения, самоопределения и творческой реализации молодых людей, развития их гражданского самосознания, повышение социальной и экономической активности и формирование, в конечном счете, активной жизненной и общественной позиции. Для этого в Щекинском районе будут создаваться необходимые нормативные правовые, организационные, информационные условия. </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Ключевыми направлениями молодежной политики станут; занятость молодежи; поддержка молодой семьи и пропаганда семейных ценностей; поддержка и социализация молодежи, оказавшейся в трудной жизненной ситуации; пропаганда здорового образа жизни и занятий физической культурой и спортом. Особое внимание будет уделяться различным  молодежным инициативам, в том числе  по организации общественных, творческих и иных объединений, волонтерской работы и благотворительности.</w:t>
      </w:r>
    </w:p>
    <w:p w:rsidR="00BA7066" w:rsidRPr="002643A7" w:rsidRDefault="00BA7066" w:rsidP="00BA7066">
      <w:pPr>
        <w:pStyle w:val="21"/>
        <w:ind w:firstLine="720"/>
        <w:jc w:val="both"/>
        <w:rPr>
          <w:rStyle w:val="22"/>
          <w:rFonts w:ascii="PT Astra Serif" w:hAnsi="PT Astra Serif"/>
          <w:i/>
          <w:szCs w:val="24"/>
          <w:lang w:eastAsia="en-US"/>
        </w:rPr>
      </w:pPr>
      <w:bookmarkStart w:id="216" w:name="_Toc468445659"/>
      <w:bookmarkStart w:id="217" w:name="_Toc468445886"/>
      <w:bookmarkStart w:id="218" w:name="_Toc468445983"/>
      <w:bookmarkStart w:id="219" w:name="_Toc485201937"/>
    </w:p>
    <w:p w:rsidR="00BA7066" w:rsidRDefault="00BA7066" w:rsidP="00BA7066">
      <w:pPr>
        <w:pStyle w:val="21"/>
        <w:ind w:firstLine="720"/>
        <w:jc w:val="both"/>
        <w:rPr>
          <w:rStyle w:val="22"/>
          <w:rFonts w:ascii="PT Astra Serif" w:hAnsi="PT Astra Serif"/>
          <w:i/>
          <w:szCs w:val="24"/>
          <w:lang w:eastAsia="en-US"/>
        </w:rPr>
      </w:pPr>
      <w:r w:rsidRPr="002643A7">
        <w:rPr>
          <w:rStyle w:val="22"/>
          <w:rFonts w:ascii="PT Astra Serif" w:hAnsi="PT Astra Serif"/>
          <w:i/>
          <w:szCs w:val="24"/>
          <w:lang w:eastAsia="en-US"/>
        </w:rPr>
        <w:t>Рост качества экономики</w:t>
      </w:r>
      <w:bookmarkEnd w:id="216"/>
      <w:bookmarkEnd w:id="217"/>
      <w:bookmarkEnd w:id="218"/>
      <w:bookmarkEnd w:id="219"/>
    </w:p>
    <w:p w:rsidR="00BA7066" w:rsidRPr="00470E33" w:rsidRDefault="00BA7066" w:rsidP="00BA7066">
      <w:pPr>
        <w:rPr>
          <w:lang w:eastAsia="en-US"/>
        </w:rPr>
      </w:pPr>
    </w:p>
    <w:p w:rsidR="00BA7066" w:rsidRPr="002643A7" w:rsidRDefault="00BA7066" w:rsidP="00BA7066">
      <w:pPr>
        <w:pStyle w:val="4"/>
        <w:ind w:firstLine="720"/>
        <w:jc w:val="both"/>
        <w:rPr>
          <w:rFonts w:ascii="PT Astra Serif" w:hAnsi="PT Astra Serif"/>
          <w:sz w:val="24"/>
          <w:szCs w:val="24"/>
        </w:rPr>
      </w:pPr>
      <w:r w:rsidRPr="002643A7">
        <w:rPr>
          <w:rFonts w:ascii="PT Astra Serif" w:hAnsi="PT Astra Serif"/>
          <w:sz w:val="24"/>
          <w:szCs w:val="24"/>
        </w:rPr>
        <w:lastRenderedPageBreak/>
        <w:t>Улучшение делового климата за счет снятия инфраструктурных ограничений экономического развития</w:t>
      </w:r>
    </w:p>
    <w:p w:rsidR="00BA7066" w:rsidRPr="002643A7" w:rsidRDefault="00BA7066" w:rsidP="00BA7066">
      <w:pPr>
        <w:ind w:firstLine="720"/>
        <w:jc w:val="both"/>
        <w:rPr>
          <w:rFonts w:ascii="PT Astra Serif" w:hAnsi="PT Astra Serif"/>
          <w:lang w:eastAsia="x-none"/>
        </w:rPr>
      </w:pP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Созданию благоприятной среды для осуществления предпринимательской деятельности будут способствовать меры, направленные на улучшение делового климата, среди которых: </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эффективное решение вопросов зонирования и выделения земельных участков;</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сокращение сроков выдачи разрешительной документации, издержек подключения к инфраструктуре;</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достижение конкурентного для России уровня безопасности ведения бизнеса и снижение коррупционных издержек.</w:t>
      </w:r>
    </w:p>
    <w:p w:rsidR="00BA7066" w:rsidRPr="002643A7" w:rsidRDefault="00BA7066" w:rsidP="00BA7066">
      <w:pPr>
        <w:pStyle w:val="aff9"/>
        <w:ind w:firstLine="720"/>
        <w:jc w:val="both"/>
        <w:rPr>
          <w:rFonts w:ascii="PT Astra Serif" w:hAnsi="PT Astra Serif"/>
          <w:sz w:val="24"/>
          <w:szCs w:val="24"/>
        </w:rPr>
      </w:pPr>
    </w:p>
    <w:p w:rsidR="00BA7066" w:rsidRPr="002643A7" w:rsidRDefault="00BA7066" w:rsidP="00BA7066">
      <w:pPr>
        <w:pStyle w:val="4"/>
        <w:ind w:firstLine="720"/>
        <w:jc w:val="both"/>
        <w:rPr>
          <w:rFonts w:ascii="PT Astra Serif" w:hAnsi="PT Astra Serif"/>
          <w:i/>
          <w:sz w:val="24"/>
          <w:szCs w:val="24"/>
        </w:rPr>
      </w:pPr>
      <w:r w:rsidRPr="002643A7">
        <w:rPr>
          <w:rFonts w:ascii="PT Astra Serif" w:hAnsi="PT Astra Serif"/>
          <w:sz w:val="24"/>
          <w:szCs w:val="24"/>
        </w:rPr>
        <w:t xml:space="preserve">Развитие высокотехнологичных производств. </w:t>
      </w:r>
    </w:p>
    <w:p w:rsidR="00BA7066" w:rsidRPr="002643A7" w:rsidRDefault="00BA7066" w:rsidP="00BA7066">
      <w:pPr>
        <w:pStyle w:val="5"/>
        <w:numPr>
          <w:ilvl w:val="0"/>
          <w:numId w:val="17"/>
        </w:numPr>
        <w:tabs>
          <w:tab w:val="clear" w:pos="1080"/>
        </w:tabs>
        <w:ind w:left="0" w:firstLine="720"/>
        <w:jc w:val="both"/>
        <w:rPr>
          <w:rStyle w:val="afff1"/>
          <w:rFonts w:ascii="PT Astra Serif" w:hAnsi="PT Astra Serif"/>
          <w:b/>
          <w:sz w:val="24"/>
          <w:szCs w:val="24"/>
        </w:rPr>
      </w:pPr>
      <w:r w:rsidRPr="002643A7">
        <w:rPr>
          <w:rStyle w:val="afff1"/>
          <w:rFonts w:ascii="PT Astra Serif" w:hAnsi="PT Astra Serif"/>
          <w:b/>
          <w:sz w:val="24"/>
          <w:szCs w:val="24"/>
        </w:rPr>
        <w:t xml:space="preserve">Обеспечение роста промышленного производства </w:t>
      </w:r>
    </w:p>
    <w:p w:rsidR="00BA7066" w:rsidRPr="002643A7" w:rsidRDefault="00BA7066" w:rsidP="00BA7066">
      <w:pPr>
        <w:ind w:firstLine="720"/>
        <w:jc w:val="both"/>
        <w:rPr>
          <w:rFonts w:ascii="PT Astra Serif" w:hAnsi="PT Astra Serif"/>
          <w:b/>
          <w:sz w:val="24"/>
          <w:szCs w:val="24"/>
          <w:lang w:eastAsia="x-none"/>
        </w:rPr>
      </w:pP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Для увеличения темпов роста промышленного производства предусматривается выполнение следующих мероприятий:</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создание условий для развития промышленных предприятий, направленное на стимулирование внедрения передовых технологий, техническое перевооружение и модернизацию действующих и создание новых производственных мощностей с целью выпуска конкурентоспособной продукции;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создание условий для развития промышленных технопарков;</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создание информационной среды, способствующей развитию кооперационных связей между предприятиями (проведение конференций, круглых столов, тематических встреч);</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 содействие участию промышленных предприятий района в </w:t>
      </w:r>
      <w:proofErr w:type="spellStart"/>
      <w:r w:rsidRPr="002643A7">
        <w:rPr>
          <w:rFonts w:ascii="PT Astra Serif" w:hAnsi="PT Astra Serif"/>
          <w:bCs/>
          <w:iCs/>
          <w:sz w:val="24"/>
          <w:szCs w:val="24"/>
        </w:rPr>
        <w:t>выставочно</w:t>
      </w:r>
      <w:proofErr w:type="spellEnd"/>
      <w:r w:rsidRPr="002643A7">
        <w:rPr>
          <w:rFonts w:ascii="PT Astra Serif" w:hAnsi="PT Astra Serif"/>
          <w:bCs/>
          <w:iCs/>
          <w:sz w:val="24"/>
          <w:szCs w:val="24"/>
        </w:rPr>
        <w:t>-ярмарочной деятельности.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Стратегическим ориентиром развития промышленности Щекинского района станет формирование мощного динамично развивающегося самостоятельного индустриального центра с диверсифицированной отраслевой структурой. </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Рост промышленного производства будет обеспечиваться на основе проведения активной кластерной политики, что обеспечит дополнение производственных цепочек и обновление как продуктового, так и технологического ассортимента отрасли.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В химической промышленности упор будет сделан на организации углубленной переработки продукции основного органического синтеза, а также на создании вертикально-интегрированных продуктовых цепочек с рентабельными мощностями и конкурентоспособным на мировом уровне качеством продукции.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Получит дальнейшее развитие </w:t>
      </w:r>
      <w:proofErr w:type="spellStart"/>
      <w:r w:rsidRPr="002643A7">
        <w:rPr>
          <w:rFonts w:ascii="PT Astra Serif" w:hAnsi="PT Astra Serif"/>
          <w:bCs/>
          <w:iCs/>
          <w:sz w:val="24"/>
          <w:szCs w:val="24"/>
        </w:rPr>
        <w:t>газохимический</w:t>
      </w:r>
      <w:proofErr w:type="spellEnd"/>
      <w:r w:rsidRPr="002643A7">
        <w:rPr>
          <w:rFonts w:ascii="PT Astra Serif" w:hAnsi="PT Astra Serif"/>
          <w:bCs/>
          <w:iCs/>
          <w:sz w:val="24"/>
          <w:szCs w:val="24"/>
        </w:rPr>
        <w:t xml:space="preserve"> кластер, предприятия и организации которого базируются в г. Щекино и р. п. Первомайский, а также в г. Туле.</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Продуктовыми направлениями кластера являются: </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продукты основной промышленной химии;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 специальные и потребительские продукты; </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инженерные пластики;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химическое оборудование;</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синтетические волокна.</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Якорным предприятием кластера является лидеры по производству самых разнообразных продуктов промышленной хим</w:t>
      </w:r>
      <w:proofErr w:type="gramStart"/>
      <w:r w:rsidRPr="002643A7">
        <w:rPr>
          <w:rFonts w:ascii="PT Astra Serif" w:hAnsi="PT Astra Serif"/>
          <w:bCs/>
          <w:iCs/>
          <w:sz w:val="24"/>
          <w:szCs w:val="24"/>
        </w:rPr>
        <w:t>ии АО</w:t>
      </w:r>
      <w:proofErr w:type="gramEnd"/>
      <w:r w:rsidRPr="002643A7">
        <w:rPr>
          <w:rFonts w:ascii="PT Astra Serif" w:hAnsi="PT Astra Serif"/>
          <w:bCs/>
          <w:iCs/>
          <w:sz w:val="24"/>
          <w:szCs w:val="24"/>
        </w:rPr>
        <w:t xml:space="preserve"> «Щекиноазот».</w:t>
      </w:r>
    </w:p>
    <w:p w:rsidR="00BA7066" w:rsidRPr="002643A7" w:rsidRDefault="00BA7066" w:rsidP="00BA7066">
      <w:pPr>
        <w:widowControl w:val="0"/>
        <w:ind w:firstLine="720"/>
        <w:jc w:val="both"/>
        <w:rPr>
          <w:rFonts w:ascii="PT Astra Serif" w:hAnsi="PT Astra Serif"/>
          <w:bCs/>
          <w:iCs/>
          <w:sz w:val="24"/>
          <w:szCs w:val="24"/>
        </w:rPr>
      </w:pPr>
      <w:proofErr w:type="gramStart"/>
      <w:r w:rsidRPr="002643A7">
        <w:rPr>
          <w:rFonts w:ascii="PT Astra Serif" w:hAnsi="PT Astra Serif"/>
          <w:bCs/>
          <w:iCs/>
          <w:sz w:val="24"/>
          <w:szCs w:val="24"/>
        </w:rPr>
        <w:t xml:space="preserve">Основные виды выпускаемой продукции: метанол, капролактам, КФК-85, серная кислота, аммиак жидкий технический, сульфат аммония, кислород в баллонах, углекислота в баллонах, полиамид-6, инженерные пластики на основе полиамида-6, высокопрочные полиамидные нити, нетканое </w:t>
      </w:r>
      <w:proofErr w:type="spellStart"/>
      <w:r w:rsidRPr="002643A7">
        <w:rPr>
          <w:rFonts w:ascii="PT Astra Serif" w:hAnsi="PT Astra Serif"/>
          <w:bCs/>
          <w:iCs/>
          <w:sz w:val="24"/>
          <w:szCs w:val="24"/>
        </w:rPr>
        <w:t>термоскрепленое</w:t>
      </w:r>
      <w:proofErr w:type="spellEnd"/>
      <w:r w:rsidRPr="002643A7">
        <w:rPr>
          <w:rFonts w:ascii="PT Astra Serif" w:hAnsi="PT Astra Serif"/>
          <w:bCs/>
          <w:iCs/>
          <w:sz w:val="24"/>
          <w:szCs w:val="24"/>
        </w:rPr>
        <w:t xml:space="preserve"> полотно типа </w:t>
      </w:r>
      <w:proofErr w:type="spellStart"/>
      <w:r w:rsidRPr="002643A7">
        <w:rPr>
          <w:rFonts w:ascii="PT Astra Serif" w:hAnsi="PT Astra Serif"/>
          <w:bCs/>
          <w:iCs/>
          <w:sz w:val="24"/>
          <w:szCs w:val="24"/>
        </w:rPr>
        <w:t>Спанбонд</w:t>
      </w:r>
      <w:proofErr w:type="spellEnd"/>
      <w:r w:rsidRPr="002643A7">
        <w:rPr>
          <w:rFonts w:ascii="PT Astra Serif" w:hAnsi="PT Astra Serif"/>
          <w:bCs/>
          <w:iCs/>
          <w:sz w:val="24"/>
          <w:szCs w:val="24"/>
        </w:rPr>
        <w:t xml:space="preserve">, сухой лед, химическое оборудование (электродиализные установки), волокна текстильные </w:t>
      </w:r>
      <w:r w:rsidRPr="002643A7">
        <w:rPr>
          <w:rFonts w:ascii="PT Astra Serif" w:hAnsi="PT Astra Serif"/>
          <w:bCs/>
          <w:iCs/>
          <w:sz w:val="24"/>
          <w:szCs w:val="24"/>
        </w:rPr>
        <w:lastRenderedPageBreak/>
        <w:t>искусственные (химические), полуфабрикаты из пластиков и вспененных пластиков (</w:t>
      </w:r>
      <w:proofErr w:type="spellStart"/>
      <w:r w:rsidRPr="002643A7">
        <w:rPr>
          <w:rFonts w:ascii="PT Astra Serif" w:hAnsi="PT Astra Serif"/>
          <w:bCs/>
          <w:iCs/>
          <w:sz w:val="24"/>
          <w:szCs w:val="24"/>
        </w:rPr>
        <w:t>пенополиуретан</w:t>
      </w:r>
      <w:proofErr w:type="spellEnd"/>
      <w:r w:rsidRPr="002643A7">
        <w:rPr>
          <w:rFonts w:ascii="PT Astra Serif" w:hAnsi="PT Astra Serif"/>
          <w:bCs/>
          <w:iCs/>
          <w:sz w:val="24"/>
          <w:szCs w:val="24"/>
        </w:rPr>
        <w:t xml:space="preserve">, </w:t>
      </w:r>
      <w:proofErr w:type="spellStart"/>
      <w:r w:rsidRPr="002643A7">
        <w:rPr>
          <w:rFonts w:ascii="PT Astra Serif" w:hAnsi="PT Astra Serif"/>
          <w:bCs/>
          <w:iCs/>
          <w:sz w:val="24"/>
          <w:szCs w:val="24"/>
        </w:rPr>
        <w:t>пенополистирол</w:t>
      </w:r>
      <w:proofErr w:type="spellEnd"/>
      <w:r w:rsidRPr="002643A7">
        <w:rPr>
          <w:rFonts w:ascii="PT Astra Serif" w:hAnsi="PT Astra Serif"/>
          <w:bCs/>
          <w:iCs/>
          <w:sz w:val="24"/>
          <w:szCs w:val="24"/>
        </w:rPr>
        <w:t xml:space="preserve"> и др.), пряжа и крученые нити из искусственных</w:t>
      </w:r>
      <w:proofErr w:type="gramEnd"/>
      <w:r w:rsidRPr="002643A7">
        <w:rPr>
          <w:rFonts w:ascii="PT Astra Serif" w:hAnsi="PT Astra Serif"/>
          <w:bCs/>
          <w:iCs/>
          <w:sz w:val="24"/>
          <w:szCs w:val="24"/>
        </w:rPr>
        <w:t xml:space="preserve"> (</w:t>
      </w:r>
      <w:proofErr w:type="gramStart"/>
      <w:r w:rsidRPr="002643A7">
        <w:rPr>
          <w:rFonts w:ascii="PT Astra Serif" w:hAnsi="PT Astra Serif"/>
          <w:bCs/>
          <w:iCs/>
          <w:sz w:val="24"/>
          <w:szCs w:val="24"/>
        </w:rPr>
        <w:t>химических) волокон, ткани для промышленного использования, с покрытиями, клеенка, линолеум, кожзаменители, кожи искусственные шпагаты, веревки, канаты и тросы.</w:t>
      </w:r>
      <w:proofErr w:type="gramEnd"/>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Научно-образовательный потенциал кластера представлен высшими учебными заведениями Тульской области: ФГБОУ ВПО «Тульский государственный университет»; ГОУ ВПО «ТГПУ им. </w:t>
      </w:r>
      <w:proofErr w:type="spellStart"/>
      <w:r w:rsidRPr="002643A7">
        <w:rPr>
          <w:rFonts w:ascii="PT Astra Serif" w:hAnsi="PT Astra Serif"/>
          <w:bCs/>
          <w:iCs/>
          <w:sz w:val="24"/>
          <w:szCs w:val="24"/>
        </w:rPr>
        <w:t>Л.Н.Толстого</w:t>
      </w:r>
      <w:proofErr w:type="spellEnd"/>
      <w:r w:rsidRPr="002643A7">
        <w:rPr>
          <w:rFonts w:ascii="PT Astra Serif" w:hAnsi="PT Astra Serif"/>
          <w:bCs/>
          <w:iCs/>
          <w:sz w:val="24"/>
          <w:szCs w:val="24"/>
        </w:rPr>
        <w:t xml:space="preserve">»; </w:t>
      </w:r>
      <w:proofErr w:type="spellStart"/>
      <w:r w:rsidRPr="002643A7">
        <w:rPr>
          <w:rFonts w:ascii="PT Astra Serif" w:hAnsi="PT Astra Serif"/>
          <w:bCs/>
          <w:iCs/>
          <w:sz w:val="24"/>
          <w:szCs w:val="24"/>
        </w:rPr>
        <w:t>Новомосковский</w:t>
      </w:r>
      <w:proofErr w:type="spellEnd"/>
      <w:r w:rsidRPr="002643A7">
        <w:rPr>
          <w:rFonts w:ascii="PT Astra Serif" w:hAnsi="PT Astra Serif"/>
          <w:bCs/>
          <w:iCs/>
          <w:sz w:val="24"/>
          <w:szCs w:val="24"/>
        </w:rPr>
        <w:t xml:space="preserve"> Институт РХТУ им. </w:t>
      </w:r>
      <w:proofErr w:type="spellStart"/>
      <w:r w:rsidRPr="002643A7">
        <w:rPr>
          <w:rFonts w:ascii="PT Astra Serif" w:hAnsi="PT Astra Serif"/>
          <w:bCs/>
          <w:iCs/>
          <w:sz w:val="24"/>
          <w:szCs w:val="24"/>
        </w:rPr>
        <w:t>Д.И.Менделеева</w:t>
      </w:r>
      <w:proofErr w:type="spellEnd"/>
      <w:r w:rsidRPr="002643A7">
        <w:rPr>
          <w:rFonts w:ascii="PT Astra Serif" w:hAnsi="PT Astra Serif"/>
          <w:bCs/>
          <w:iCs/>
          <w:sz w:val="24"/>
          <w:szCs w:val="24"/>
        </w:rPr>
        <w:t>. Основными направлениями сотрудничества являются подготовка кадров и проведение НИОКР.</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iCs/>
          <w:sz w:val="24"/>
          <w:szCs w:val="24"/>
        </w:rPr>
        <w:t>Целью</w:t>
      </w:r>
      <w:r w:rsidRPr="002643A7">
        <w:rPr>
          <w:rFonts w:ascii="PT Astra Serif" w:hAnsi="PT Astra Serif"/>
          <w:b/>
          <w:iCs/>
          <w:sz w:val="24"/>
          <w:szCs w:val="24"/>
        </w:rPr>
        <w:t xml:space="preserve"> </w:t>
      </w:r>
      <w:r w:rsidRPr="002643A7">
        <w:rPr>
          <w:rFonts w:ascii="PT Astra Serif" w:hAnsi="PT Astra Serif"/>
          <w:bCs/>
          <w:iCs/>
          <w:sz w:val="24"/>
          <w:szCs w:val="24"/>
        </w:rPr>
        <w:t>формирования кластера является формирование комплекса динамично развивающихся компаний, создающих качественные решения в области химии, с помощью которых формируются основы комфортной, удобной и успешной жизни людей.</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Проблемами, требующими решения в ходе развития </w:t>
      </w:r>
      <w:proofErr w:type="spellStart"/>
      <w:r w:rsidRPr="002643A7">
        <w:rPr>
          <w:rFonts w:ascii="PT Astra Serif" w:hAnsi="PT Astra Serif"/>
          <w:bCs/>
          <w:iCs/>
          <w:sz w:val="24"/>
          <w:szCs w:val="24"/>
        </w:rPr>
        <w:t>газохимического</w:t>
      </w:r>
      <w:proofErr w:type="spellEnd"/>
      <w:r w:rsidRPr="002643A7">
        <w:rPr>
          <w:rFonts w:ascii="PT Astra Serif" w:hAnsi="PT Astra Serif"/>
          <w:bCs/>
          <w:iCs/>
          <w:sz w:val="24"/>
          <w:szCs w:val="24"/>
        </w:rPr>
        <w:t xml:space="preserve"> кластера, являются:</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моральный и физический износ основных фондов предприятий отрасли;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дефицит высококвалифицированных кадров (рабочих технологического профиля, рабочих ремонтного персонала и специалистов-технологов);</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зависимость от ситуации на экспортных рынках;</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недостаточно глубокая диверсификация производства.</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Кластер обладает следующими основными конкурентными преимуществами: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наличие развитой социальной и производственной инфраструктуры территории базирования кластера;</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высокое качество производимой на предприятиях кластера продукции;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якорные предприятия кластера являются базой для реализации новейших достижений российской химической науки;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АО «Щекиноазот» является одним из лидеров производства продуктов промышленной химии;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участие предприятий кластера в реализации региональных программ промышленного развития;</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наличие произво</w:t>
      </w:r>
      <w:proofErr w:type="gramStart"/>
      <w:r w:rsidRPr="002643A7">
        <w:rPr>
          <w:rFonts w:ascii="PT Astra Serif" w:hAnsi="PT Astra Serif"/>
          <w:bCs/>
          <w:iCs/>
          <w:sz w:val="24"/>
          <w:szCs w:val="24"/>
        </w:rPr>
        <w:t>дств пр</w:t>
      </w:r>
      <w:proofErr w:type="gramEnd"/>
      <w:r w:rsidRPr="002643A7">
        <w:rPr>
          <w:rFonts w:ascii="PT Astra Serif" w:hAnsi="PT Astra Serif"/>
          <w:bCs/>
          <w:iCs/>
          <w:sz w:val="24"/>
          <w:szCs w:val="24"/>
        </w:rPr>
        <w:t>одукции с высокой добавочной стоимостью;</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высокая доля экспорта конечной продукции.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Развитие производственного потенциала и производственной кооперации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На основе анализа существующих продуктовых потоков в рамках кластера необходимо оптимизировать перспективные производственно-технологические цепочки. В рамках кластера целесообразно совершенствовать (достраивать) следующие производственные цепочки (рис.1, 2). Идея создания </w:t>
      </w:r>
      <w:proofErr w:type="spellStart"/>
      <w:r w:rsidRPr="002643A7">
        <w:rPr>
          <w:rFonts w:ascii="PT Astra Serif" w:hAnsi="PT Astra Serif"/>
          <w:bCs/>
          <w:iCs/>
          <w:sz w:val="24"/>
          <w:szCs w:val="24"/>
        </w:rPr>
        <w:t>газохимического</w:t>
      </w:r>
      <w:proofErr w:type="spellEnd"/>
      <w:r w:rsidRPr="002643A7">
        <w:rPr>
          <w:rFonts w:ascii="PT Astra Serif" w:hAnsi="PT Astra Serif"/>
          <w:bCs/>
          <w:iCs/>
          <w:sz w:val="24"/>
          <w:szCs w:val="24"/>
        </w:rPr>
        <w:t xml:space="preserve"> кластера г. Щекино предполагает также развитие </w:t>
      </w:r>
      <w:proofErr w:type="spellStart"/>
      <w:r w:rsidRPr="002643A7">
        <w:rPr>
          <w:rFonts w:ascii="PT Astra Serif" w:hAnsi="PT Astra Serif"/>
          <w:bCs/>
          <w:iCs/>
          <w:sz w:val="24"/>
          <w:szCs w:val="24"/>
        </w:rPr>
        <w:t>межкластерного</w:t>
      </w:r>
      <w:proofErr w:type="spellEnd"/>
      <w:r w:rsidRPr="002643A7">
        <w:rPr>
          <w:rFonts w:ascii="PT Astra Serif" w:hAnsi="PT Astra Serif"/>
          <w:bCs/>
          <w:iCs/>
          <w:sz w:val="24"/>
          <w:szCs w:val="24"/>
        </w:rPr>
        <w:t xml:space="preserve"> взаимодействия, что определяется производственно-технологическим циклом и бизнес целесообразностью.</w:t>
      </w:r>
    </w:p>
    <w:p w:rsidR="00BA7066" w:rsidRPr="002643A7" w:rsidRDefault="00BA7066" w:rsidP="00BA7066">
      <w:pPr>
        <w:widowControl w:val="0"/>
        <w:ind w:firstLine="720"/>
        <w:jc w:val="both"/>
        <w:rPr>
          <w:rFonts w:ascii="PT Astra Serif" w:hAnsi="PT Astra Serif"/>
          <w:bCs/>
          <w:iCs/>
          <w:sz w:val="24"/>
          <w:szCs w:val="24"/>
        </w:rPr>
      </w:pPr>
    </w:p>
    <w:p w:rsidR="00BA7066" w:rsidRPr="002643A7" w:rsidRDefault="00BA7066" w:rsidP="00BA7066">
      <w:pPr>
        <w:ind w:firstLine="720"/>
        <w:jc w:val="both"/>
        <w:rPr>
          <w:rFonts w:ascii="PT Astra Serif" w:hAnsi="PT Astra Serif"/>
          <w:lang w:eastAsia="en-US"/>
        </w:rPr>
      </w:pPr>
    </w:p>
    <w:p w:rsidR="00BA7066" w:rsidRPr="002643A7" w:rsidRDefault="00BA7066" w:rsidP="00BA7066">
      <w:pPr>
        <w:tabs>
          <w:tab w:val="left" w:pos="1276"/>
        </w:tabs>
        <w:spacing w:line="360" w:lineRule="auto"/>
        <w:jc w:val="center"/>
        <w:rPr>
          <w:rFonts w:ascii="PT Astra Serif" w:hAnsi="PT Astra Serif"/>
          <w:b/>
          <w:sz w:val="24"/>
          <w:szCs w:val="24"/>
        </w:rPr>
      </w:pPr>
      <w:r>
        <w:rPr>
          <w:rFonts w:ascii="PT Astra Serif" w:hAnsi="PT Astra Serif"/>
          <w:b/>
          <w:noProof/>
          <w:sz w:val="24"/>
          <w:szCs w:val="24"/>
          <w:lang w:eastAsia="ru-RU"/>
        </w:rPr>
        <w:lastRenderedPageBreak/>
        <w:drawing>
          <wp:inline distT="0" distB="0" distL="0" distR="0" wp14:anchorId="39428DCA" wp14:editId="49464AA9">
            <wp:extent cx="5553075" cy="3857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l="28307" t="28877" r="21774" b="24582"/>
                    <a:stretch>
                      <a:fillRect/>
                    </a:stretch>
                  </pic:blipFill>
                  <pic:spPr bwMode="auto">
                    <a:xfrm>
                      <a:off x="0" y="0"/>
                      <a:ext cx="5553075" cy="3857625"/>
                    </a:xfrm>
                    <a:prstGeom prst="rect">
                      <a:avLst/>
                    </a:prstGeom>
                    <a:noFill/>
                    <a:ln>
                      <a:noFill/>
                    </a:ln>
                  </pic:spPr>
                </pic:pic>
              </a:graphicData>
            </a:graphic>
          </wp:inline>
        </w:drawing>
      </w:r>
    </w:p>
    <w:p w:rsidR="00BA7066" w:rsidRPr="002643A7" w:rsidRDefault="00BA7066" w:rsidP="00BA7066">
      <w:pPr>
        <w:widowControl w:val="0"/>
        <w:ind w:firstLine="709"/>
        <w:jc w:val="both"/>
        <w:rPr>
          <w:rFonts w:ascii="PT Astra Serif" w:hAnsi="PT Astra Serif"/>
          <w:bCs/>
          <w:iCs/>
          <w:sz w:val="24"/>
          <w:szCs w:val="24"/>
        </w:rPr>
      </w:pPr>
      <w:r w:rsidRPr="002643A7">
        <w:rPr>
          <w:rStyle w:val="afff1"/>
          <w:rFonts w:ascii="PT Astra Serif" w:hAnsi="PT Astra Serif"/>
          <w:sz w:val="24"/>
          <w:szCs w:val="24"/>
          <w:shd w:val="clear" w:color="auto" w:fill="FFFFFF"/>
        </w:rPr>
        <w:t xml:space="preserve">Рисунок 1 – </w:t>
      </w:r>
      <w:r w:rsidRPr="002643A7">
        <w:rPr>
          <w:rFonts w:ascii="PT Astra Serif" w:hAnsi="PT Astra Serif"/>
          <w:b/>
          <w:sz w:val="24"/>
          <w:szCs w:val="24"/>
        </w:rPr>
        <w:t>Производственная цепочка на основе переработки продуктов первичной переработки нефти</w:t>
      </w:r>
      <w:r w:rsidRPr="002643A7">
        <w:rPr>
          <w:rStyle w:val="af7"/>
          <w:rFonts w:ascii="PT Astra Serif" w:hAnsi="PT Astra Serif"/>
          <w:b/>
          <w:sz w:val="24"/>
          <w:szCs w:val="24"/>
        </w:rPr>
        <w:footnoteReference w:id="1"/>
      </w:r>
      <w:r w:rsidRPr="002643A7">
        <w:rPr>
          <w:rFonts w:ascii="PT Astra Serif" w:hAnsi="PT Astra Serif"/>
          <w:bCs/>
          <w:iCs/>
          <w:sz w:val="24"/>
          <w:szCs w:val="24"/>
        </w:rPr>
        <w:t xml:space="preserve"> </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xml:space="preserve">Анализ производства химической продукции в Тульской области и мирового и российского рынков с учетом обозначенных проблем, требующих решения при развитии </w:t>
      </w:r>
      <w:proofErr w:type="spellStart"/>
      <w:r w:rsidRPr="002643A7">
        <w:rPr>
          <w:rFonts w:ascii="PT Astra Serif" w:hAnsi="PT Astra Serif"/>
          <w:bCs/>
          <w:iCs/>
          <w:sz w:val="24"/>
          <w:szCs w:val="24"/>
        </w:rPr>
        <w:t>газохимического</w:t>
      </w:r>
      <w:proofErr w:type="spellEnd"/>
      <w:r w:rsidRPr="002643A7">
        <w:rPr>
          <w:rFonts w:ascii="PT Astra Serif" w:hAnsi="PT Astra Serif"/>
          <w:bCs/>
          <w:iCs/>
          <w:sz w:val="24"/>
          <w:szCs w:val="24"/>
        </w:rPr>
        <w:t xml:space="preserve"> кластера, позволяет сделать вывод о необходимости в перспективе до </w:t>
      </w:r>
      <w:r w:rsidRPr="002643A7">
        <w:rPr>
          <w:rFonts w:ascii="PT Astra Serif" w:hAnsi="PT Astra Serif"/>
          <w:sz w:val="24"/>
          <w:szCs w:val="24"/>
        </w:rPr>
        <w:t>2035 </w:t>
      </w:r>
      <w:r w:rsidRPr="002643A7">
        <w:rPr>
          <w:rFonts w:ascii="PT Astra Serif" w:hAnsi="PT Astra Serif"/>
          <w:bCs/>
          <w:iCs/>
          <w:sz w:val="24"/>
          <w:szCs w:val="24"/>
        </w:rPr>
        <w:t>г. обеспечить реализацию комплекса мероприятий, направленных на формирование вертикально интегрированных продуктовых цепочек обеспечивающих выпуск конкурентоспособной продукции.</w:t>
      </w:r>
    </w:p>
    <w:p w:rsidR="00BA7066" w:rsidRPr="002643A7" w:rsidRDefault="00BA7066" w:rsidP="00BA7066">
      <w:pPr>
        <w:widowControl w:val="0"/>
        <w:ind w:firstLine="709"/>
        <w:jc w:val="both"/>
        <w:rPr>
          <w:rFonts w:ascii="PT Astra Serif" w:hAnsi="PT Astra Serif"/>
          <w:bCs/>
          <w:iCs/>
          <w:sz w:val="24"/>
          <w:szCs w:val="24"/>
        </w:rPr>
      </w:pPr>
      <w:r w:rsidRPr="002643A7">
        <w:rPr>
          <w:rFonts w:ascii="PT Astra Serif" w:hAnsi="PT Astra Serif"/>
          <w:bCs/>
          <w:iCs/>
          <w:sz w:val="24"/>
          <w:szCs w:val="24"/>
        </w:rPr>
        <w:t xml:space="preserve">В частности, на базе производственной цепочки полипропилен – нетканые материалы – </w:t>
      </w:r>
      <w:proofErr w:type="spellStart"/>
      <w:r w:rsidRPr="002643A7">
        <w:rPr>
          <w:rFonts w:ascii="PT Astra Serif" w:hAnsi="PT Astra Serif"/>
          <w:bCs/>
          <w:iCs/>
          <w:sz w:val="24"/>
          <w:szCs w:val="24"/>
        </w:rPr>
        <w:t>геотекстиль</w:t>
      </w:r>
      <w:proofErr w:type="spellEnd"/>
      <w:r w:rsidRPr="002643A7">
        <w:rPr>
          <w:rFonts w:ascii="PT Astra Serif" w:hAnsi="PT Astra Serif"/>
          <w:bCs/>
          <w:iCs/>
          <w:sz w:val="24"/>
          <w:szCs w:val="24"/>
        </w:rPr>
        <w:t xml:space="preserve"> целесообразно создание предприятий и формирование мощностей, позволяющих освоить производство литьевых изделий, нитей, нитей пленочных, пленок и </w:t>
      </w:r>
      <w:proofErr w:type="spellStart"/>
      <w:r w:rsidRPr="002643A7">
        <w:rPr>
          <w:rFonts w:ascii="PT Astra Serif" w:hAnsi="PT Astra Serif"/>
          <w:bCs/>
          <w:iCs/>
          <w:sz w:val="24"/>
          <w:szCs w:val="24"/>
        </w:rPr>
        <w:t>ламинатов</w:t>
      </w:r>
      <w:proofErr w:type="spellEnd"/>
      <w:r w:rsidRPr="002643A7">
        <w:rPr>
          <w:rFonts w:ascii="PT Astra Serif" w:hAnsi="PT Astra Serif"/>
          <w:bCs/>
          <w:iCs/>
          <w:sz w:val="24"/>
          <w:szCs w:val="24"/>
        </w:rPr>
        <w:t xml:space="preserve">, листов, </w:t>
      </w:r>
      <w:proofErr w:type="spellStart"/>
      <w:r w:rsidRPr="002643A7">
        <w:rPr>
          <w:rFonts w:ascii="PT Astra Serif" w:hAnsi="PT Astra Serif"/>
          <w:bCs/>
          <w:iCs/>
          <w:sz w:val="24"/>
          <w:szCs w:val="24"/>
        </w:rPr>
        <w:t>экструзионно</w:t>
      </w:r>
      <w:proofErr w:type="spellEnd"/>
      <w:r w:rsidRPr="002643A7">
        <w:rPr>
          <w:rFonts w:ascii="PT Astra Serif" w:hAnsi="PT Astra Serif"/>
          <w:bCs/>
          <w:iCs/>
          <w:sz w:val="24"/>
          <w:szCs w:val="24"/>
        </w:rPr>
        <w:t xml:space="preserve">-выдувных изделий, труб, </w:t>
      </w:r>
      <w:proofErr w:type="spellStart"/>
      <w:r w:rsidRPr="002643A7">
        <w:rPr>
          <w:rFonts w:ascii="PT Astra Serif" w:hAnsi="PT Astra Serif"/>
          <w:bCs/>
          <w:iCs/>
          <w:sz w:val="24"/>
          <w:szCs w:val="24"/>
        </w:rPr>
        <w:t>ламинатов</w:t>
      </w:r>
      <w:proofErr w:type="spellEnd"/>
      <w:r w:rsidRPr="002643A7">
        <w:rPr>
          <w:rFonts w:ascii="PT Astra Serif" w:hAnsi="PT Astra Serif"/>
          <w:bCs/>
          <w:iCs/>
          <w:sz w:val="24"/>
          <w:szCs w:val="24"/>
        </w:rPr>
        <w:t xml:space="preserve"> и пр. Производство этой продукции возможно также на основе «достраивания» цепочки Полиамид 6 – параксилол – терефталевая кислота – полиэтилентерефталат. </w:t>
      </w:r>
    </w:p>
    <w:p w:rsidR="00BA7066" w:rsidRPr="002643A7" w:rsidRDefault="00BA7066" w:rsidP="00BA7066">
      <w:pPr>
        <w:widowControl w:val="0"/>
        <w:ind w:firstLine="709"/>
        <w:jc w:val="both"/>
        <w:rPr>
          <w:rFonts w:ascii="PT Astra Serif" w:hAnsi="PT Astra Serif"/>
          <w:spacing w:val="-4"/>
          <w:sz w:val="24"/>
          <w:szCs w:val="24"/>
        </w:rPr>
      </w:pPr>
      <w:r w:rsidRPr="002643A7">
        <w:rPr>
          <w:rFonts w:ascii="PT Astra Serif" w:hAnsi="PT Astra Serif"/>
          <w:bCs/>
          <w:iCs/>
          <w:sz w:val="24"/>
          <w:szCs w:val="24"/>
        </w:rPr>
        <w:t xml:space="preserve">Развитие машиностроения Щекинского района будет отвечать потребностям развивающейся нефтегазохимической отрасли и возрождаемой в Тульской области </w:t>
      </w:r>
      <w:proofErr w:type="spellStart"/>
      <w:r w:rsidRPr="002643A7">
        <w:rPr>
          <w:rFonts w:ascii="PT Astra Serif" w:hAnsi="PT Astra Serif"/>
          <w:bCs/>
          <w:iCs/>
          <w:sz w:val="24"/>
          <w:szCs w:val="24"/>
        </w:rPr>
        <w:t>станкоинструментальной</w:t>
      </w:r>
      <w:proofErr w:type="spellEnd"/>
      <w:r w:rsidRPr="002643A7">
        <w:rPr>
          <w:rFonts w:ascii="PT Astra Serif" w:hAnsi="PT Astra Serif"/>
          <w:bCs/>
          <w:iCs/>
          <w:sz w:val="24"/>
          <w:szCs w:val="24"/>
        </w:rPr>
        <w:t xml:space="preserve"> промышленности (снизит </w:t>
      </w:r>
      <w:r w:rsidRPr="002643A7">
        <w:rPr>
          <w:rFonts w:ascii="PT Astra Serif" w:hAnsi="PT Astra Serif"/>
          <w:spacing w:val="-4"/>
          <w:sz w:val="24"/>
          <w:szCs w:val="24"/>
        </w:rPr>
        <w:t>зависимость тульских оборонных предприятий от производителей импортного оборудования и создаст мощную производственную базу для удовлетворения потребностей отечественных и зарубежных машиностроителей).</w:t>
      </w:r>
    </w:p>
    <w:p w:rsidR="00BA7066" w:rsidRPr="002643A7" w:rsidRDefault="00BA7066" w:rsidP="00BA7066">
      <w:pPr>
        <w:widowControl w:val="0"/>
        <w:ind w:firstLine="709"/>
        <w:jc w:val="both"/>
        <w:rPr>
          <w:rFonts w:ascii="PT Astra Serif" w:hAnsi="PT Astra Serif"/>
          <w:bCs/>
          <w:iCs/>
          <w:sz w:val="24"/>
          <w:szCs w:val="24"/>
        </w:rPr>
      </w:pPr>
    </w:p>
    <w:p w:rsidR="00BA7066" w:rsidRPr="002643A7" w:rsidRDefault="00BA7066" w:rsidP="00BA7066">
      <w:pPr>
        <w:spacing w:line="360" w:lineRule="auto"/>
        <w:jc w:val="center"/>
        <w:rPr>
          <w:rFonts w:ascii="PT Astra Serif" w:hAnsi="PT Astra Serif"/>
          <w:b/>
        </w:rPr>
      </w:pPr>
      <w:r>
        <w:rPr>
          <w:rFonts w:ascii="PT Astra Serif" w:hAnsi="PT Astra Serif"/>
          <w:b/>
          <w:noProof/>
          <w:lang w:eastAsia="ru-RU"/>
        </w:rPr>
        <w:lastRenderedPageBreak/>
        <w:drawing>
          <wp:inline distT="0" distB="0" distL="0" distR="0" wp14:anchorId="28AB0BCA" wp14:editId="44F0086B">
            <wp:extent cx="5943600" cy="3790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l="27295" t="30933" r="23875" b="27408"/>
                    <a:stretch>
                      <a:fillRect/>
                    </a:stretch>
                  </pic:blipFill>
                  <pic:spPr bwMode="auto">
                    <a:xfrm>
                      <a:off x="0" y="0"/>
                      <a:ext cx="5943600" cy="3790950"/>
                    </a:xfrm>
                    <a:prstGeom prst="rect">
                      <a:avLst/>
                    </a:prstGeom>
                    <a:noFill/>
                    <a:ln>
                      <a:noFill/>
                    </a:ln>
                  </pic:spPr>
                </pic:pic>
              </a:graphicData>
            </a:graphic>
          </wp:inline>
        </w:drawing>
      </w:r>
    </w:p>
    <w:p w:rsidR="00BA7066" w:rsidRPr="002643A7" w:rsidRDefault="00BA7066" w:rsidP="00BA7066">
      <w:pPr>
        <w:jc w:val="both"/>
        <w:rPr>
          <w:rStyle w:val="afff1"/>
          <w:rFonts w:ascii="PT Astra Serif" w:hAnsi="PT Astra Serif"/>
          <w:shd w:val="clear" w:color="auto" w:fill="FFFFFF"/>
        </w:rPr>
      </w:pPr>
      <w:r w:rsidRPr="002643A7">
        <w:rPr>
          <w:rStyle w:val="afff1"/>
          <w:rFonts w:ascii="PT Astra Serif" w:hAnsi="PT Astra Serif"/>
          <w:shd w:val="clear" w:color="auto" w:fill="FFFFFF"/>
        </w:rPr>
        <w:t xml:space="preserve">Рисунок 2 </w:t>
      </w:r>
      <w:r w:rsidRPr="002643A7">
        <w:rPr>
          <w:rFonts w:ascii="PT Astra Serif" w:hAnsi="PT Astra Serif"/>
          <w:b/>
          <w:bCs/>
        </w:rPr>
        <w:t>– Производственная цепочка на основе получения и переработки Полиамида 6</w:t>
      </w:r>
      <w:r w:rsidRPr="002643A7">
        <w:rPr>
          <w:rFonts w:ascii="PT Astra Serif" w:hAnsi="PT Astra Serif"/>
          <w:b/>
          <w:bCs/>
          <w:vertAlign w:val="superscript"/>
        </w:rPr>
        <w:footnoteReference w:id="2"/>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spacing w:val="-4"/>
          <w:sz w:val="24"/>
          <w:szCs w:val="24"/>
        </w:rPr>
        <w:t xml:space="preserve">Основными проблемами в машиностроении являются: </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невысокий технологический уровень большинства предприятий в сфере машиностроения;</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низкий уровень информированности потенциальных заказчиков о возможности действующих предприятий;</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недостаточно выстроенные бизнес-процессы (сроки выполнения заказов и их обоснованность);</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недостаточно высокий уровень развития инженерной инфраструктуры;</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низкая инвестиционная привлекательность машиностроительных предприятий;</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дефицит высококвалифицированных аттестованных рабочих и инженерных кадров;</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отсутствие предприятий или их союзов, которые могли бы выполнять заказы в области машиностроения по широкому спектру номенклатуры.</w:t>
      </w:r>
    </w:p>
    <w:p w:rsidR="00BA7066" w:rsidRPr="002643A7" w:rsidRDefault="00BA7066" w:rsidP="00BA7066">
      <w:pPr>
        <w:widowControl w:val="0"/>
        <w:ind w:firstLine="720"/>
        <w:jc w:val="both"/>
        <w:rPr>
          <w:rFonts w:ascii="PT Astra Serif" w:hAnsi="PT Astra Serif"/>
          <w:bCs/>
          <w:iCs/>
          <w:sz w:val="24"/>
          <w:szCs w:val="24"/>
        </w:rPr>
      </w:pPr>
    </w:p>
    <w:p w:rsidR="00BA7066" w:rsidRPr="002643A7" w:rsidRDefault="00BA7066" w:rsidP="00BA7066">
      <w:pPr>
        <w:pStyle w:val="5"/>
        <w:numPr>
          <w:ilvl w:val="0"/>
          <w:numId w:val="17"/>
        </w:numPr>
        <w:tabs>
          <w:tab w:val="clear" w:pos="1080"/>
        </w:tabs>
        <w:ind w:left="0" w:firstLine="720"/>
        <w:jc w:val="both"/>
        <w:rPr>
          <w:rFonts w:ascii="PT Astra Serif" w:hAnsi="PT Astra Serif"/>
        </w:rPr>
      </w:pPr>
      <w:r w:rsidRPr="002643A7">
        <w:rPr>
          <w:rStyle w:val="afff1"/>
          <w:rFonts w:ascii="PT Astra Serif" w:hAnsi="PT Astra Serif"/>
          <w:b/>
          <w:sz w:val="24"/>
          <w:szCs w:val="24"/>
        </w:rPr>
        <w:t>Развитие агропромышленного комплекса.</w:t>
      </w:r>
    </w:p>
    <w:p w:rsidR="00BA7066" w:rsidRPr="002643A7" w:rsidRDefault="00BA7066" w:rsidP="00BA7066">
      <w:pPr>
        <w:autoSpaceDE w:val="0"/>
        <w:autoSpaceDN w:val="0"/>
        <w:adjustRightInd w:val="0"/>
        <w:ind w:firstLine="720"/>
        <w:jc w:val="both"/>
        <w:rPr>
          <w:rFonts w:ascii="PT Astra Serif" w:hAnsi="PT Astra Serif"/>
          <w:sz w:val="24"/>
          <w:szCs w:val="24"/>
        </w:rPr>
      </w:pPr>
      <w:r w:rsidRPr="002643A7">
        <w:rPr>
          <w:rFonts w:ascii="PT Astra Serif" w:hAnsi="PT Astra Serif"/>
          <w:sz w:val="24"/>
          <w:szCs w:val="24"/>
        </w:rPr>
        <w:t>В целях развития агропромышленного комплекса района предусматривается реализация следующих мероприятий:</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обеспечение условий для привлечения инвестиций в сельское хозяйство;</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обеспечение ускоренного развития приоритетных отраслей сельского хозяйства;</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участие в реализации федеральных и областных целевых программ, разработка муниципальных программ в сфере развития сельского хозяйства.</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Основным стратегическим ориентиром развития агропромышленного комплекса  Щекинского района станет увеличение объема производимой из собственного сырья продовольственной и пищевой продукции достигаемое путем:</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повышения интенсивности растениеводства с использованием высокопродуктивного посевного материала и ресурсосберегающих технологий земледелия;</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lastRenderedPageBreak/>
        <w:t>- развития тепличного хозяйства;</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формирование банков генетического материала и обеспечение поставок племенного скота;</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организация кормовой инфраструктуры;</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обеспечение ветеринарного обслуживания и консультационной помощи;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sz w:val="24"/>
          <w:szCs w:val="24"/>
        </w:rPr>
        <w:t>- создание мощностей для убоя, первичной переработки, охлаждения и хранения мясного сырья на основе кооперации производителей скота и птицы;</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развития перерабатывающей и пищевой промышленности с высоким уровнем передела сельскохозяйственного сырья;</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развития кооперативных связей с сектором пищевой и перерабатывающей промышленности;</w:t>
      </w:r>
    </w:p>
    <w:p w:rsidR="00BA7066" w:rsidRPr="002643A7" w:rsidRDefault="00BA7066" w:rsidP="00BA7066">
      <w:pPr>
        <w:widowControl w:val="0"/>
        <w:ind w:firstLine="720"/>
        <w:jc w:val="both"/>
        <w:rPr>
          <w:rFonts w:ascii="PT Astra Serif" w:hAnsi="PT Astra Serif"/>
          <w:bCs/>
          <w:iCs/>
          <w:sz w:val="24"/>
          <w:szCs w:val="24"/>
        </w:rPr>
      </w:pPr>
      <w:r w:rsidRPr="002643A7">
        <w:rPr>
          <w:rFonts w:ascii="PT Astra Serif" w:hAnsi="PT Astra Serif"/>
          <w:bCs/>
          <w:iCs/>
          <w:sz w:val="24"/>
          <w:szCs w:val="24"/>
        </w:rPr>
        <w:t xml:space="preserve">- формирования эффективной транспортно-логистической системы с учетом близости к емкому потребительскому рынку Москвы. </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Конкурентная среда на указанном рынке окажет стимулирующее воздействие на повышение производительности труда, техническую и технологическую модернизацию </w:t>
      </w:r>
      <w:proofErr w:type="spellStart"/>
      <w:r w:rsidRPr="002643A7">
        <w:rPr>
          <w:rFonts w:ascii="PT Astra Serif" w:hAnsi="PT Astra Serif"/>
          <w:spacing w:val="-4"/>
          <w:sz w:val="24"/>
          <w:szCs w:val="24"/>
        </w:rPr>
        <w:t>сельхозтоваропроизводителей</w:t>
      </w:r>
      <w:proofErr w:type="spellEnd"/>
      <w:r w:rsidRPr="002643A7">
        <w:rPr>
          <w:rFonts w:ascii="PT Astra Serif" w:hAnsi="PT Astra Serif"/>
          <w:spacing w:val="-4"/>
          <w:sz w:val="24"/>
          <w:szCs w:val="24"/>
        </w:rPr>
        <w:t xml:space="preserve"> в целях снижения издержек.</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Приоритетными отраслями сельского хозяйства станут мясное и молочное  животноводство, а также  производство плодоовощной продукции, картофеля. Определенным потенциалом обладает производство кормов в целях обеспечения кормовой базы животноводства.</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Получат дальнейшее развитие фермерские хозяйства, что позволит создать условия сохранения крестьянского уклада жизни в целях сохранения социальной стабильности и устойчивого развития сельских территорий.</w:t>
      </w:r>
    </w:p>
    <w:p w:rsidR="00BA7066" w:rsidRPr="002643A7" w:rsidRDefault="00BA7066" w:rsidP="00BA7066">
      <w:pPr>
        <w:widowControl w:val="0"/>
        <w:ind w:firstLine="720"/>
        <w:jc w:val="both"/>
        <w:rPr>
          <w:rFonts w:ascii="PT Astra Serif" w:hAnsi="PT Astra Serif"/>
          <w:sz w:val="24"/>
          <w:szCs w:val="24"/>
        </w:rPr>
      </w:pPr>
      <w:r w:rsidRPr="002643A7">
        <w:rPr>
          <w:rFonts w:ascii="PT Astra Serif" w:hAnsi="PT Astra Serif"/>
          <w:spacing w:val="-4"/>
          <w:sz w:val="24"/>
          <w:szCs w:val="24"/>
        </w:rPr>
        <w:t xml:space="preserve">Развитие фермерских хозяйств будет способствовать повышению уровня занятости на селе, становлению и активизации среднего класса в сельской местности, позволит повысить финансовую устойчивость малых форм хозяйствования, закрепить </w:t>
      </w:r>
      <w:proofErr w:type="spellStart"/>
      <w:r w:rsidRPr="002643A7">
        <w:rPr>
          <w:rFonts w:ascii="PT Astra Serif" w:hAnsi="PT Astra Serif"/>
          <w:spacing w:val="-4"/>
          <w:sz w:val="24"/>
          <w:szCs w:val="24"/>
        </w:rPr>
        <w:t>самозанятое</w:t>
      </w:r>
      <w:proofErr w:type="spellEnd"/>
      <w:r w:rsidRPr="002643A7">
        <w:rPr>
          <w:rFonts w:ascii="PT Astra Serif" w:hAnsi="PT Astra Serif"/>
          <w:spacing w:val="-4"/>
          <w:sz w:val="24"/>
          <w:szCs w:val="24"/>
        </w:rPr>
        <w:t xml:space="preserve"> население на селе. </w:t>
      </w:r>
    </w:p>
    <w:p w:rsidR="00BA7066" w:rsidRPr="002643A7" w:rsidRDefault="00BA7066" w:rsidP="00BA7066">
      <w:pPr>
        <w:ind w:firstLine="720"/>
        <w:jc w:val="both"/>
        <w:rPr>
          <w:rFonts w:ascii="PT Astra Serif" w:hAnsi="PT Astra Serif"/>
          <w:lang w:eastAsia="x-none"/>
        </w:rPr>
      </w:pPr>
    </w:p>
    <w:p w:rsidR="00BA7066" w:rsidRPr="002643A7" w:rsidRDefault="00BA7066" w:rsidP="00BA7066">
      <w:pPr>
        <w:pStyle w:val="4"/>
        <w:ind w:firstLine="720"/>
        <w:jc w:val="both"/>
        <w:rPr>
          <w:rFonts w:ascii="PT Astra Serif" w:hAnsi="PT Astra Serif"/>
          <w:sz w:val="24"/>
          <w:szCs w:val="24"/>
        </w:rPr>
      </w:pPr>
      <w:r w:rsidRPr="002643A7">
        <w:rPr>
          <w:rFonts w:ascii="PT Astra Serif" w:hAnsi="PT Astra Serif"/>
          <w:sz w:val="24"/>
          <w:szCs w:val="24"/>
        </w:rPr>
        <w:t>Развитие малого и среднего предпринимательства</w:t>
      </w:r>
    </w:p>
    <w:p w:rsidR="00BA7066" w:rsidRPr="002643A7" w:rsidRDefault="00BA7066" w:rsidP="00BA7066">
      <w:pPr>
        <w:ind w:firstLine="720"/>
        <w:jc w:val="both"/>
        <w:rPr>
          <w:rFonts w:ascii="PT Astra Serif" w:hAnsi="PT Astra Serif"/>
          <w:lang w:eastAsia="x-none"/>
        </w:rPr>
      </w:pPr>
    </w:p>
    <w:p w:rsidR="00BA7066" w:rsidRPr="002643A7" w:rsidRDefault="00BA7066" w:rsidP="00BA7066">
      <w:pPr>
        <w:widowControl w:val="0"/>
        <w:ind w:firstLine="720"/>
        <w:jc w:val="both"/>
        <w:rPr>
          <w:rFonts w:ascii="PT Astra Serif" w:hAnsi="PT Astra Serif"/>
          <w:spacing w:val="-4"/>
          <w:sz w:val="24"/>
          <w:szCs w:val="24"/>
        </w:rPr>
      </w:pPr>
      <w:proofErr w:type="gramStart"/>
      <w:r w:rsidRPr="002643A7">
        <w:rPr>
          <w:rFonts w:ascii="PT Astra Serif" w:hAnsi="PT Astra Serif"/>
          <w:spacing w:val="-4"/>
          <w:sz w:val="24"/>
          <w:szCs w:val="24"/>
        </w:rPr>
        <w:t xml:space="preserve">Система мер содействия предпринимательской активности региона основывается на его потенциальных и реальных конкурентных преимуществах: близость крупных и средних предприятий г. Москвы и Калужской области, нуждающихся в </w:t>
      </w:r>
      <w:proofErr w:type="spellStart"/>
      <w:r w:rsidRPr="002643A7">
        <w:rPr>
          <w:rFonts w:ascii="PT Astra Serif" w:hAnsi="PT Astra Serif"/>
          <w:spacing w:val="-4"/>
          <w:sz w:val="24"/>
          <w:szCs w:val="24"/>
        </w:rPr>
        <w:t>субконтракторах</w:t>
      </w:r>
      <w:proofErr w:type="spellEnd"/>
      <w:r w:rsidRPr="002643A7">
        <w:rPr>
          <w:rFonts w:ascii="PT Astra Serif" w:hAnsi="PT Astra Serif"/>
          <w:spacing w:val="-4"/>
          <w:sz w:val="24"/>
          <w:szCs w:val="24"/>
        </w:rPr>
        <w:t>, инжиниринговом сервисе, иных видах услуг; наличие образованного городского населения, развитой промышленности, системы профессиональной подготовки технических и инженерных кадров, производственных площадок и иных комплексов с уже сформированной технологической и коммуникационной инфраструктурой.</w:t>
      </w:r>
      <w:proofErr w:type="gramEnd"/>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Для решения задачи развития малого и среднего предпринимательства существующие институты его поддержки не вполне приспособлены и поэтому реализация Стратегии должна обеспечить поддержку предпринимательской активности молодежи и популяризацию предпринимательства; приоритетную поддержку инновационного предпринимательства; вовлечение предпринимательских организаций в процесс выработки и осуществления политики поддержки малого и среднего предпринимательства.</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Основными механизмами развития малого и среднего предпринимательства являются:</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bCs/>
          <w:iCs/>
          <w:sz w:val="24"/>
          <w:szCs w:val="24"/>
        </w:rPr>
        <w:t>трансформация инфраструктуры поддержки субъектов малого и среднего предпринимательства, направленная на более фокусированное содействие целевым группам (быстро растущему среднему бизнесу, инновационным старт-</w:t>
      </w:r>
      <w:proofErr w:type="spellStart"/>
      <w:r w:rsidRPr="002643A7">
        <w:rPr>
          <w:rFonts w:ascii="PT Astra Serif" w:hAnsi="PT Astra Serif"/>
          <w:bCs/>
          <w:iCs/>
          <w:sz w:val="24"/>
          <w:szCs w:val="24"/>
        </w:rPr>
        <w:t>апам</w:t>
      </w:r>
      <w:proofErr w:type="spellEnd"/>
      <w:r w:rsidRPr="002643A7">
        <w:rPr>
          <w:rFonts w:ascii="PT Astra Serif" w:hAnsi="PT Astra Serif"/>
          <w:bCs/>
          <w:iCs/>
          <w:sz w:val="24"/>
          <w:szCs w:val="24"/>
        </w:rPr>
        <w:t>);</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bCs/>
          <w:iCs/>
          <w:sz w:val="24"/>
          <w:szCs w:val="24"/>
        </w:rPr>
        <w:t>улучшение рамочных условий, снижение административных барьеров для субъектов малого и среднего предпринимательства, оказание им консультационной и информационной поддержки;</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bCs/>
          <w:iCs/>
          <w:sz w:val="24"/>
          <w:szCs w:val="24"/>
        </w:rPr>
        <w:t>стимулирование инвестиционной и инновационной деятельности малого и среднего предпринимательства (</w:t>
      </w:r>
      <w:proofErr w:type="gramStart"/>
      <w:r w:rsidRPr="002643A7">
        <w:rPr>
          <w:rFonts w:ascii="PT Astra Serif" w:hAnsi="PT Astra Serif"/>
          <w:bCs/>
          <w:iCs/>
          <w:sz w:val="24"/>
          <w:szCs w:val="24"/>
        </w:rPr>
        <w:t>бизнес-ангелы</w:t>
      </w:r>
      <w:proofErr w:type="gramEnd"/>
      <w:r w:rsidRPr="002643A7">
        <w:rPr>
          <w:rFonts w:ascii="PT Astra Serif" w:hAnsi="PT Astra Serif"/>
          <w:bCs/>
          <w:iCs/>
          <w:sz w:val="24"/>
          <w:szCs w:val="24"/>
        </w:rPr>
        <w:t>, венчурный капитал, господдержка, муниципальная поддержка).</w:t>
      </w:r>
    </w:p>
    <w:p w:rsidR="00BA7066" w:rsidRPr="002643A7" w:rsidRDefault="00BA7066" w:rsidP="00BA7066">
      <w:pPr>
        <w:pStyle w:val="aff9"/>
        <w:ind w:firstLine="720"/>
        <w:jc w:val="both"/>
        <w:rPr>
          <w:rFonts w:ascii="PT Astra Serif" w:hAnsi="PT Astra Serif"/>
          <w:sz w:val="24"/>
          <w:szCs w:val="24"/>
        </w:rPr>
      </w:pPr>
    </w:p>
    <w:p w:rsidR="00BA7066" w:rsidRPr="002643A7" w:rsidRDefault="00BA7066" w:rsidP="00BA7066">
      <w:pPr>
        <w:pStyle w:val="4"/>
        <w:shd w:val="clear" w:color="auto" w:fill="FFFFFF"/>
        <w:ind w:firstLine="720"/>
        <w:jc w:val="both"/>
        <w:rPr>
          <w:rFonts w:ascii="PT Astra Serif" w:hAnsi="PT Astra Serif"/>
          <w:sz w:val="24"/>
          <w:szCs w:val="24"/>
        </w:rPr>
      </w:pPr>
      <w:bookmarkStart w:id="220" w:name="_Toc468445660"/>
      <w:bookmarkStart w:id="221" w:name="_Toc468445887"/>
      <w:bookmarkStart w:id="222" w:name="_Toc468445984"/>
      <w:bookmarkStart w:id="223" w:name="_Toc485201938"/>
      <w:r w:rsidRPr="002643A7">
        <w:rPr>
          <w:rFonts w:ascii="PT Astra Serif" w:hAnsi="PT Astra Serif"/>
          <w:sz w:val="24"/>
          <w:szCs w:val="24"/>
        </w:rPr>
        <w:t>Развитие инфраструктуры туризма</w:t>
      </w:r>
    </w:p>
    <w:p w:rsidR="00BA7066" w:rsidRPr="002643A7" w:rsidRDefault="00BA7066" w:rsidP="00BA7066">
      <w:pPr>
        <w:tabs>
          <w:tab w:val="left" w:pos="1635"/>
        </w:tabs>
        <w:ind w:firstLine="720"/>
        <w:jc w:val="both"/>
        <w:rPr>
          <w:rFonts w:ascii="PT Astra Serif" w:hAnsi="PT Astra Serif"/>
          <w:lang w:val="x-none" w:eastAsia="x-none"/>
        </w:rPr>
      </w:pPr>
      <w:r w:rsidRPr="002643A7">
        <w:rPr>
          <w:rFonts w:ascii="PT Astra Serif" w:hAnsi="PT Astra Serif"/>
          <w:lang w:val="x-none" w:eastAsia="x-none"/>
        </w:rPr>
        <w:tab/>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Щекинский район имеет богатое историческое наследие. Он неразрывно связан со знаменитой Ясной Поляной, где родился, прожил большую часть своей жизни и творил великий русский писатель Лев Николаевич Толстой. Село Крапивна, в котором на протяжении всей жизни часто бывал писатель, насыщено памятниками истории и культуры. Первый в СССР Вечный огонь зажжен в рабочем поселке Первомайский Щекинского района. На протяжении многих лет город Щекино считался городом шахтеров, ведь именно здесь в середине XIX века открыли первые шахты бельгийские предприниматели Ричард и Роберт </w:t>
      </w:r>
      <w:proofErr w:type="spellStart"/>
      <w:r w:rsidRPr="002643A7">
        <w:rPr>
          <w:rFonts w:ascii="PT Astra Serif" w:hAnsi="PT Astra Serif"/>
          <w:spacing w:val="-4"/>
          <w:sz w:val="24"/>
          <w:szCs w:val="24"/>
        </w:rPr>
        <w:t>Гилль</w:t>
      </w:r>
      <w:proofErr w:type="spellEnd"/>
      <w:r w:rsidRPr="002643A7">
        <w:rPr>
          <w:rFonts w:ascii="PT Astra Serif" w:hAnsi="PT Astra Serif"/>
          <w:spacing w:val="-4"/>
          <w:sz w:val="24"/>
          <w:szCs w:val="24"/>
        </w:rPr>
        <w:t xml:space="preserve">, ставшие основателями не только угольной промышленности района, но и химической. </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Щекинский район бережно сохранил свою историю в достопримечательностях. </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На сайте районной администрации создан туристический раздел с их описанием: </w:t>
      </w:r>
    </w:p>
    <w:p w:rsidR="00BA7066" w:rsidRPr="002643A7" w:rsidRDefault="001D4F67" w:rsidP="00BA7066">
      <w:pPr>
        <w:widowControl w:val="0"/>
        <w:ind w:firstLine="720"/>
        <w:jc w:val="both"/>
        <w:rPr>
          <w:rFonts w:ascii="PT Astra Serif" w:hAnsi="PT Astra Serif"/>
          <w:spacing w:val="-4"/>
          <w:sz w:val="24"/>
          <w:szCs w:val="24"/>
        </w:rPr>
      </w:pPr>
      <w:hyperlink r:id="rId17" w:history="1">
        <w:r w:rsidR="00BA7066" w:rsidRPr="002643A7">
          <w:rPr>
            <w:rStyle w:val="af4"/>
            <w:rFonts w:ascii="PT Astra Serif" w:hAnsi="PT Astra Serif"/>
            <w:spacing w:val="-4"/>
            <w:sz w:val="24"/>
            <w:szCs w:val="24"/>
          </w:rPr>
          <w:t>https://shhekinskij-r71.gosweb.gosuslugi.ru/o-munitsipalnom-obrazovanii/dlya-gostey-i-turistov/</w:t>
        </w:r>
      </w:hyperlink>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Через Щекинский район проходит федеральная автомобильная дорога М-2 «Крым». Маршрут трассы: </w:t>
      </w:r>
      <w:proofErr w:type="gramStart"/>
      <w:r w:rsidRPr="002643A7">
        <w:rPr>
          <w:rFonts w:ascii="PT Astra Serif" w:hAnsi="PT Astra Serif"/>
          <w:spacing w:val="-4"/>
          <w:sz w:val="24"/>
          <w:szCs w:val="24"/>
        </w:rPr>
        <w:t>Москва — Тула — Орёл — Курск — Белгород — Крым, с подъездами к историко-архитектурному комплексу «Одинцово», Туле, Орлу, Курску, Белгороду.</w:t>
      </w:r>
      <w:proofErr w:type="gramEnd"/>
      <w:r w:rsidRPr="002643A7">
        <w:rPr>
          <w:rFonts w:ascii="PT Astra Serif" w:hAnsi="PT Astra Serif"/>
          <w:spacing w:val="-4"/>
          <w:sz w:val="24"/>
          <w:szCs w:val="24"/>
        </w:rPr>
        <w:t xml:space="preserve"> Транспортная инфраструктура делает район доступным для туристов со всей России. Качество районных дорог и наличие парковок обеспечивает полный доступ к туристическим объектам. Развита сеть общественного транспорта, связывающая Щекино с Тулой и другими населенными пунктами.</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На территории Щекинского района в достаточном количестве присутствуют коллективные средства размещения (гостиницы, гостевые дома, базы отдыха). </w:t>
      </w:r>
      <w:proofErr w:type="gramStart"/>
      <w:r w:rsidRPr="002643A7">
        <w:rPr>
          <w:rFonts w:ascii="PT Astra Serif" w:hAnsi="PT Astra Serif"/>
          <w:spacing w:val="-4"/>
          <w:sz w:val="24"/>
          <w:szCs w:val="24"/>
        </w:rPr>
        <w:t>Разнообразные варианты размещения ориентированы на разные категории туристов (от эконом-класса до наиболее комфортабельных, предоставляющих дополнительные услуги и развлечения, такие как бассейн, сауны, ипподром, экскурсии).</w:t>
      </w:r>
      <w:proofErr w:type="gramEnd"/>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Наиболее перспективным видом туризма в Щекинском районе является событийный туризм с организацией фестивалей и праздников.</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Значимые точки притяжения туристов – Историческое поселение Крапивна, Государственный мемориальный и природный заповедник «Музей-усадьба Л. Н. Толстого «Ясная Поляна». Администрация Щекинского района оказывает содействие в проведении на точках притяжения туристов ежегодных событийных мероприятий – Фестиваля Крапивы и Фестиваля Толстой, обеспечивает работу волонтеров муниципального центра поддержки добровольчества, обеспечивает выступления творческих коллективов муниципальных учреждений культуры, организует парковочное пространство.</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Еще одна точка туристического притяжения – Щекинский художественно-краеведческий музей. Музей всесторонне раскрывает историю города Щекино и Щекинского района с древнейших времен по настоящее время. В музее представлены предметы палеонтологии, такие как берцовая кость мамонта, бивень, верхняя часть челюсти мамонта, найденные в Щекинском районе. Предметы имеют особую историческую ценность и являются раритетными.</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На протяжении многих лет город Щекино считался городом шахтеров. И не случайно. Ведь именно здесь в середине XIX века открыли первые шахты бельгийские предприниматели Ричард и Роберт </w:t>
      </w:r>
      <w:proofErr w:type="spellStart"/>
      <w:r w:rsidRPr="002643A7">
        <w:rPr>
          <w:rFonts w:ascii="PT Astra Serif" w:hAnsi="PT Astra Serif"/>
          <w:spacing w:val="-4"/>
          <w:sz w:val="24"/>
          <w:szCs w:val="24"/>
        </w:rPr>
        <w:t>Гилль</w:t>
      </w:r>
      <w:proofErr w:type="spellEnd"/>
      <w:r w:rsidRPr="002643A7">
        <w:rPr>
          <w:rFonts w:ascii="PT Astra Serif" w:hAnsi="PT Astra Serif"/>
          <w:spacing w:val="-4"/>
          <w:sz w:val="24"/>
          <w:szCs w:val="24"/>
        </w:rPr>
        <w:t xml:space="preserve">. Об этой интересной странице истории рассказывает экспозиция «Промышленная контора «Товарищества </w:t>
      </w:r>
      <w:proofErr w:type="spellStart"/>
      <w:r w:rsidRPr="002643A7">
        <w:rPr>
          <w:rFonts w:ascii="PT Astra Serif" w:hAnsi="PT Astra Serif"/>
          <w:spacing w:val="-4"/>
          <w:sz w:val="24"/>
          <w:szCs w:val="24"/>
        </w:rPr>
        <w:t>Гилль</w:t>
      </w:r>
      <w:proofErr w:type="spellEnd"/>
      <w:r w:rsidRPr="002643A7">
        <w:rPr>
          <w:rFonts w:ascii="PT Astra Serif" w:hAnsi="PT Astra Serif"/>
          <w:spacing w:val="-4"/>
          <w:sz w:val="24"/>
          <w:szCs w:val="24"/>
        </w:rPr>
        <w:t xml:space="preserve">». Здесь посетитель может ознакомиться с деятельностью первых предпринимателей братьев </w:t>
      </w:r>
      <w:proofErr w:type="spellStart"/>
      <w:r w:rsidRPr="002643A7">
        <w:rPr>
          <w:rFonts w:ascii="PT Astra Serif" w:hAnsi="PT Astra Serif"/>
          <w:spacing w:val="-4"/>
          <w:sz w:val="24"/>
          <w:szCs w:val="24"/>
        </w:rPr>
        <w:t>Гилль</w:t>
      </w:r>
      <w:proofErr w:type="spellEnd"/>
      <w:r w:rsidRPr="002643A7">
        <w:rPr>
          <w:rFonts w:ascii="PT Astra Serif" w:hAnsi="PT Astra Serif"/>
          <w:spacing w:val="-4"/>
          <w:sz w:val="24"/>
          <w:szCs w:val="24"/>
        </w:rPr>
        <w:t xml:space="preserve">, которые стали основателями не только угольной промышленности, но и химической. </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Музей хранит память о </w:t>
      </w:r>
      <w:proofErr w:type="spellStart"/>
      <w:r w:rsidRPr="002643A7">
        <w:rPr>
          <w:rFonts w:ascii="PT Astra Serif" w:hAnsi="PT Astra Serif"/>
          <w:spacing w:val="-4"/>
          <w:sz w:val="24"/>
          <w:szCs w:val="24"/>
        </w:rPr>
        <w:t>щекинцах</w:t>
      </w:r>
      <w:proofErr w:type="spellEnd"/>
      <w:r w:rsidRPr="002643A7">
        <w:rPr>
          <w:rFonts w:ascii="PT Astra Serif" w:hAnsi="PT Astra Serif"/>
          <w:spacing w:val="-4"/>
          <w:sz w:val="24"/>
          <w:szCs w:val="24"/>
        </w:rPr>
        <w:t xml:space="preserve">, </w:t>
      </w:r>
      <w:proofErr w:type="gramStart"/>
      <w:r w:rsidRPr="002643A7">
        <w:rPr>
          <w:rFonts w:ascii="PT Astra Serif" w:hAnsi="PT Astra Serif"/>
          <w:spacing w:val="-4"/>
          <w:sz w:val="24"/>
          <w:szCs w:val="24"/>
        </w:rPr>
        <w:t>вписавших</w:t>
      </w:r>
      <w:proofErr w:type="gramEnd"/>
      <w:r w:rsidRPr="002643A7">
        <w:rPr>
          <w:rFonts w:ascii="PT Astra Serif" w:hAnsi="PT Astra Serif"/>
          <w:spacing w:val="-4"/>
          <w:sz w:val="24"/>
          <w:szCs w:val="24"/>
        </w:rPr>
        <w:t xml:space="preserve"> свои имена в историю. Это великие путешественники: Почетный полярник, метеоролог, Борис Александрович Кремер и Почетный гражданин </w:t>
      </w:r>
      <w:proofErr w:type="gramStart"/>
      <w:r w:rsidRPr="002643A7">
        <w:rPr>
          <w:rFonts w:ascii="PT Astra Serif" w:hAnsi="PT Astra Serif"/>
          <w:spacing w:val="-4"/>
          <w:sz w:val="24"/>
          <w:szCs w:val="24"/>
        </w:rPr>
        <w:t>г</w:t>
      </w:r>
      <w:proofErr w:type="gramEnd"/>
      <w:r w:rsidRPr="002643A7">
        <w:rPr>
          <w:rFonts w:ascii="PT Astra Serif" w:hAnsi="PT Astra Serif"/>
          <w:spacing w:val="-4"/>
          <w:sz w:val="24"/>
          <w:szCs w:val="24"/>
        </w:rPr>
        <w:t xml:space="preserve"> Щекино, писатель, краевед, путешественник, педагог Дориан Михайлович Романов. В экспозиции, посвященной им, представлены предметы, которыми </w:t>
      </w:r>
      <w:r w:rsidRPr="002643A7">
        <w:rPr>
          <w:rFonts w:ascii="PT Astra Serif" w:hAnsi="PT Astra Serif"/>
          <w:spacing w:val="-4"/>
          <w:sz w:val="24"/>
          <w:szCs w:val="24"/>
        </w:rPr>
        <w:lastRenderedPageBreak/>
        <w:t>путешественники пользовались в походах: мореходные книги, звездный глобус, плащ-палатка, книги, написанные Д. Романовым, позвоночник кита и другие экспонаты.</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Щекинская земля гордиться Героем России космонавтом Сергеем </w:t>
      </w:r>
      <w:proofErr w:type="spellStart"/>
      <w:r w:rsidRPr="002643A7">
        <w:rPr>
          <w:rFonts w:ascii="PT Astra Serif" w:hAnsi="PT Astra Serif"/>
          <w:spacing w:val="-4"/>
          <w:sz w:val="24"/>
          <w:szCs w:val="24"/>
        </w:rPr>
        <w:t>Залетиным</w:t>
      </w:r>
      <w:proofErr w:type="spellEnd"/>
      <w:r w:rsidRPr="002643A7">
        <w:rPr>
          <w:rFonts w:ascii="PT Astra Serif" w:hAnsi="PT Astra Serif"/>
          <w:spacing w:val="-4"/>
          <w:sz w:val="24"/>
          <w:szCs w:val="24"/>
        </w:rPr>
        <w:t>, передавшим в дар музею личные вещи, побывавшие с ним в космосе, и Игорем Тальковым — советским и российским рок-музыкант, певцом, поэтом, киноактёром.</w:t>
      </w:r>
    </w:p>
    <w:p w:rsidR="00BA7066" w:rsidRPr="002643A7" w:rsidRDefault="00BA7066" w:rsidP="00BA7066">
      <w:pPr>
        <w:widowControl w:val="0"/>
        <w:ind w:firstLine="720"/>
        <w:jc w:val="both"/>
        <w:rPr>
          <w:rFonts w:ascii="PT Astra Serif" w:hAnsi="PT Astra Serif"/>
          <w:spacing w:val="-4"/>
          <w:sz w:val="24"/>
          <w:szCs w:val="24"/>
        </w:rPr>
      </w:pPr>
      <w:proofErr w:type="gramStart"/>
      <w:r w:rsidRPr="002643A7">
        <w:rPr>
          <w:rFonts w:ascii="PT Astra Serif" w:hAnsi="PT Astra Serif"/>
          <w:spacing w:val="-4"/>
          <w:sz w:val="24"/>
          <w:szCs w:val="24"/>
        </w:rPr>
        <w:t xml:space="preserve">Музей бережно хранит память о </w:t>
      </w:r>
      <w:proofErr w:type="spellStart"/>
      <w:r w:rsidRPr="002643A7">
        <w:rPr>
          <w:rFonts w:ascii="PT Astra Serif" w:hAnsi="PT Astra Serif"/>
          <w:spacing w:val="-4"/>
          <w:sz w:val="24"/>
          <w:szCs w:val="24"/>
        </w:rPr>
        <w:t>щекинцах</w:t>
      </w:r>
      <w:proofErr w:type="spellEnd"/>
      <w:r w:rsidRPr="002643A7">
        <w:rPr>
          <w:rFonts w:ascii="PT Astra Serif" w:hAnsi="PT Astra Serif"/>
          <w:spacing w:val="-4"/>
          <w:sz w:val="24"/>
          <w:szCs w:val="24"/>
        </w:rPr>
        <w:t>, участвовавших в боях за освобождение своей Родины.</w:t>
      </w:r>
      <w:proofErr w:type="gramEnd"/>
      <w:r w:rsidRPr="002643A7">
        <w:rPr>
          <w:rFonts w:ascii="PT Astra Serif" w:hAnsi="PT Astra Serif"/>
          <w:spacing w:val="-4"/>
          <w:sz w:val="24"/>
          <w:szCs w:val="24"/>
        </w:rPr>
        <w:t xml:space="preserve"> Посетители могут увидеть документы, фотографии, награды, оружие 1941-1945 годов. В военном зале представлены фотографии </w:t>
      </w:r>
      <w:proofErr w:type="spellStart"/>
      <w:r w:rsidRPr="002643A7">
        <w:rPr>
          <w:rFonts w:ascii="PT Astra Serif" w:hAnsi="PT Astra Serif"/>
          <w:spacing w:val="-4"/>
          <w:sz w:val="24"/>
          <w:szCs w:val="24"/>
        </w:rPr>
        <w:t>щекинцев</w:t>
      </w:r>
      <w:proofErr w:type="spellEnd"/>
      <w:r w:rsidRPr="002643A7">
        <w:rPr>
          <w:rFonts w:ascii="PT Astra Serif" w:hAnsi="PT Astra Serif"/>
          <w:spacing w:val="-4"/>
          <w:sz w:val="24"/>
          <w:szCs w:val="24"/>
        </w:rPr>
        <w:t>, погибших в Афганистане и Чечне. Музей активно сотрудничает с поисковым отрядом «Наследие», который профессионально занимается раскопками в местах сражений Великой Отечественной войны.</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В выставочном зале музея регулярно организуются привозные выставки.</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В рамках развития туристического потенциала и туристической деятельности Щекинский район проводит мероприятия по созданию и благоустройству точек туристического притяжения, культурно-массовые мероприятия, оказывает </w:t>
      </w:r>
      <w:proofErr w:type="spellStart"/>
      <w:r w:rsidRPr="002643A7">
        <w:rPr>
          <w:rFonts w:ascii="PT Astra Serif" w:hAnsi="PT Astra Serif"/>
          <w:spacing w:val="-4"/>
          <w:sz w:val="24"/>
          <w:szCs w:val="24"/>
        </w:rPr>
        <w:t>медийную</w:t>
      </w:r>
      <w:proofErr w:type="spellEnd"/>
      <w:r w:rsidRPr="002643A7">
        <w:rPr>
          <w:rFonts w:ascii="PT Astra Serif" w:hAnsi="PT Astra Serif"/>
          <w:spacing w:val="-4"/>
          <w:sz w:val="24"/>
          <w:szCs w:val="24"/>
        </w:rPr>
        <w:t xml:space="preserve"> поддержку. </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Работа в этих направлениях будет продолжена. </w:t>
      </w:r>
    </w:p>
    <w:p w:rsidR="00BA7066" w:rsidRPr="002643A7" w:rsidRDefault="00BA7066" w:rsidP="00BA7066">
      <w:pPr>
        <w:widowControl w:val="0"/>
        <w:ind w:firstLine="720"/>
        <w:jc w:val="both"/>
        <w:rPr>
          <w:rFonts w:ascii="PT Astra Serif" w:hAnsi="PT Astra Serif"/>
          <w:spacing w:val="-4"/>
          <w:sz w:val="24"/>
          <w:szCs w:val="24"/>
        </w:rPr>
      </w:pPr>
      <w:proofErr w:type="gramStart"/>
      <w:r w:rsidRPr="002643A7">
        <w:rPr>
          <w:rFonts w:ascii="PT Astra Serif" w:hAnsi="PT Astra Serif"/>
          <w:spacing w:val="-4"/>
          <w:sz w:val="24"/>
          <w:szCs w:val="24"/>
        </w:rPr>
        <w:t xml:space="preserve">Новые точки притяжения туристов, появившиеся за последние пять лет: историческое поселение Крапивна, благоустроенное в рамках проекта «Парк уездного периода»; музей русского и современного искусства, филиал Тульского музейного объединения, в здании объекта культурного наследия «Дом купца </w:t>
      </w:r>
      <w:proofErr w:type="spellStart"/>
      <w:r w:rsidRPr="002643A7">
        <w:rPr>
          <w:rFonts w:ascii="PT Astra Serif" w:hAnsi="PT Astra Serif"/>
          <w:spacing w:val="-4"/>
          <w:sz w:val="24"/>
          <w:szCs w:val="24"/>
        </w:rPr>
        <w:t>Прянчикова</w:t>
      </w:r>
      <w:proofErr w:type="spellEnd"/>
      <w:r w:rsidRPr="002643A7">
        <w:rPr>
          <w:rFonts w:ascii="PT Astra Serif" w:hAnsi="PT Astra Serif"/>
          <w:spacing w:val="-4"/>
          <w:sz w:val="24"/>
          <w:szCs w:val="24"/>
        </w:rPr>
        <w:t>»; музей советского искусства, филиал Тульского музейного объединения, в здании объекта культурного наследия «Дом купца Астафьева»;</w:t>
      </w:r>
      <w:proofErr w:type="gramEnd"/>
      <w:r w:rsidRPr="002643A7">
        <w:rPr>
          <w:rFonts w:ascii="PT Astra Serif" w:hAnsi="PT Astra Serif"/>
          <w:spacing w:val="-4"/>
          <w:sz w:val="24"/>
          <w:szCs w:val="24"/>
        </w:rPr>
        <w:t xml:space="preserve"> музей земства, филиал музея-усадьбы Л.Н. Толстого «Ясная Поляна»; площадь Ленина города Щекино и примыкающий к ней парк, благоустроенные и отражающие шахтерское прошлое и </w:t>
      </w:r>
      <w:proofErr w:type="spellStart"/>
      <w:r w:rsidRPr="002643A7">
        <w:rPr>
          <w:rFonts w:ascii="PT Astra Serif" w:hAnsi="PT Astra Serif"/>
          <w:spacing w:val="-4"/>
          <w:sz w:val="24"/>
          <w:szCs w:val="24"/>
        </w:rPr>
        <w:t>химпромышленное</w:t>
      </w:r>
      <w:proofErr w:type="spellEnd"/>
      <w:r w:rsidRPr="002643A7">
        <w:rPr>
          <w:rFonts w:ascii="PT Astra Serif" w:hAnsi="PT Astra Serif"/>
          <w:spacing w:val="-4"/>
          <w:sz w:val="24"/>
          <w:szCs w:val="24"/>
        </w:rPr>
        <w:t xml:space="preserve"> настоящее города.</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Активистами с. </w:t>
      </w:r>
      <w:proofErr w:type="spellStart"/>
      <w:r w:rsidRPr="002643A7">
        <w:rPr>
          <w:rFonts w:ascii="PT Astra Serif" w:hAnsi="PT Astra Serif"/>
          <w:spacing w:val="-4"/>
          <w:sz w:val="24"/>
          <w:szCs w:val="24"/>
        </w:rPr>
        <w:t>Селиваново</w:t>
      </w:r>
      <w:proofErr w:type="spellEnd"/>
      <w:r w:rsidRPr="002643A7">
        <w:rPr>
          <w:rFonts w:ascii="PT Astra Serif" w:hAnsi="PT Astra Serif"/>
          <w:spacing w:val="-4"/>
          <w:sz w:val="24"/>
          <w:szCs w:val="24"/>
        </w:rPr>
        <w:t xml:space="preserve"> подготовлен проект современного культурно-образовательного центра, способствующего духовному развитию, сохранению культурного наследия, формированию активной гражданской позиции и привлечению туристов. Изыскивается возможность реализации данного проекта.</w:t>
      </w:r>
    </w:p>
    <w:p w:rsidR="00BA7066" w:rsidRPr="002643A7" w:rsidRDefault="00BA7066" w:rsidP="00BA7066">
      <w:pPr>
        <w:pStyle w:val="21"/>
        <w:rPr>
          <w:rStyle w:val="22"/>
          <w:rFonts w:ascii="PT Astra Serif" w:hAnsi="PT Astra Serif"/>
          <w:b w:val="0"/>
          <w:i/>
          <w:szCs w:val="24"/>
          <w:lang w:eastAsia="en-US"/>
        </w:rPr>
      </w:pPr>
    </w:p>
    <w:p w:rsidR="00BA7066" w:rsidRDefault="00BA7066" w:rsidP="00BA7066">
      <w:pPr>
        <w:pStyle w:val="21"/>
        <w:ind w:firstLine="708"/>
        <w:jc w:val="both"/>
        <w:rPr>
          <w:rStyle w:val="22"/>
          <w:rFonts w:ascii="PT Astra Serif" w:hAnsi="PT Astra Serif"/>
          <w:i/>
          <w:szCs w:val="24"/>
          <w:lang w:eastAsia="en-US"/>
        </w:rPr>
      </w:pPr>
    </w:p>
    <w:p w:rsidR="00BA7066" w:rsidRPr="002643A7" w:rsidRDefault="00BA7066" w:rsidP="00BA7066">
      <w:pPr>
        <w:pStyle w:val="21"/>
        <w:ind w:firstLine="708"/>
        <w:jc w:val="both"/>
        <w:rPr>
          <w:rStyle w:val="22"/>
          <w:rFonts w:ascii="PT Astra Serif" w:hAnsi="PT Astra Serif"/>
          <w:i/>
          <w:szCs w:val="24"/>
          <w:lang w:eastAsia="en-US"/>
        </w:rPr>
      </w:pPr>
      <w:r w:rsidRPr="002643A7">
        <w:rPr>
          <w:rStyle w:val="22"/>
          <w:rFonts w:ascii="PT Astra Serif" w:hAnsi="PT Astra Serif"/>
          <w:i/>
          <w:szCs w:val="24"/>
          <w:lang w:eastAsia="en-US"/>
        </w:rPr>
        <w:t>Рост качества пространства</w:t>
      </w:r>
      <w:bookmarkEnd w:id="220"/>
      <w:bookmarkEnd w:id="221"/>
      <w:bookmarkEnd w:id="222"/>
      <w:bookmarkEnd w:id="223"/>
    </w:p>
    <w:p w:rsidR="00BA7066" w:rsidRPr="002643A7" w:rsidRDefault="00BA7066" w:rsidP="00BA7066">
      <w:pPr>
        <w:rPr>
          <w:rFonts w:ascii="PT Astra Serif" w:hAnsi="PT Astra Serif"/>
          <w:lang w:eastAsia="en-US"/>
        </w:rPr>
      </w:pPr>
    </w:p>
    <w:p w:rsidR="00BA7066" w:rsidRPr="002643A7" w:rsidRDefault="00BA7066" w:rsidP="00BA7066">
      <w:pPr>
        <w:pStyle w:val="4"/>
        <w:spacing w:line="276" w:lineRule="auto"/>
        <w:rPr>
          <w:rFonts w:ascii="PT Astra Serif" w:hAnsi="PT Astra Serif"/>
          <w:sz w:val="24"/>
          <w:szCs w:val="24"/>
        </w:rPr>
      </w:pPr>
      <w:r w:rsidRPr="002643A7">
        <w:rPr>
          <w:rFonts w:ascii="PT Astra Serif" w:hAnsi="PT Astra Serif"/>
          <w:sz w:val="24"/>
          <w:szCs w:val="24"/>
        </w:rPr>
        <w:t xml:space="preserve">Рост качества городской среды </w:t>
      </w:r>
    </w:p>
    <w:p w:rsidR="00BA7066" w:rsidRPr="002643A7" w:rsidRDefault="00BA7066" w:rsidP="00BA7066">
      <w:pPr>
        <w:rPr>
          <w:rFonts w:ascii="PT Astra Serif" w:hAnsi="PT Astra Serif"/>
          <w:lang w:eastAsia="x-none"/>
        </w:rPr>
      </w:pP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Создания комфортной среды включает в себя следующие элементы:</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достижение сбалансированности территорий региона по уровню социального и экономического развития;</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обязательный учет долгосрочных приоритетов развития региона при размещении объектов капитального строительства, зон комплексного жилого и промышленного освоения;</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 использование </w:t>
      </w:r>
      <w:proofErr w:type="spellStart"/>
      <w:r w:rsidRPr="002643A7">
        <w:rPr>
          <w:rFonts w:ascii="PT Astra Serif" w:hAnsi="PT Astra Serif"/>
          <w:spacing w:val="-4"/>
          <w:sz w:val="24"/>
          <w:szCs w:val="24"/>
        </w:rPr>
        <w:t>урбанизационных</w:t>
      </w:r>
      <w:proofErr w:type="spellEnd"/>
      <w:r w:rsidRPr="002643A7">
        <w:rPr>
          <w:rFonts w:ascii="PT Astra Serif" w:hAnsi="PT Astra Serif"/>
          <w:spacing w:val="-4"/>
          <w:sz w:val="24"/>
          <w:szCs w:val="24"/>
        </w:rPr>
        <w:t xml:space="preserve"> и агломерационных процессов для создания комфортной среды проживания;</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стимулирование развития рыночных отношений и здоровой конкуренции на рынках жилищного строительства, жилищно-коммунального хозяйства;</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 модернизация и комплексное развитие систем жилищно-коммунальной инфраструктуры; </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формирование гармоничной архитектурной застройки, благоустройство городских территорий;</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ликвидация аварийного жилого фонда;</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обеспечение мест проживания, работы и досуга современной коммунальной, транспортной, дорожной, рекреационной инфраструктурой, отвечающей высоким стандартам личной и общественной безопасности;</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lastRenderedPageBreak/>
        <w:t>- приведение дорожной сети в нормативное состояние;</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наращивание роста многофункциональности общественных пространств;</w:t>
      </w:r>
    </w:p>
    <w:p w:rsidR="00BA7066" w:rsidRPr="002643A7" w:rsidRDefault="00BA7066" w:rsidP="00BA7066">
      <w:pPr>
        <w:widowControl w:val="0"/>
        <w:ind w:firstLine="720"/>
        <w:jc w:val="both"/>
        <w:rPr>
          <w:rFonts w:ascii="PT Astra Serif" w:hAnsi="PT Astra Serif"/>
          <w:spacing w:val="-4"/>
          <w:sz w:val="24"/>
          <w:szCs w:val="24"/>
        </w:rPr>
      </w:pPr>
      <w:r w:rsidRPr="002643A7">
        <w:rPr>
          <w:rFonts w:ascii="PT Astra Serif" w:hAnsi="PT Astra Serif"/>
          <w:spacing w:val="-4"/>
          <w:sz w:val="24"/>
          <w:szCs w:val="24"/>
        </w:rPr>
        <w:t xml:space="preserve">- разработка </w:t>
      </w:r>
      <w:r w:rsidRPr="002643A7">
        <w:rPr>
          <w:rFonts w:ascii="PT Astra Serif" w:hAnsi="PT Astra Serif"/>
          <w:sz w:val="24"/>
          <w:szCs w:val="24"/>
        </w:rPr>
        <w:t>новых стандартов жилой, общественной, деловой и производственной застройки.</w:t>
      </w:r>
    </w:p>
    <w:p w:rsidR="00BA7066" w:rsidRDefault="00BA7066" w:rsidP="00BA7066">
      <w:pPr>
        <w:pStyle w:val="4"/>
        <w:ind w:firstLine="720"/>
        <w:jc w:val="both"/>
        <w:rPr>
          <w:rFonts w:ascii="PT Astra Serif" w:hAnsi="PT Astra Serif"/>
          <w:sz w:val="24"/>
          <w:szCs w:val="24"/>
        </w:rPr>
      </w:pPr>
    </w:p>
    <w:p w:rsidR="00BA7066" w:rsidRPr="002643A7" w:rsidRDefault="00BA7066" w:rsidP="00BA7066">
      <w:pPr>
        <w:pStyle w:val="4"/>
        <w:ind w:firstLine="720"/>
        <w:jc w:val="both"/>
        <w:rPr>
          <w:rFonts w:ascii="PT Astra Serif" w:hAnsi="PT Astra Serif"/>
          <w:sz w:val="24"/>
          <w:szCs w:val="24"/>
        </w:rPr>
      </w:pPr>
      <w:r w:rsidRPr="002643A7">
        <w:rPr>
          <w:rFonts w:ascii="PT Astra Serif" w:hAnsi="PT Astra Serif"/>
          <w:sz w:val="24"/>
          <w:szCs w:val="24"/>
        </w:rPr>
        <w:t xml:space="preserve">Улучшение экологической ситуации </w:t>
      </w:r>
    </w:p>
    <w:p w:rsidR="00BA7066" w:rsidRPr="002643A7" w:rsidRDefault="00BA7066" w:rsidP="00BA7066">
      <w:pPr>
        <w:ind w:firstLine="720"/>
        <w:jc w:val="both"/>
        <w:rPr>
          <w:rFonts w:ascii="PT Astra Serif" w:hAnsi="PT Astra Serif"/>
          <w:sz w:val="24"/>
          <w:szCs w:val="24"/>
          <w:lang w:eastAsia="x-none"/>
        </w:rPr>
      </w:pPr>
    </w:p>
    <w:p w:rsidR="00BA7066" w:rsidRPr="002643A7" w:rsidRDefault="00BA7066" w:rsidP="00BA7066">
      <w:pPr>
        <w:pStyle w:val="ConsPlusNormal"/>
        <w:widowControl/>
        <w:jc w:val="both"/>
        <w:rPr>
          <w:rFonts w:ascii="PT Astra Serif" w:hAnsi="PT Astra Serif"/>
          <w:sz w:val="24"/>
          <w:szCs w:val="24"/>
        </w:rPr>
      </w:pPr>
      <w:bookmarkStart w:id="224" w:name="OLE_LINK108"/>
      <w:r w:rsidRPr="002643A7">
        <w:rPr>
          <w:rFonts w:ascii="PT Astra Serif" w:hAnsi="PT Astra Serif"/>
          <w:sz w:val="24"/>
          <w:szCs w:val="24"/>
        </w:rPr>
        <w:t>В целях улучшения экологической ситуации в Щекинском районе предусматривается выполнение следующих мероприятий:</w:t>
      </w:r>
    </w:p>
    <w:bookmarkEnd w:id="224"/>
    <w:p w:rsidR="00BA7066" w:rsidRPr="002643A7" w:rsidRDefault="00BA7066" w:rsidP="00BA7066">
      <w:pPr>
        <w:tabs>
          <w:tab w:val="num" w:pos="1080"/>
        </w:tabs>
        <w:ind w:firstLine="720"/>
        <w:jc w:val="both"/>
        <w:rPr>
          <w:rFonts w:ascii="PT Astra Serif" w:hAnsi="PT Astra Serif"/>
          <w:sz w:val="24"/>
          <w:szCs w:val="24"/>
        </w:rPr>
      </w:pPr>
      <w:r w:rsidRPr="002643A7">
        <w:rPr>
          <w:rFonts w:ascii="PT Astra Serif" w:hAnsi="PT Astra Serif"/>
          <w:sz w:val="24"/>
          <w:szCs w:val="24"/>
        </w:rPr>
        <w:t>- проведение активной работы со средствами массовой информации по пропаганде экологических знаний среди населения, основная задача – воспитание в человеке бережного отношения к природе, формирование чувства личной ответственности за состояние окружающей среды;</w:t>
      </w:r>
    </w:p>
    <w:p w:rsidR="00BA7066" w:rsidRPr="002643A7" w:rsidRDefault="00BA7066" w:rsidP="00BA7066">
      <w:pPr>
        <w:tabs>
          <w:tab w:val="num" w:pos="1080"/>
        </w:tabs>
        <w:ind w:firstLine="720"/>
        <w:jc w:val="both"/>
        <w:rPr>
          <w:rFonts w:ascii="PT Astra Serif" w:hAnsi="PT Astra Serif"/>
          <w:sz w:val="24"/>
          <w:szCs w:val="24"/>
        </w:rPr>
      </w:pPr>
      <w:r w:rsidRPr="002643A7">
        <w:rPr>
          <w:rFonts w:ascii="PT Astra Serif" w:hAnsi="PT Astra Serif"/>
          <w:sz w:val="24"/>
          <w:szCs w:val="24"/>
        </w:rPr>
        <w:t>- проведение работы по сохранению естественного природного каркаса района, природных объектов, разнообразия животного и растительного мира;</w:t>
      </w:r>
    </w:p>
    <w:p w:rsidR="00BA7066" w:rsidRPr="002643A7" w:rsidRDefault="00BA7066" w:rsidP="00BA7066">
      <w:pPr>
        <w:tabs>
          <w:tab w:val="num" w:pos="1080"/>
        </w:tabs>
        <w:ind w:firstLine="720"/>
        <w:jc w:val="both"/>
        <w:rPr>
          <w:rFonts w:ascii="PT Astra Serif" w:hAnsi="PT Astra Serif"/>
          <w:sz w:val="24"/>
          <w:szCs w:val="24"/>
        </w:rPr>
      </w:pPr>
      <w:r w:rsidRPr="002643A7">
        <w:rPr>
          <w:rFonts w:ascii="PT Astra Serif" w:hAnsi="PT Astra Serif"/>
          <w:sz w:val="24"/>
          <w:szCs w:val="24"/>
        </w:rPr>
        <w:t>- содействие во внедрении экологически чистых и эффективных технологий в промышленном производстве, на транспорте, в строительстве, в жилищно-коммунальном хозяйстве;</w:t>
      </w:r>
    </w:p>
    <w:p w:rsidR="00BA7066" w:rsidRPr="002643A7" w:rsidRDefault="00BA7066" w:rsidP="00BA7066">
      <w:pPr>
        <w:tabs>
          <w:tab w:val="num" w:pos="1080"/>
        </w:tabs>
        <w:ind w:firstLine="720"/>
        <w:jc w:val="both"/>
        <w:rPr>
          <w:rFonts w:ascii="PT Astra Serif" w:hAnsi="PT Astra Serif"/>
          <w:sz w:val="24"/>
          <w:szCs w:val="24"/>
        </w:rPr>
      </w:pPr>
      <w:r w:rsidRPr="002643A7">
        <w:rPr>
          <w:rFonts w:ascii="PT Astra Serif" w:hAnsi="PT Astra Serif"/>
          <w:sz w:val="24"/>
          <w:szCs w:val="24"/>
        </w:rPr>
        <w:t xml:space="preserve">- содействие в развитии технологий повторного использования и вторичной переработки промышленных отходов, использования экологически безопасных способов удаления и переработки отходов; </w:t>
      </w:r>
    </w:p>
    <w:p w:rsidR="00BA7066" w:rsidRPr="002643A7" w:rsidRDefault="00BA7066" w:rsidP="00BA7066">
      <w:pPr>
        <w:tabs>
          <w:tab w:val="num" w:pos="1080"/>
        </w:tabs>
        <w:ind w:firstLine="720"/>
        <w:jc w:val="both"/>
        <w:rPr>
          <w:rFonts w:ascii="PT Astra Serif" w:hAnsi="PT Astra Serif"/>
          <w:sz w:val="24"/>
          <w:szCs w:val="24"/>
        </w:rPr>
      </w:pPr>
      <w:r w:rsidRPr="002643A7">
        <w:rPr>
          <w:rFonts w:ascii="PT Astra Serif" w:hAnsi="PT Astra Serif"/>
          <w:sz w:val="24"/>
          <w:szCs w:val="24"/>
        </w:rPr>
        <w:t>- содействие размещению новых произво</w:t>
      </w:r>
      <w:proofErr w:type="gramStart"/>
      <w:r w:rsidRPr="002643A7">
        <w:rPr>
          <w:rFonts w:ascii="PT Astra Serif" w:hAnsi="PT Astra Serif"/>
          <w:sz w:val="24"/>
          <w:szCs w:val="24"/>
        </w:rPr>
        <w:t>дств в с</w:t>
      </w:r>
      <w:proofErr w:type="gramEnd"/>
      <w:r w:rsidRPr="002643A7">
        <w:rPr>
          <w:rFonts w:ascii="PT Astra Serif" w:hAnsi="PT Astra Serif"/>
          <w:sz w:val="24"/>
          <w:szCs w:val="24"/>
        </w:rPr>
        <w:t>оответствии с требованиями экологической безопасности;</w:t>
      </w:r>
    </w:p>
    <w:p w:rsidR="00BA7066" w:rsidRPr="002643A7" w:rsidRDefault="00BA7066" w:rsidP="00BA7066">
      <w:pPr>
        <w:pStyle w:val="ConsPlusNormal"/>
        <w:widowControl/>
        <w:jc w:val="both"/>
        <w:rPr>
          <w:rFonts w:ascii="PT Astra Serif" w:hAnsi="PT Astra Serif"/>
          <w:sz w:val="24"/>
          <w:szCs w:val="24"/>
        </w:rPr>
      </w:pPr>
      <w:r w:rsidRPr="002643A7">
        <w:rPr>
          <w:rFonts w:ascii="PT Astra Serif" w:hAnsi="PT Astra Serif"/>
          <w:sz w:val="24"/>
          <w:szCs w:val="24"/>
        </w:rPr>
        <w:t>- реализация мероприятий муниципальной программы «</w:t>
      </w:r>
      <w:bookmarkStart w:id="225" w:name="OLE_LINK99"/>
      <w:bookmarkStart w:id="226" w:name="OLE_LINK100"/>
      <w:r w:rsidRPr="002643A7">
        <w:rPr>
          <w:rFonts w:ascii="PT Astra Serif" w:hAnsi="PT Astra Serif"/>
          <w:sz w:val="24"/>
          <w:szCs w:val="24"/>
        </w:rPr>
        <w:t>Охрана окружающей среды в муниципальном образовании Щекинский район</w:t>
      </w:r>
      <w:bookmarkEnd w:id="225"/>
      <w:bookmarkEnd w:id="226"/>
      <w:r w:rsidRPr="002643A7">
        <w:rPr>
          <w:rFonts w:ascii="PT Astra Serif" w:hAnsi="PT Astra Serif"/>
          <w:sz w:val="24"/>
          <w:szCs w:val="24"/>
        </w:rPr>
        <w:t>».</w:t>
      </w:r>
    </w:p>
    <w:p w:rsidR="00BA7066" w:rsidRPr="002643A7" w:rsidRDefault="00BA7066" w:rsidP="00BA7066">
      <w:pPr>
        <w:pStyle w:val="ConsPlusNormal"/>
        <w:widowControl/>
        <w:jc w:val="both"/>
        <w:rPr>
          <w:rFonts w:ascii="PT Astra Serif" w:hAnsi="PT Astra Serif"/>
          <w:sz w:val="24"/>
          <w:szCs w:val="24"/>
        </w:rPr>
      </w:pPr>
    </w:p>
    <w:p w:rsidR="00BA7066" w:rsidRPr="002643A7" w:rsidRDefault="00BA7066" w:rsidP="00BA7066">
      <w:pPr>
        <w:pStyle w:val="21"/>
        <w:ind w:firstLine="720"/>
        <w:jc w:val="both"/>
        <w:rPr>
          <w:rStyle w:val="22"/>
          <w:rFonts w:ascii="PT Astra Serif" w:hAnsi="PT Astra Serif"/>
          <w:b w:val="0"/>
          <w:i/>
          <w:szCs w:val="24"/>
          <w:lang w:eastAsia="en-US"/>
        </w:rPr>
      </w:pPr>
      <w:bookmarkStart w:id="227" w:name="_Toc468445661"/>
      <w:bookmarkStart w:id="228" w:name="_Toc468445888"/>
      <w:bookmarkStart w:id="229" w:name="_Toc468445985"/>
      <w:bookmarkStart w:id="230" w:name="_Toc485201939"/>
      <w:r w:rsidRPr="002643A7">
        <w:rPr>
          <w:rStyle w:val="22"/>
          <w:rFonts w:ascii="PT Astra Serif" w:hAnsi="PT Astra Serif"/>
          <w:i/>
          <w:szCs w:val="24"/>
          <w:lang w:eastAsia="en-US"/>
        </w:rPr>
        <w:t>Рост качества управления</w:t>
      </w:r>
      <w:bookmarkEnd w:id="227"/>
      <w:bookmarkEnd w:id="228"/>
      <w:bookmarkEnd w:id="229"/>
      <w:bookmarkEnd w:id="230"/>
    </w:p>
    <w:p w:rsidR="00BA7066" w:rsidRPr="002643A7" w:rsidRDefault="00BA7066" w:rsidP="00BA7066">
      <w:pPr>
        <w:pStyle w:val="4"/>
        <w:ind w:firstLine="720"/>
        <w:jc w:val="both"/>
        <w:rPr>
          <w:rFonts w:ascii="PT Astra Serif" w:hAnsi="PT Astra Serif"/>
          <w:sz w:val="24"/>
          <w:szCs w:val="24"/>
        </w:rPr>
      </w:pPr>
      <w:bookmarkStart w:id="231" w:name="_Toc343469854"/>
      <w:bookmarkStart w:id="232" w:name="OLE_LINK121"/>
    </w:p>
    <w:p w:rsidR="00BA7066" w:rsidRPr="002643A7" w:rsidRDefault="00BA7066" w:rsidP="00BA7066">
      <w:pPr>
        <w:pStyle w:val="4"/>
        <w:ind w:firstLine="720"/>
        <w:jc w:val="both"/>
        <w:rPr>
          <w:rFonts w:ascii="PT Astra Serif" w:hAnsi="PT Astra Serif"/>
          <w:sz w:val="24"/>
          <w:szCs w:val="24"/>
        </w:rPr>
      </w:pPr>
      <w:r w:rsidRPr="002643A7">
        <w:rPr>
          <w:rFonts w:ascii="PT Astra Serif" w:hAnsi="PT Astra Serif"/>
          <w:sz w:val="24"/>
          <w:szCs w:val="24"/>
        </w:rPr>
        <w:t>Повышение качества и доступности муниципальных услуг</w:t>
      </w:r>
      <w:bookmarkEnd w:id="231"/>
    </w:p>
    <w:p w:rsidR="00BA7066" w:rsidRPr="002643A7" w:rsidRDefault="00BA7066" w:rsidP="00BA7066">
      <w:pPr>
        <w:ind w:firstLine="720"/>
        <w:jc w:val="both"/>
        <w:rPr>
          <w:rFonts w:ascii="PT Astra Serif" w:hAnsi="PT Astra Serif"/>
          <w:lang w:eastAsia="x-none"/>
        </w:rPr>
      </w:pPr>
    </w:p>
    <w:bookmarkEnd w:id="232"/>
    <w:p w:rsidR="00BA7066" w:rsidRPr="002643A7" w:rsidRDefault="00BA7066" w:rsidP="00BA7066">
      <w:pPr>
        <w:pStyle w:val="ConsPlusNormal"/>
        <w:widowControl/>
        <w:jc w:val="both"/>
        <w:rPr>
          <w:rFonts w:ascii="PT Astra Serif" w:hAnsi="PT Astra Serif"/>
          <w:sz w:val="24"/>
          <w:szCs w:val="24"/>
        </w:rPr>
      </w:pPr>
      <w:r w:rsidRPr="002643A7">
        <w:rPr>
          <w:rFonts w:ascii="PT Astra Serif" w:hAnsi="PT Astra Serif"/>
          <w:sz w:val="24"/>
          <w:szCs w:val="24"/>
        </w:rPr>
        <w:t xml:space="preserve">В целях повышения эффективности управления развитием Щекинского района осуществлена оптимизация структуры управления районом и оптимизация функций, структуры и численности муниципальных служащих органов местного самоуправления. </w:t>
      </w:r>
    </w:p>
    <w:p w:rsidR="00BA7066" w:rsidRPr="002643A7" w:rsidRDefault="00BA7066" w:rsidP="00BA7066">
      <w:pPr>
        <w:pStyle w:val="ConsPlusNormal"/>
        <w:widowControl/>
        <w:jc w:val="both"/>
        <w:rPr>
          <w:rFonts w:ascii="PT Astra Serif" w:hAnsi="PT Astra Serif"/>
          <w:sz w:val="24"/>
          <w:szCs w:val="24"/>
        </w:rPr>
      </w:pPr>
      <w:r w:rsidRPr="002643A7">
        <w:rPr>
          <w:rFonts w:ascii="PT Astra Serif" w:hAnsi="PT Astra Serif"/>
          <w:sz w:val="24"/>
          <w:szCs w:val="24"/>
        </w:rPr>
        <w:t xml:space="preserve">Основные направления развития системы муниципальных услуг - их предоставление в режиме «одного окна» (на базе многофункциональных центров) во всех муниципальных образованиях Щекинского района, а также переход на предоставление государственных и муниципальных услуг в электронном виде.  Созданию благоприятных условий ведения предпринимательской деятельности на территории Щекинского района и снижению административных барьеров для бизнеса будет служить совершенствование системы государственного контроля (надзора) и реализации разрешительных функций (в том числе оценка регулирующего воздействия решений в рамках выполнения данных функций). </w:t>
      </w:r>
    </w:p>
    <w:p w:rsidR="00BA7066" w:rsidRPr="002643A7" w:rsidRDefault="00BA7066" w:rsidP="00BA7066">
      <w:pPr>
        <w:pStyle w:val="ConsPlusNormal"/>
        <w:widowControl/>
        <w:jc w:val="both"/>
        <w:rPr>
          <w:rFonts w:ascii="PT Astra Serif" w:hAnsi="PT Astra Serif"/>
          <w:sz w:val="24"/>
          <w:szCs w:val="24"/>
        </w:rPr>
      </w:pPr>
      <w:r w:rsidRPr="002643A7">
        <w:rPr>
          <w:rFonts w:ascii="PT Astra Serif" w:hAnsi="PT Astra Serif"/>
          <w:sz w:val="24"/>
          <w:szCs w:val="24"/>
        </w:rPr>
        <w:t>Данные меры должны повысить удовлетворенность населения работой органов власти и будут способствовать росту доверия граждан по отношению  к государству.</w:t>
      </w:r>
    </w:p>
    <w:p w:rsidR="00BA7066" w:rsidRPr="002643A7" w:rsidRDefault="00BA7066" w:rsidP="00BA7066">
      <w:pPr>
        <w:pStyle w:val="ConsPlusNormal"/>
        <w:widowControl/>
        <w:jc w:val="both"/>
        <w:rPr>
          <w:rFonts w:ascii="PT Astra Serif" w:hAnsi="PT Astra Serif"/>
          <w:sz w:val="24"/>
          <w:szCs w:val="24"/>
        </w:rPr>
      </w:pPr>
    </w:p>
    <w:p w:rsidR="00BA7066" w:rsidRPr="002643A7" w:rsidRDefault="00BA7066" w:rsidP="00BA7066">
      <w:pPr>
        <w:pStyle w:val="4"/>
        <w:ind w:firstLine="720"/>
        <w:jc w:val="both"/>
        <w:rPr>
          <w:rFonts w:ascii="PT Astra Serif" w:hAnsi="PT Astra Serif"/>
          <w:b w:val="0"/>
          <w:i/>
          <w:sz w:val="24"/>
          <w:szCs w:val="24"/>
        </w:rPr>
      </w:pPr>
      <w:bookmarkStart w:id="233" w:name="_Toc343469855"/>
      <w:bookmarkStart w:id="234" w:name="OLE_LINK119"/>
      <w:bookmarkStart w:id="235" w:name="OLE_LINK120"/>
      <w:r w:rsidRPr="002643A7">
        <w:rPr>
          <w:rFonts w:ascii="PT Astra Serif" w:hAnsi="PT Astra Serif"/>
          <w:sz w:val="24"/>
          <w:szCs w:val="24"/>
        </w:rPr>
        <w:t>Повышение открытости и прозрачности муниципальной власти</w:t>
      </w:r>
      <w:bookmarkEnd w:id="233"/>
    </w:p>
    <w:bookmarkEnd w:id="234"/>
    <w:bookmarkEnd w:id="235"/>
    <w:p w:rsidR="00BA7066" w:rsidRPr="002643A7" w:rsidRDefault="00BA7066" w:rsidP="00BA7066">
      <w:pPr>
        <w:pStyle w:val="ConsPlusNormal"/>
        <w:widowControl/>
        <w:jc w:val="both"/>
        <w:rPr>
          <w:rFonts w:ascii="PT Astra Serif" w:hAnsi="PT Astra Serif"/>
          <w:sz w:val="24"/>
          <w:szCs w:val="24"/>
        </w:rPr>
      </w:pPr>
      <w:r w:rsidRPr="002643A7">
        <w:rPr>
          <w:rFonts w:ascii="PT Astra Serif" w:hAnsi="PT Astra Serif"/>
          <w:sz w:val="24"/>
          <w:szCs w:val="24"/>
        </w:rPr>
        <w:t>В основу развития муниципального управления  положена технология «Открытый регион». Данная технология основывается на принципах:</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1. Открытости и прозрачности деятельности органов власти и свободном обмене информацией между государством и гражданским обществом (развитие государственных и муниципальных порталов, обратная связь, организация единых центров информирования). Обеспечения прав граждан на объективную, достоверную, безопасную </w:t>
      </w:r>
      <w:r w:rsidRPr="002643A7">
        <w:rPr>
          <w:rFonts w:ascii="PT Astra Serif" w:hAnsi="PT Astra Serif"/>
          <w:sz w:val="24"/>
          <w:szCs w:val="24"/>
        </w:rPr>
        <w:lastRenderedPageBreak/>
        <w:t xml:space="preserve">информацию и создание условий для удовлетворения их потребностей в постоянном развитии, получении качественных и достоверных сведений, новых компетенций, расширении кругозора. Обеспечения свободного доступа граждан и организаций, органов местного самоуправления к информации на всех этапах ее создания и распространения. </w:t>
      </w:r>
    </w:p>
    <w:p w:rsidR="00BA7066" w:rsidRPr="002643A7" w:rsidRDefault="00BA7066" w:rsidP="00BA7066">
      <w:pPr>
        <w:pStyle w:val="ConsPlusNormal"/>
        <w:widowControl/>
        <w:jc w:val="both"/>
        <w:rPr>
          <w:rFonts w:ascii="PT Astra Serif" w:hAnsi="PT Astra Serif"/>
          <w:sz w:val="24"/>
          <w:szCs w:val="24"/>
        </w:rPr>
      </w:pPr>
      <w:r w:rsidRPr="002643A7">
        <w:rPr>
          <w:rFonts w:ascii="PT Astra Serif" w:hAnsi="PT Astra Serif"/>
          <w:sz w:val="24"/>
          <w:szCs w:val="24"/>
        </w:rPr>
        <w:t xml:space="preserve">2. Вовлеченности гражданского общества в развитие системы государственного управления и повышение эффективности работы органов государственной и муниципальной власти, а также наделении гражданского общества механизмами </w:t>
      </w:r>
      <w:proofErr w:type="gramStart"/>
      <w:r w:rsidRPr="002643A7">
        <w:rPr>
          <w:rFonts w:ascii="PT Astra Serif" w:hAnsi="PT Astra Serif"/>
          <w:sz w:val="24"/>
          <w:szCs w:val="24"/>
        </w:rPr>
        <w:t>контроля за</w:t>
      </w:r>
      <w:proofErr w:type="gramEnd"/>
      <w:r w:rsidRPr="002643A7">
        <w:rPr>
          <w:rFonts w:ascii="PT Astra Serif" w:hAnsi="PT Astra Serif"/>
          <w:sz w:val="24"/>
          <w:szCs w:val="24"/>
        </w:rPr>
        <w:t xml:space="preserve"> органами власти (общественные обсуждения документов, участие в совещательных органах, общественная экспертиза).</w:t>
      </w:r>
    </w:p>
    <w:p w:rsidR="00BA7066" w:rsidRPr="002643A7" w:rsidRDefault="00BA7066" w:rsidP="00BA7066">
      <w:pPr>
        <w:pStyle w:val="ConsPlusNormal"/>
        <w:widowControl/>
        <w:jc w:val="both"/>
        <w:rPr>
          <w:rFonts w:ascii="PT Astra Serif" w:hAnsi="PT Astra Serif"/>
          <w:sz w:val="24"/>
          <w:szCs w:val="24"/>
        </w:rPr>
      </w:pPr>
      <w:r w:rsidRPr="002643A7">
        <w:rPr>
          <w:rFonts w:ascii="PT Astra Serif" w:hAnsi="PT Astra Serif"/>
          <w:sz w:val="24"/>
          <w:szCs w:val="24"/>
        </w:rPr>
        <w:t>3. Доступности  и качества предоставляемых государством услуг (оказание услуг на базе многофункциональных центров, перевод услуг в электронный вид, уточнение полномочий и функций органов власти, оценка регулирующего воздействия</w:t>
      </w:r>
      <w:proofErr w:type="gramStart"/>
      <w:r w:rsidRPr="002643A7">
        <w:rPr>
          <w:rFonts w:ascii="PT Astra Serif" w:hAnsi="PT Astra Serif"/>
          <w:sz w:val="24"/>
          <w:szCs w:val="24"/>
        </w:rPr>
        <w:t xml:space="preserve"> )</w:t>
      </w:r>
      <w:proofErr w:type="gramEnd"/>
      <w:r w:rsidRPr="002643A7">
        <w:rPr>
          <w:rFonts w:ascii="PT Astra Serif" w:hAnsi="PT Astra Serif"/>
          <w:sz w:val="24"/>
          <w:szCs w:val="24"/>
        </w:rPr>
        <w:t>.</w:t>
      </w:r>
    </w:p>
    <w:p w:rsidR="00BA7066" w:rsidRPr="002643A7" w:rsidRDefault="00BA7066" w:rsidP="00BA7066">
      <w:pPr>
        <w:pStyle w:val="ConsPlusNormal"/>
        <w:widowControl/>
        <w:jc w:val="both"/>
        <w:rPr>
          <w:rFonts w:ascii="PT Astra Serif" w:hAnsi="PT Astra Serif"/>
          <w:sz w:val="24"/>
          <w:szCs w:val="24"/>
        </w:rPr>
      </w:pPr>
      <w:r w:rsidRPr="002643A7">
        <w:rPr>
          <w:rFonts w:ascii="PT Astra Serif" w:hAnsi="PT Astra Serif"/>
          <w:sz w:val="24"/>
          <w:szCs w:val="24"/>
        </w:rPr>
        <w:t xml:space="preserve">Технология «Открытый регион» предполагает также ориентацию органов власти на постоянный поиск и внедрение новых (инновационных) решений и постоянное совершенствование системы государственного управления на основе новейших технологий и передового международного опыта. </w:t>
      </w:r>
    </w:p>
    <w:p w:rsidR="00BA7066" w:rsidRPr="002643A7" w:rsidRDefault="00BA7066" w:rsidP="00BA7066">
      <w:pPr>
        <w:pStyle w:val="ConsPlusNormal"/>
        <w:widowControl/>
        <w:jc w:val="both"/>
        <w:rPr>
          <w:rFonts w:ascii="PT Astra Serif" w:hAnsi="PT Astra Serif"/>
          <w:sz w:val="24"/>
          <w:szCs w:val="24"/>
        </w:rPr>
      </w:pPr>
      <w:proofErr w:type="gramStart"/>
      <w:r w:rsidRPr="002643A7">
        <w:rPr>
          <w:rFonts w:ascii="PT Astra Serif" w:hAnsi="PT Astra Serif"/>
          <w:sz w:val="24"/>
          <w:szCs w:val="24"/>
        </w:rPr>
        <w:t>Приоритетом при реализации на территории района Стратегии развития информационного общества в Российской Федерации на 2017-2030 годы, утвержденной Указом Президента Российской Федерации от 09.05.2017 № 203, является повышение качества жизни граждан на основе широкого применения отечественных информационных и коммуникационных технологий, направленных на повышение производительности труда, эффективности производства, стимулирование экономического роста, привлечение инвестиций в производство инновационных технологий, повышение конкурентоспособности Российской Федерации на мировых</w:t>
      </w:r>
      <w:proofErr w:type="gramEnd"/>
      <w:r w:rsidRPr="002643A7">
        <w:rPr>
          <w:rFonts w:ascii="PT Astra Serif" w:hAnsi="PT Astra Serif"/>
          <w:sz w:val="24"/>
          <w:szCs w:val="24"/>
        </w:rPr>
        <w:t xml:space="preserve"> </w:t>
      </w:r>
      <w:proofErr w:type="gramStart"/>
      <w:r w:rsidRPr="002643A7">
        <w:rPr>
          <w:rFonts w:ascii="PT Astra Serif" w:hAnsi="PT Astra Serif"/>
          <w:sz w:val="24"/>
          <w:szCs w:val="24"/>
        </w:rPr>
        <w:t>рынках</w:t>
      </w:r>
      <w:proofErr w:type="gramEnd"/>
      <w:r w:rsidRPr="002643A7">
        <w:rPr>
          <w:rFonts w:ascii="PT Astra Serif" w:hAnsi="PT Astra Serif"/>
          <w:sz w:val="24"/>
          <w:szCs w:val="24"/>
        </w:rPr>
        <w:t>, обеспечение ее устойчивого и сбалансированного долгосрочного развития; обеспечение национальных интересов в области цифровой экономики.</w:t>
      </w:r>
    </w:p>
    <w:p w:rsidR="00BA7066" w:rsidRPr="002643A7" w:rsidRDefault="00BA7066" w:rsidP="00BA7066">
      <w:pPr>
        <w:pStyle w:val="1"/>
        <w:rPr>
          <w:rStyle w:val="afff1"/>
          <w:rFonts w:ascii="PT Astra Serif" w:hAnsi="PT Astra Serif"/>
          <w:szCs w:val="24"/>
          <w:lang w:eastAsia="en-US"/>
        </w:rPr>
      </w:pPr>
      <w:bookmarkStart w:id="236" w:name="_Toc468445662"/>
      <w:bookmarkStart w:id="237" w:name="_Toc468445889"/>
      <w:bookmarkStart w:id="238" w:name="_Toc468445986"/>
      <w:bookmarkStart w:id="239" w:name="_Toc485201940"/>
    </w:p>
    <w:p w:rsidR="00BA7066" w:rsidRDefault="00BA7066" w:rsidP="00BA7066">
      <w:pPr>
        <w:pStyle w:val="1"/>
        <w:rPr>
          <w:rStyle w:val="afff1"/>
          <w:rFonts w:ascii="PT Astra Serif" w:hAnsi="PT Astra Serif"/>
          <w:b/>
          <w:szCs w:val="24"/>
          <w:lang w:eastAsia="en-US"/>
        </w:rPr>
      </w:pPr>
    </w:p>
    <w:p w:rsidR="00BA7066" w:rsidRPr="002643A7" w:rsidRDefault="00BA7066" w:rsidP="00BA7066">
      <w:pPr>
        <w:pStyle w:val="1"/>
        <w:rPr>
          <w:rStyle w:val="afff1"/>
          <w:rFonts w:ascii="PT Astra Serif" w:hAnsi="PT Astra Serif"/>
          <w:b/>
          <w:szCs w:val="24"/>
          <w:lang w:eastAsia="en-US"/>
        </w:rPr>
      </w:pPr>
      <w:r w:rsidRPr="002643A7">
        <w:rPr>
          <w:rStyle w:val="afff1"/>
          <w:rFonts w:ascii="PT Astra Serif" w:hAnsi="PT Astra Serif"/>
          <w:b/>
          <w:szCs w:val="24"/>
          <w:lang w:eastAsia="en-US"/>
        </w:rPr>
        <w:t>9. Показатели достижения целей социально-экономического развития муниципального образования.</w:t>
      </w:r>
      <w:bookmarkEnd w:id="236"/>
      <w:bookmarkEnd w:id="237"/>
      <w:bookmarkEnd w:id="238"/>
      <w:bookmarkEnd w:id="239"/>
    </w:p>
    <w:p w:rsidR="00BA7066" w:rsidRPr="00BA7066" w:rsidRDefault="00BA7066" w:rsidP="00BA7066">
      <w:pPr>
        <w:pStyle w:val="affffe"/>
        <w:widowControl/>
        <w:ind w:firstLine="0"/>
        <w:rPr>
          <w:rFonts w:ascii="PT Astra Serif" w:hAnsi="PT Astra Serif"/>
          <w:b/>
          <w:sz w:val="24"/>
          <w:szCs w:val="24"/>
        </w:rPr>
      </w:pPr>
    </w:p>
    <w:p w:rsidR="00BA7066" w:rsidRPr="00BA7066" w:rsidRDefault="00BA7066" w:rsidP="00BA7066">
      <w:pPr>
        <w:pStyle w:val="af1"/>
        <w:ind w:firstLine="709"/>
        <w:jc w:val="both"/>
        <w:rPr>
          <w:rFonts w:ascii="PT Astra Serif" w:hAnsi="PT Astra Serif"/>
          <w:b w:val="0"/>
          <w:color w:val="auto"/>
          <w:sz w:val="24"/>
          <w:szCs w:val="24"/>
        </w:rPr>
      </w:pPr>
      <w:r w:rsidRPr="00BA7066">
        <w:rPr>
          <w:rFonts w:ascii="PT Astra Serif" w:hAnsi="PT Astra Serif"/>
          <w:b w:val="0"/>
          <w:color w:val="auto"/>
          <w:sz w:val="24"/>
          <w:szCs w:val="24"/>
        </w:rPr>
        <w:t>Прогнозные значения показателей приведены применительно к базовому сценарию социально-экономического развития и подлежат дальнейшей ежегодной корректировке с учетом складывающихся среднесрочных тенденций в социально-экономической жизни района (Таблица 38).</w:t>
      </w:r>
    </w:p>
    <w:p w:rsidR="00BA7066" w:rsidRPr="00BA7066" w:rsidRDefault="00BA7066" w:rsidP="00BA7066">
      <w:pPr>
        <w:pStyle w:val="af1"/>
        <w:ind w:firstLine="709"/>
        <w:jc w:val="right"/>
        <w:rPr>
          <w:rFonts w:ascii="PT Astra Serif" w:hAnsi="PT Astra Serif"/>
          <w:b w:val="0"/>
          <w:color w:val="auto"/>
          <w:sz w:val="24"/>
          <w:szCs w:val="24"/>
        </w:rPr>
      </w:pPr>
    </w:p>
    <w:p w:rsidR="00BA7066" w:rsidRPr="00BA7066" w:rsidRDefault="00BA7066" w:rsidP="00BA7066">
      <w:pPr>
        <w:pStyle w:val="af1"/>
        <w:ind w:firstLine="709"/>
        <w:jc w:val="right"/>
        <w:rPr>
          <w:rFonts w:ascii="PT Astra Serif" w:hAnsi="PT Astra Serif"/>
          <w:b w:val="0"/>
          <w:bCs w:val="0"/>
          <w:color w:val="auto"/>
          <w:sz w:val="24"/>
          <w:szCs w:val="24"/>
        </w:rPr>
      </w:pPr>
      <w:r w:rsidRPr="00BA7066">
        <w:rPr>
          <w:rFonts w:ascii="PT Astra Serif" w:hAnsi="PT Astra Serif"/>
          <w:b w:val="0"/>
          <w:color w:val="auto"/>
          <w:sz w:val="24"/>
          <w:szCs w:val="24"/>
        </w:rPr>
        <w:t>Таблица 38</w:t>
      </w:r>
    </w:p>
    <w:p w:rsidR="00BA7066" w:rsidRPr="00BA7066" w:rsidRDefault="00BA7066" w:rsidP="00BA7066">
      <w:pPr>
        <w:pStyle w:val="af1"/>
        <w:jc w:val="center"/>
        <w:rPr>
          <w:rFonts w:ascii="PT Astra Serif" w:hAnsi="PT Astra Serif"/>
          <w:bCs w:val="0"/>
          <w:color w:val="auto"/>
        </w:rPr>
      </w:pPr>
      <w:r w:rsidRPr="00BA7066">
        <w:rPr>
          <w:rFonts w:ascii="PT Astra Serif" w:hAnsi="PT Astra Serif"/>
          <w:bCs w:val="0"/>
          <w:color w:val="auto"/>
        </w:rPr>
        <w:t>Система индикативно-прогнозных показателей экономической и социальной эффективности вариантов: значения показателей в разрезе этапов по приоритетному базовому сценарию</w:t>
      </w:r>
    </w:p>
    <w:tbl>
      <w:tblPr>
        <w:tblW w:w="975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992"/>
        <w:gridCol w:w="1134"/>
        <w:gridCol w:w="1134"/>
        <w:gridCol w:w="1276"/>
        <w:gridCol w:w="1134"/>
        <w:gridCol w:w="1134"/>
        <w:gridCol w:w="1134"/>
      </w:tblGrid>
      <w:tr w:rsidR="00BA7066" w:rsidRPr="002643A7" w:rsidTr="00046B8C">
        <w:trPr>
          <w:trHeight w:val="311"/>
          <w:tblHeader/>
        </w:trPr>
        <w:tc>
          <w:tcPr>
            <w:tcW w:w="1820" w:type="dxa"/>
            <w:vMerge w:val="restart"/>
            <w:shd w:val="clear" w:color="auto" w:fill="66FFCC"/>
            <w:vAlign w:val="center"/>
            <w:hideMark/>
          </w:tcPr>
          <w:p w:rsidR="00BA7066" w:rsidRPr="002643A7" w:rsidRDefault="00BA7066" w:rsidP="00046B8C">
            <w:pPr>
              <w:jc w:val="center"/>
              <w:rPr>
                <w:rFonts w:ascii="PT Astra Serif" w:hAnsi="PT Astra Serif" w:cs="Arial"/>
                <w:b/>
                <w:bCs/>
                <w:color w:val="000000"/>
                <w:sz w:val="16"/>
                <w:szCs w:val="16"/>
              </w:rPr>
            </w:pPr>
            <w:r w:rsidRPr="002643A7">
              <w:rPr>
                <w:rFonts w:ascii="PT Astra Serif" w:hAnsi="PT Astra Serif" w:cs="Arial"/>
                <w:b/>
                <w:bCs/>
                <w:color w:val="000000"/>
                <w:sz w:val="16"/>
                <w:szCs w:val="16"/>
              </w:rPr>
              <w:t>Показатели</w:t>
            </w:r>
          </w:p>
        </w:tc>
        <w:tc>
          <w:tcPr>
            <w:tcW w:w="992" w:type="dxa"/>
            <w:vMerge w:val="restart"/>
            <w:shd w:val="clear" w:color="auto" w:fill="66FFCC"/>
            <w:vAlign w:val="center"/>
            <w:hideMark/>
          </w:tcPr>
          <w:p w:rsidR="00BA7066" w:rsidRPr="002643A7" w:rsidRDefault="00BA7066" w:rsidP="00046B8C">
            <w:pPr>
              <w:jc w:val="center"/>
              <w:rPr>
                <w:rFonts w:ascii="PT Astra Serif" w:hAnsi="PT Astra Serif" w:cs="Arial"/>
                <w:b/>
                <w:bCs/>
                <w:color w:val="000000"/>
                <w:sz w:val="16"/>
                <w:szCs w:val="16"/>
              </w:rPr>
            </w:pPr>
            <w:r w:rsidRPr="002643A7">
              <w:rPr>
                <w:rFonts w:ascii="PT Astra Serif" w:hAnsi="PT Astra Serif" w:cs="Arial"/>
                <w:b/>
                <w:bCs/>
                <w:color w:val="000000"/>
                <w:sz w:val="16"/>
                <w:szCs w:val="16"/>
              </w:rPr>
              <w:t>Единица</w:t>
            </w:r>
            <w:r w:rsidRPr="002643A7">
              <w:rPr>
                <w:rFonts w:ascii="PT Astra Serif" w:hAnsi="PT Astra Serif" w:cs="Arial"/>
                <w:b/>
                <w:bCs/>
                <w:color w:val="000000"/>
                <w:sz w:val="16"/>
                <w:szCs w:val="16"/>
              </w:rPr>
              <w:br/>
              <w:t>измерения</w:t>
            </w:r>
          </w:p>
        </w:tc>
        <w:tc>
          <w:tcPr>
            <w:tcW w:w="1134" w:type="dxa"/>
            <w:shd w:val="clear" w:color="auto" w:fill="66FFCC"/>
            <w:vAlign w:val="center"/>
            <w:hideMark/>
          </w:tcPr>
          <w:p w:rsidR="00BA7066" w:rsidRPr="002643A7" w:rsidRDefault="00BA7066" w:rsidP="00046B8C">
            <w:pPr>
              <w:jc w:val="center"/>
              <w:rPr>
                <w:rFonts w:ascii="PT Astra Serif" w:hAnsi="PT Astra Serif" w:cs="Arial"/>
                <w:b/>
                <w:bCs/>
                <w:color w:val="000000"/>
                <w:sz w:val="16"/>
                <w:szCs w:val="16"/>
              </w:rPr>
            </w:pPr>
            <w:r w:rsidRPr="002643A7">
              <w:rPr>
                <w:rFonts w:ascii="PT Astra Serif" w:hAnsi="PT Astra Serif" w:cs="Arial"/>
                <w:b/>
                <w:bCs/>
                <w:color w:val="000000"/>
                <w:sz w:val="16"/>
                <w:szCs w:val="16"/>
              </w:rPr>
              <w:t>Оценка</w:t>
            </w:r>
          </w:p>
        </w:tc>
        <w:tc>
          <w:tcPr>
            <w:tcW w:w="5812" w:type="dxa"/>
            <w:gridSpan w:val="5"/>
            <w:shd w:val="clear" w:color="auto" w:fill="66FFCC"/>
            <w:vAlign w:val="center"/>
            <w:hideMark/>
          </w:tcPr>
          <w:p w:rsidR="00BA7066" w:rsidRPr="002643A7" w:rsidRDefault="00BA7066" w:rsidP="00046B8C">
            <w:pPr>
              <w:jc w:val="center"/>
              <w:rPr>
                <w:rFonts w:ascii="PT Astra Serif" w:hAnsi="PT Astra Serif" w:cs="Arial"/>
                <w:b/>
                <w:bCs/>
                <w:color w:val="000000"/>
                <w:sz w:val="16"/>
                <w:szCs w:val="16"/>
              </w:rPr>
            </w:pPr>
            <w:r w:rsidRPr="002643A7">
              <w:rPr>
                <w:rFonts w:ascii="PT Astra Serif" w:hAnsi="PT Astra Serif" w:cs="Arial"/>
                <w:b/>
                <w:bCs/>
                <w:color w:val="000000"/>
                <w:sz w:val="16"/>
                <w:szCs w:val="16"/>
              </w:rPr>
              <w:t>Прогноз</w:t>
            </w:r>
          </w:p>
        </w:tc>
      </w:tr>
      <w:tr w:rsidR="00BA7066" w:rsidRPr="002643A7" w:rsidTr="00046B8C">
        <w:trPr>
          <w:trHeight w:val="241"/>
          <w:tblHeader/>
        </w:trPr>
        <w:tc>
          <w:tcPr>
            <w:tcW w:w="1820" w:type="dxa"/>
            <w:vMerge/>
            <w:shd w:val="clear" w:color="auto" w:fill="66FFCC"/>
            <w:vAlign w:val="center"/>
            <w:hideMark/>
          </w:tcPr>
          <w:p w:rsidR="00BA7066" w:rsidRPr="002643A7" w:rsidRDefault="00BA7066" w:rsidP="00046B8C">
            <w:pPr>
              <w:rPr>
                <w:rFonts w:ascii="PT Astra Serif" w:hAnsi="PT Astra Serif" w:cs="Arial"/>
                <w:b/>
                <w:bCs/>
                <w:color w:val="000000"/>
                <w:sz w:val="16"/>
                <w:szCs w:val="16"/>
              </w:rPr>
            </w:pPr>
          </w:p>
        </w:tc>
        <w:tc>
          <w:tcPr>
            <w:tcW w:w="992" w:type="dxa"/>
            <w:vMerge/>
            <w:shd w:val="clear" w:color="auto" w:fill="66FFCC"/>
            <w:vAlign w:val="center"/>
            <w:hideMark/>
          </w:tcPr>
          <w:p w:rsidR="00BA7066" w:rsidRPr="002643A7" w:rsidRDefault="00BA7066" w:rsidP="00046B8C">
            <w:pPr>
              <w:rPr>
                <w:rFonts w:ascii="PT Astra Serif" w:hAnsi="PT Astra Serif" w:cs="Arial"/>
                <w:b/>
                <w:bCs/>
                <w:color w:val="000000"/>
                <w:sz w:val="16"/>
                <w:szCs w:val="16"/>
              </w:rPr>
            </w:pPr>
          </w:p>
        </w:tc>
        <w:tc>
          <w:tcPr>
            <w:tcW w:w="1134" w:type="dxa"/>
            <w:shd w:val="clear" w:color="auto" w:fill="66FFCC"/>
            <w:vAlign w:val="center"/>
            <w:hideMark/>
          </w:tcPr>
          <w:p w:rsidR="00BA7066" w:rsidRPr="002643A7" w:rsidRDefault="00BA7066" w:rsidP="00046B8C">
            <w:pPr>
              <w:jc w:val="center"/>
              <w:rPr>
                <w:rFonts w:ascii="PT Astra Serif" w:hAnsi="PT Astra Serif" w:cs="Arial"/>
                <w:b/>
                <w:bCs/>
                <w:color w:val="000000"/>
                <w:sz w:val="16"/>
                <w:szCs w:val="16"/>
              </w:rPr>
            </w:pPr>
            <w:r w:rsidRPr="002643A7">
              <w:rPr>
                <w:rFonts w:ascii="PT Astra Serif" w:hAnsi="PT Astra Serif" w:cs="Arial"/>
                <w:b/>
                <w:bCs/>
                <w:color w:val="000000"/>
                <w:sz w:val="16"/>
                <w:szCs w:val="16"/>
              </w:rPr>
              <w:t>2024</w:t>
            </w:r>
          </w:p>
        </w:tc>
        <w:tc>
          <w:tcPr>
            <w:tcW w:w="1134" w:type="dxa"/>
            <w:shd w:val="clear" w:color="auto" w:fill="66FFCC"/>
            <w:vAlign w:val="center"/>
            <w:hideMark/>
          </w:tcPr>
          <w:p w:rsidR="00BA7066" w:rsidRPr="002643A7" w:rsidRDefault="00BA7066" w:rsidP="00046B8C">
            <w:pPr>
              <w:jc w:val="center"/>
              <w:rPr>
                <w:rFonts w:ascii="PT Astra Serif" w:hAnsi="PT Astra Serif" w:cs="Arial"/>
                <w:b/>
                <w:bCs/>
                <w:color w:val="000000"/>
                <w:sz w:val="16"/>
                <w:szCs w:val="16"/>
              </w:rPr>
            </w:pPr>
            <w:r w:rsidRPr="002643A7">
              <w:rPr>
                <w:rFonts w:ascii="PT Astra Serif" w:hAnsi="PT Astra Serif" w:cs="Arial"/>
                <w:b/>
                <w:bCs/>
                <w:color w:val="000000"/>
                <w:sz w:val="16"/>
                <w:szCs w:val="16"/>
              </w:rPr>
              <w:t>2025</w:t>
            </w:r>
          </w:p>
        </w:tc>
        <w:tc>
          <w:tcPr>
            <w:tcW w:w="1276" w:type="dxa"/>
            <w:shd w:val="clear" w:color="auto" w:fill="66FFCC"/>
            <w:vAlign w:val="center"/>
            <w:hideMark/>
          </w:tcPr>
          <w:p w:rsidR="00BA7066" w:rsidRPr="002643A7" w:rsidRDefault="00BA7066" w:rsidP="00046B8C">
            <w:pPr>
              <w:jc w:val="center"/>
              <w:rPr>
                <w:rFonts w:ascii="PT Astra Serif" w:hAnsi="PT Astra Serif" w:cs="Arial"/>
                <w:b/>
                <w:bCs/>
                <w:color w:val="000000"/>
                <w:sz w:val="16"/>
                <w:szCs w:val="16"/>
              </w:rPr>
            </w:pPr>
            <w:r w:rsidRPr="002643A7">
              <w:rPr>
                <w:rFonts w:ascii="PT Astra Serif" w:hAnsi="PT Astra Serif" w:cs="Arial"/>
                <w:b/>
                <w:bCs/>
                <w:color w:val="000000"/>
                <w:sz w:val="16"/>
                <w:szCs w:val="16"/>
              </w:rPr>
              <w:t>2026</w:t>
            </w:r>
          </w:p>
        </w:tc>
        <w:tc>
          <w:tcPr>
            <w:tcW w:w="1134" w:type="dxa"/>
            <w:shd w:val="clear" w:color="auto" w:fill="66FFCC"/>
            <w:vAlign w:val="center"/>
            <w:hideMark/>
          </w:tcPr>
          <w:p w:rsidR="00BA7066" w:rsidRPr="002643A7" w:rsidRDefault="00BA7066" w:rsidP="00046B8C">
            <w:pPr>
              <w:jc w:val="center"/>
              <w:rPr>
                <w:rFonts w:ascii="PT Astra Serif" w:hAnsi="PT Astra Serif" w:cs="Arial"/>
                <w:b/>
                <w:bCs/>
                <w:color w:val="000000"/>
                <w:sz w:val="16"/>
                <w:szCs w:val="16"/>
              </w:rPr>
            </w:pPr>
            <w:r w:rsidRPr="002643A7">
              <w:rPr>
                <w:rFonts w:ascii="PT Astra Serif" w:hAnsi="PT Astra Serif" w:cs="Arial"/>
                <w:b/>
                <w:bCs/>
                <w:color w:val="000000"/>
                <w:sz w:val="16"/>
                <w:szCs w:val="16"/>
              </w:rPr>
              <w:t>2027</w:t>
            </w:r>
          </w:p>
        </w:tc>
        <w:tc>
          <w:tcPr>
            <w:tcW w:w="1134" w:type="dxa"/>
            <w:shd w:val="clear" w:color="auto" w:fill="66FFCC"/>
            <w:vAlign w:val="center"/>
          </w:tcPr>
          <w:p w:rsidR="00BA7066" w:rsidRPr="002643A7" w:rsidRDefault="00BA7066" w:rsidP="00046B8C">
            <w:pPr>
              <w:jc w:val="center"/>
              <w:rPr>
                <w:rFonts w:ascii="PT Astra Serif" w:hAnsi="PT Astra Serif" w:cs="Arial"/>
                <w:b/>
                <w:bCs/>
                <w:color w:val="000000"/>
                <w:sz w:val="16"/>
                <w:szCs w:val="16"/>
              </w:rPr>
            </w:pPr>
            <w:r w:rsidRPr="002643A7">
              <w:rPr>
                <w:rFonts w:ascii="PT Astra Serif" w:hAnsi="PT Astra Serif" w:cs="Arial"/>
                <w:b/>
                <w:bCs/>
                <w:color w:val="000000"/>
                <w:sz w:val="16"/>
                <w:szCs w:val="16"/>
              </w:rPr>
              <w:t>2030</w:t>
            </w:r>
          </w:p>
        </w:tc>
        <w:tc>
          <w:tcPr>
            <w:tcW w:w="1134" w:type="dxa"/>
            <w:shd w:val="clear" w:color="auto" w:fill="66FFCC"/>
            <w:vAlign w:val="center"/>
          </w:tcPr>
          <w:p w:rsidR="00BA7066" w:rsidRPr="002643A7" w:rsidRDefault="00BA7066" w:rsidP="00046B8C">
            <w:pPr>
              <w:jc w:val="center"/>
              <w:rPr>
                <w:rFonts w:ascii="PT Astra Serif" w:hAnsi="PT Astra Serif" w:cs="Arial"/>
                <w:b/>
                <w:bCs/>
                <w:color w:val="000000"/>
                <w:sz w:val="16"/>
                <w:szCs w:val="16"/>
              </w:rPr>
            </w:pPr>
            <w:r w:rsidRPr="002643A7">
              <w:rPr>
                <w:rFonts w:ascii="PT Astra Serif" w:hAnsi="PT Astra Serif" w:cs="Arial"/>
                <w:b/>
                <w:bCs/>
                <w:color w:val="000000"/>
                <w:sz w:val="16"/>
                <w:szCs w:val="16"/>
              </w:rPr>
              <w:t>2035</w:t>
            </w:r>
          </w:p>
        </w:tc>
      </w:tr>
      <w:tr w:rsidR="00BA7066" w:rsidRPr="002643A7" w:rsidTr="00046B8C">
        <w:trPr>
          <w:trHeight w:val="1122"/>
        </w:trPr>
        <w:tc>
          <w:tcPr>
            <w:tcW w:w="1820" w:type="dxa"/>
            <w:shd w:val="clear" w:color="auto" w:fill="auto"/>
            <w:vAlign w:val="center"/>
            <w:hideMark/>
          </w:tcPr>
          <w:p w:rsidR="00BA7066" w:rsidRPr="002643A7" w:rsidRDefault="00BA7066" w:rsidP="00046B8C">
            <w:pPr>
              <w:rPr>
                <w:rFonts w:ascii="PT Astra Serif" w:hAnsi="PT Astra Serif" w:cs="Arial"/>
                <w:b/>
                <w:bCs/>
                <w:sz w:val="16"/>
                <w:szCs w:val="16"/>
              </w:rPr>
            </w:pPr>
            <w:r w:rsidRPr="002643A7">
              <w:rPr>
                <w:rFonts w:ascii="PT Astra Serif" w:hAnsi="PT Astra Serif" w:cs="Arial"/>
                <w:b/>
                <w:bCs/>
                <w:sz w:val="16"/>
                <w:szCs w:val="16"/>
              </w:rPr>
              <w:t>Объем отгруженной продукции (по кругу крупных и средних предприятий) промышленного производства</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proofErr w:type="gramStart"/>
            <w:r w:rsidRPr="002643A7">
              <w:rPr>
                <w:rFonts w:ascii="PT Astra Serif" w:hAnsi="PT Astra Serif" w:cs="Arial"/>
                <w:sz w:val="16"/>
                <w:szCs w:val="16"/>
              </w:rPr>
              <w:t>млн</w:t>
            </w:r>
            <w:proofErr w:type="gramEnd"/>
            <w:r w:rsidRPr="002643A7">
              <w:rPr>
                <w:rFonts w:ascii="PT Astra Serif" w:hAnsi="PT Astra Serif" w:cs="Arial"/>
                <w:sz w:val="16"/>
                <w:szCs w:val="16"/>
              </w:rPr>
              <w:t xml:space="preserve"> </w:t>
            </w:r>
            <w:proofErr w:type="spellStart"/>
            <w:r w:rsidRPr="002643A7">
              <w:rPr>
                <w:rFonts w:ascii="PT Astra Serif" w:hAnsi="PT Astra Serif" w:cs="Arial"/>
                <w:sz w:val="16"/>
                <w:szCs w:val="16"/>
              </w:rPr>
              <w:t>руб</w:t>
            </w:r>
            <w:proofErr w:type="spellEnd"/>
          </w:p>
        </w:tc>
        <w:tc>
          <w:tcPr>
            <w:tcW w:w="1134" w:type="dxa"/>
            <w:shd w:val="clear" w:color="auto" w:fill="auto"/>
            <w:noWrap/>
            <w:vAlign w:val="center"/>
          </w:tcPr>
          <w:p w:rsidR="00BA7066" w:rsidRPr="002643A7" w:rsidRDefault="00BA7066" w:rsidP="00046B8C">
            <w:pPr>
              <w:jc w:val="right"/>
              <w:rPr>
                <w:rFonts w:ascii="PT Astra Serif" w:hAnsi="PT Astra Serif" w:cs="Arial"/>
                <w:sz w:val="16"/>
                <w:szCs w:val="16"/>
              </w:rPr>
            </w:pPr>
            <w:r w:rsidRPr="002643A7">
              <w:rPr>
                <w:rFonts w:ascii="PT Astra Serif" w:hAnsi="PT Astra Serif" w:cs="Arial"/>
                <w:sz w:val="16"/>
                <w:szCs w:val="16"/>
              </w:rPr>
              <w:t>95245,01</w:t>
            </w:r>
          </w:p>
        </w:tc>
        <w:tc>
          <w:tcPr>
            <w:tcW w:w="1134" w:type="dxa"/>
            <w:shd w:val="clear" w:color="auto" w:fill="auto"/>
            <w:noWrap/>
            <w:vAlign w:val="center"/>
          </w:tcPr>
          <w:p w:rsidR="00BA7066" w:rsidRPr="002643A7" w:rsidRDefault="00BA7066" w:rsidP="00046B8C">
            <w:pPr>
              <w:jc w:val="right"/>
              <w:rPr>
                <w:rFonts w:ascii="PT Astra Serif" w:hAnsi="PT Astra Serif" w:cs="Arial"/>
                <w:sz w:val="16"/>
                <w:szCs w:val="16"/>
              </w:rPr>
            </w:pPr>
            <w:r w:rsidRPr="002643A7">
              <w:rPr>
                <w:rFonts w:ascii="PT Astra Serif" w:hAnsi="PT Astra Serif" w:cs="Arial"/>
                <w:sz w:val="16"/>
                <w:szCs w:val="16"/>
              </w:rPr>
              <w:t>116869,02</w:t>
            </w:r>
          </w:p>
        </w:tc>
        <w:tc>
          <w:tcPr>
            <w:tcW w:w="1276" w:type="dxa"/>
            <w:shd w:val="clear" w:color="auto" w:fill="auto"/>
            <w:noWrap/>
            <w:vAlign w:val="center"/>
          </w:tcPr>
          <w:p w:rsidR="00BA7066" w:rsidRPr="002643A7" w:rsidRDefault="00BA7066" w:rsidP="00046B8C">
            <w:pPr>
              <w:jc w:val="right"/>
              <w:rPr>
                <w:rFonts w:ascii="PT Astra Serif" w:hAnsi="PT Astra Serif" w:cs="Arial"/>
                <w:sz w:val="16"/>
                <w:szCs w:val="16"/>
              </w:rPr>
            </w:pPr>
            <w:r w:rsidRPr="002643A7">
              <w:rPr>
                <w:rFonts w:ascii="PT Astra Serif" w:hAnsi="PT Astra Serif" w:cs="Arial"/>
                <w:sz w:val="16"/>
                <w:szCs w:val="16"/>
              </w:rPr>
              <w:t>120869,28</w:t>
            </w:r>
          </w:p>
        </w:tc>
        <w:tc>
          <w:tcPr>
            <w:tcW w:w="1134" w:type="dxa"/>
            <w:shd w:val="clear" w:color="auto" w:fill="auto"/>
            <w:noWrap/>
            <w:vAlign w:val="center"/>
          </w:tcPr>
          <w:p w:rsidR="00BA7066" w:rsidRPr="002643A7" w:rsidRDefault="00BA7066" w:rsidP="00046B8C">
            <w:pPr>
              <w:jc w:val="right"/>
              <w:rPr>
                <w:rFonts w:ascii="PT Astra Serif" w:hAnsi="PT Astra Serif" w:cs="Arial"/>
                <w:sz w:val="16"/>
                <w:szCs w:val="16"/>
              </w:rPr>
            </w:pPr>
            <w:r w:rsidRPr="002643A7">
              <w:rPr>
                <w:rFonts w:ascii="PT Astra Serif" w:hAnsi="PT Astra Serif" w:cs="Arial"/>
                <w:sz w:val="16"/>
                <w:szCs w:val="16"/>
              </w:rPr>
              <w:t>124468,17</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130821,24</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145858,84</w:t>
            </w:r>
          </w:p>
        </w:tc>
      </w:tr>
      <w:tr w:rsidR="00BA7066" w:rsidRPr="002643A7" w:rsidTr="00046B8C">
        <w:trPr>
          <w:trHeight w:val="867"/>
        </w:trPr>
        <w:tc>
          <w:tcPr>
            <w:tcW w:w="1820" w:type="dxa"/>
            <w:shd w:val="clear" w:color="auto" w:fill="auto"/>
            <w:vAlign w:val="center"/>
            <w:hideMark/>
          </w:tcPr>
          <w:p w:rsidR="00BA7066" w:rsidRPr="002643A7" w:rsidRDefault="00BA7066" w:rsidP="00046B8C">
            <w:pPr>
              <w:rPr>
                <w:rFonts w:ascii="PT Astra Serif" w:hAnsi="PT Astra Serif" w:cs="Arial"/>
                <w:sz w:val="16"/>
                <w:szCs w:val="16"/>
              </w:rPr>
            </w:pPr>
            <w:r w:rsidRPr="002643A7">
              <w:rPr>
                <w:rFonts w:ascii="PT Astra Serif" w:hAnsi="PT Astra Serif" w:cs="Arial"/>
                <w:b/>
                <w:bCs/>
                <w:sz w:val="16"/>
                <w:szCs w:val="16"/>
              </w:rPr>
              <w:t>Продукция сельского хозяйства в хозяйствах всех категорий</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proofErr w:type="gramStart"/>
            <w:r w:rsidRPr="002643A7">
              <w:rPr>
                <w:rFonts w:ascii="PT Astra Serif" w:hAnsi="PT Astra Serif" w:cs="Arial"/>
                <w:sz w:val="16"/>
                <w:szCs w:val="16"/>
              </w:rPr>
              <w:t>млн</w:t>
            </w:r>
            <w:proofErr w:type="gramEnd"/>
            <w:r w:rsidRPr="002643A7">
              <w:rPr>
                <w:rFonts w:ascii="PT Astra Serif" w:hAnsi="PT Astra Serif" w:cs="Arial"/>
                <w:sz w:val="16"/>
                <w:szCs w:val="16"/>
              </w:rPr>
              <w:t xml:space="preserve"> </w:t>
            </w:r>
            <w:proofErr w:type="spellStart"/>
            <w:r w:rsidRPr="002643A7">
              <w:rPr>
                <w:rFonts w:ascii="PT Astra Serif" w:hAnsi="PT Astra Serif" w:cs="Arial"/>
                <w:sz w:val="16"/>
                <w:szCs w:val="16"/>
              </w:rPr>
              <w:t>руб</w:t>
            </w:r>
            <w:proofErr w:type="spellEnd"/>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10166,70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10295,80</w:t>
            </w:r>
          </w:p>
        </w:tc>
        <w:tc>
          <w:tcPr>
            <w:tcW w:w="1276"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10478,10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10734,80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11220,77</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12631,76</w:t>
            </w:r>
          </w:p>
        </w:tc>
      </w:tr>
      <w:tr w:rsidR="00BA7066" w:rsidRPr="002643A7" w:rsidTr="00046B8C">
        <w:trPr>
          <w:trHeight w:val="1926"/>
        </w:trPr>
        <w:tc>
          <w:tcPr>
            <w:tcW w:w="1820" w:type="dxa"/>
            <w:shd w:val="clear" w:color="auto" w:fill="auto"/>
            <w:vAlign w:val="center"/>
            <w:hideMark/>
          </w:tcPr>
          <w:p w:rsidR="00BA7066" w:rsidRPr="002643A7" w:rsidRDefault="00BA7066" w:rsidP="00046B8C">
            <w:pPr>
              <w:rPr>
                <w:rFonts w:ascii="PT Astra Serif" w:hAnsi="PT Astra Serif" w:cs="Arial"/>
                <w:b/>
                <w:bCs/>
                <w:sz w:val="16"/>
                <w:szCs w:val="16"/>
              </w:rPr>
            </w:pPr>
            <w:r w:rsidRPr="002643A7">
              <w:rPr>
                <w:rFonts w:ascii="PT Astra Serif" w:hAnsi="PT Astra Serif" w:cs="Arial"/>
                <w:b/>
                <w:bCs/>
                <w:sz w:val="16"/>
                <w:szCs w:val="16"/>
              </w:rPr>
              <w:lastRenderedPageBreak/>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proofErr w:type="gramStart"/>
            <w:r w:rsidRPr="002643A7">
              <w:rPr>
                <w:rFonts w:ascii="PT Astra Serif" w:hAnsi="PT Astra Serif" w:cs="Arial"/>
                <w:sz w:val="16"/>
                <w:szCs w:val="16"/>
              </w:rPr>
              <w:t>млн</w:t>
            </w:r>
            <w:proofErr w:type="gramEnd"/>
            <w:r w:rsidRPr="002643A7">
              <w:rPr>
                <w:rFonts w:ascii="PT Astra Serif" w:hAnsi="PT Astra Serif" w:cs="Arial"/>
                <w:sz w:val="16"/>
                <w:szCs w:val="16"/>
              </w:rPr>
              <w:t xml:space="preserve"> </w:t>
            </w:r>
            <w:proofErr w:type="spellStart"/>
            <w:r w:rsidRPr="002643A7">
              <w:rPr>
                <w:rFonts w:ascii="PT Astra Serif" w:hAnsi="PT Astra Serif" w:cs="Arial"/>
                <w:sz w:val="16"/>
                <w:szCs w:val="16"/>
              </w:rPr>
              <w:t>руб</w:t>
            </w:r>
            <w:proofErr w:type="spellEnd"/>
          </w:p>
        </w:tc>
        <w:tc>
          <w:tcPr>
            <w:tcW w:w="1134" w:type="dxa"/>
            <w:shd w:val="clear" w:color="auto" w:fill="auto"/>
            <w:noWrap/>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28968,76</w:t>
            </w:r>
          </w:p>
        </w:tc>
        <w:tc>
          <w:tcPr>
            <w:tcW w:w="1134" w:type="dxa"/>
            <w:shd w:val="clear" w:color="auto" w:fill="auto"/>
            <w:noWrap/>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32000,00</w:t>
            </w:r>
          </w:p>
        </w:tc>
        <w:tc>
          <w:tcPr>
            <w:tcW w:w="1276" w:type="dxa"/>
            <w:shd w:val="clear" w:color="auto" w:fill="auto"/>
            <w:noWrap/>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35000,00</w:t>
            </w:r>
          </w:p>
        </w:tc>
        <w:tc>
          <w:tcPr>
            <w:tcW w:w="1134" w:type="dxa"/>
            <w:shd w:val="clear" w:color="auto" w:fill="auto"/>
            <w:noWrap/>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38000,00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44730,84</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52253,87</w:t>
            </w:r>
          </w:p>
        </w:tc>
      </w:tr>
      <w:tr w:rsidR="00BA7066" w:rsidRPr="002643A7" w:rsidTr="00046B8C">
        <w:trPr>
          <w:trHeight w:val="792"/>
        </w:trPr>
        <w:tc>
          <w:tcPr>
            <w:tcW w:w="1820" w:type="dxa"/>
            <w:shd w:val="clear" w:color="auto" w:fill="auto"/>
            <w:vAlign w:val="center"/>
            <w:hideMark/>
          </w:tcPr>
          <w:p w:rsidR="00BA7066" w:rsidRPr="002643A7" w:rsidRDefault="00BA7066" w:rsidP="00046B8C">
            <w:pPr>
              <w:rPr>
                <w:rFonts w:ascii="PT Astra Serif" w:hAnsi="PT Astra Serif" w:cs="Arial"/>
                <w:sz w:val="16"/>
                <w:szCs w:val="16"/>
              </w:rPr>
            </w:pPr>
            <w:r w:rsidRPr="002643A7">
              <w:rPr>
                <w:rFonts w:ascii="PT Astra Serif" w:hAnsi="PT Astra Serif" w:cs="Arial"/>
                <w:b/>
                <w:bCs/>
                <w:sz w:val="16"/>
                <w:szCs w:val="16"/>
              </w:rPr>
              <w:t>Финансовый результат по всем видам деятельности</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proofErr w:type="spellStart"/>
            <w:proofErr w:type="gramStart"/>
            <w:r w:rsidRPr="002643A7">
              <w:rPr>
                <w:rFonts w:ascii="PT Astra Serif" w:hAnsi="PT Astra Serif" w:cs="Arial"/>
                <w:sz w:val="16"/>
                <w:szCs w:val="16"/>
              </w:rPr>
              <w:t>тыс</w:t>
            </w:r>
            <w:proofErr w:type="spellEnd"/>
            <w:proofErr w:type="gramEnd"/>
            <w:r w:rsidRPr="002643A7">
              <w:rPr>
                <w:rFonts w:ascii="PT Astra Serif" w:hAnsi="PT Astra Serif" w:cs="Arial"/>
                <w:sz w:val="16"/>
                <w:szCs w:val="16"/>
              </w:rPr>
              <w:t xml:space="preserve"> </w:t>
            </w:r>
            <w:proofErr w:type="spellStart"/>
            <w:r w:rsidRPr="002643A7">
              <w:rPr>
                <w:rFonts w:ascii="PT Astra Serif" w:hAnsi="PT Astra Serif" w:cs="Arial"/>
                <w:sz w:val="16"/>
                <w:szCs w:val="16"/>
              </w:rPr>
              <w:t>руб</w:t>
            </w:r>
            <w:proofErr w:type="spellEnd"/>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8086280,00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8397194,00</w:t>
            </w:r>
          </w:p>
        </w:tc>
        <w:tc>
          <w:tcPr>
            <w:tcW w:w="1276"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8940146,00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9550111,00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12260268,00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16395,242,00</w:t>
            </w:r>
          </w:p>
        </w:tc>
      </w:tr>
      <w:tr w:rsidR="00BA7066" w:rsidRPr="002643A7" w:rsidTr="00046B8C">
        <w:trPr>
          <w:trHeight w:val="419"/>
        </w:trPr>
        <w:tc>
          <w:tcPr>
            <w:tcW w:w="1820" w:type="dxa"/>
            <w:shd w:val="clear" w:color="auto" w:fill="auto"/>
            <w:vAlign w:val="center"/>
            <w:hideMark/>
          </w:tcPr>
          <w:p w:rsidR="00BA7066" w:rsidRPr="002643A7" w:rsidRDefault="00BA7066" w:rsidP="00046B8C">
            <w:pPr>
              <w:rPr>
                <w:rFonts w:ascii="PT Astra Serif" w:hAnsi="PT Astra Serif" w:cs="Arial"/>
                <w:sz w:val="16"/>
                <w:szCs w:val="16"/>
              </w:rPr>
            </w:pPr>
            <w:r w:rsidRPr="002643A7">
              <w:rPr>
                <w:rFonts w:ascii="PT Astra Serif" w:hAnsi="PT Astra Serif" w:cs="Arial"/>
                <w:sz w:val="16"/>
                <w:szCs w:val="16"/>
              </w:rPr>
              <w:t>в том числе</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134" w:type="dxa"/>
            <w:shd w:val="clear" w:color="auto" w:fill="auto"/>
            <w:noWrap/>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134" w:type="dxa"/>
            <w:shd w:val="clear" w:color="auto" w:fill="auto"/>
            <w:noWrap/>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276" w:type="dxa"/>
            <w:shd w:val="clear" w:color="auto" w:fill="auto"/>
            <w:noWrap/>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134" w:type="dxa"/>
            <w:shd w:val="clear" w:color="auto" w:fill="auto"/>
            <w:noWrap/>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134" w:type="dxa"/>
            <w:vAlign w:val="center"/>
          </w:tcPr>
          <w:p w:rsidR="00BA7066" w:rsidRPr="002643A7" w:rsidRDefault="00BA7066" w:rsidP="00046B8C">
            <w:pPr>
              <w:jc w:val="center"/>
              <w:rPr>
                <w:rFonts w:ascii="PT Astra Serif" w:hAnsi="PT Astra Serif" w:cs="Arial"/>
                <w:sz w:val="16"/>
                <w:szCs w:val="16"/>
              </w:rPr>
            </w:pPr>
          </w:p>
        </w:tc>
        <w:tc>
          <w:tcPr>
            <w:tcW w:w="1134" w:type="dxa"/>
            <w:vAlign w:val="center"/>
          </w:tcPr>
          <w:p w:rsidR="00BA7066" w:rsidRPr="002643A7" w:rsidRDefault="00BA7066" w:rsidP="00046B8C">
            <w:pPr>
              <w:jc w:val="center"/>
              <w:rPr>
                <w:rFonts w:ascii="PT Astra Serif" w:hAnsi="PT Astra Serif" w:cs="Arial"/>
                <w:sz w:val="16"/>
                <w:szCs w:val="16"/>
              </w:rPr>
            </w:pPr>
          </w:p>
        </w:tc>
      </w:tr>
      <w:tr w:rsidR="00BA7066" w:rsidRPr="002643A7" w:rsidTr="00046B8C">
        <w:trPr>
          <w:trHeight w:val="851"/>
        </w:trPr>
        <w:tc>
          <w:tcPr>
            <w:tcW w:w="1820" w:type="dxa"/>
            <w:shd w:val="clear" w:color="auto" w:fill="auto"/>
            <w:vAlign w:val="center"/>
            <w:hideMark/>
          </w:tcPr>
          <w:p w:rsidR="00BA7066" w:rsidRPr="002643A7" w:rsidRDefault="00BA7066" w:rsidP="00046B8C">
            <w:pPr>
              <w:rPr>
                <w:rFonts w:ascii="PT Astra Serif" w:hAnsi="PT Astra Serif" w:cs="Arial"/>
                <w:b/>
                <w:bCs/>
                <w:sz w:val="16"/>
                <w:szCs w:val="16"/>
              </w:rPr>
            </w:pPr>
            <w:r w:rsidRPr="002643A7">
              <w:rPr>
                <w:rFonts w:ascii="PT Astra Serif" w:hAnsi="PT Astra Serif" w:cs="Arial"/>
                <w:sz w:val="16"/>
                <w:szCs w:val="16"/>
              </w:rPr>
              <w:t>финансовый результат по сельскому хозяйству</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proofErr w:type="spellStart"/>
            <w:proofErr w:type="gramStart"/>
            <w:r w:rsidRPr="002643A7">
              <w:rPr>
                <w:rFonts w:ascii="PT Astra Serif" w:hAnsi="PT Astra Serif" w:cs="Arial"/>
                <w:sz w:val="16"/>
                <w:szCs w:val="16"/>
              </w:rPr>
              <w:t>тыс</w:t>
            </w:r>
            <w:proofErr w:type="spellEnd"/>
            <w:proofErr w:type="gramEnd"/>
            <w:r w:rsidRPr="002643A7">
              <w:rPr>
                <w:rFonts w:ascii="PT Astra Serif" w:hAnsi="PT Astra Serif" w:cs="Arial"/>
                <w:sz w:val="16"/>
                <w:szCs w:val="16"/>
              </w:rPr>
              <w:t xml:space="preserve"> </w:t>
            </w:r>
            <w:proofErr w:type="spellStart"/>
            <w:r w:rsidRPr="002643A7">
              <w:rPr>
                <w:rFonts w:ascii="PT Astra Serif" w:hAnsi="PT Astra Serif" w:cs="Arial"/>
                <w:sz w:val="16"/>
                <w:szCs w:val="16"/>
              </w:rPr>
              <w:t>руб</w:t>
            </w:r>
            <w:proofErr w:type="spellEnd"/>
            <w:r w:rsidRPr="002643A7">
              <w:rPr>
                <w:rFonts w:ascii="PT Astra Serif" w:hAnsi="PT Astra Serif" w:cs="Arial"/>
                <w:sz w:val="16"/>
                <w:szCs w:val="16"/>
              </w:rPr>
              <w:t xml:space="preserve">  </w:t>
            </w:r>
          </w:p>
        </w:tc>
        <w:tc>
          <w:tcPr>
            <w:tcW w:w="1134" w:type="dxa"/>
            <w:shd w:val="clear" w:color="auto" w:fill="auto"/>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739317,00</w:t>
            </w:r>
          </w:p>
        </w:tc>
        <w:tc>
          <w:tcPr>
            <w:tcW w:w="1134" w:type="dxa"/>
            <w:shd w:val="clear" w:color="auto" w:fill="auto"/>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419462,00</w:t>
            </w:r>
          </w:p>
        </w:tc>
        <w:tc>
          <w:tcPr>
            <w:tcW w:w="1276" w:type="dxa"/>
            <w:shd w:val="clear" w:color="auto" w:fill="auto"/>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426352,00</w:t>
            </w:r>
          </w:p>
        </w:tc>
        <w:tc>
          <w:tcPr>
            <w:tcW w:w="1134" w:type="dxa"/>
            <w:shd w:val="clear" w:color="auto" w:fill="auto"/>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435601,00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479165,00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529036,00</w:t>
            </w:r>
          </w:p>
        </w:tc>
      </w:tr>
      <w:tr w:rsidR="00BA7066" w:rsidRPr="002643A7" w:rsidTr="00046B8C">
        <w:trPr>
          <w:trHeight w:val="976"/>
        </w:trPr>
        <w:tc>
          <w:tcPr>
            <w:tcW w:w="1820" w:type="dxa"/>
            <w:shd w:val="clear" w:color="auto" w:fill="auto"/>
            <w:vAlign w:val="center"/>
            <w:hideMark/>
          </w:tcPr>
          <w:p w:rsidR="00BA7066" w:rsidRPr="002643A7" w:rsidRDefault="00BA7066" w:rsidP="00046B8C">
            <w:pPr>
              <w:rPr>
                <w:rFonts w:ascii="PT Astra Serif" w:hAnsi="PT Astra Serif" w:cs="Arial"/>
                <w:sz w:val="16"/>
                <w:szCs w:val="16"/>
              </w:rPr>
            </w:pPr>
            <w:r w:rsidRPr="002643A7">
              <w:rPr>
                <w:rFonts w:ascii="PT Astra Serif" w:hAnsi="PT Astra Serif" w:cs="Arial"/>
                <w:b/>
                <w:bCs/>
                <w:sz w:val="16"/>
                <w:szCs w:val="16"/>
              </w:rPr>
              <w:t>Прибыль прибыльных организаций</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proofErr w:type="spellStart"/>
            <w:proofErr w:type="gramStart"/>
            <w:r w:rsidRPr="002643A7">
              <w:rPr>
                <w:rFonts w:ascii="PT Astra Serif" w:hAnsi="PT Astra Serif" w:cs="Arial"/>
                <w:sz w:val="16"/>
                <w:szCs w:val="16"/>
              </w:rPr>
              <w:t>тыс</w:t>
            </w:r>
            <w:proofErr w:type="spellEnd"/>
            <w:proofErr w:type="gramEnd"/>
            <w:r w:rsidRPr="002643A7">
              <w:rPr>
                <w:rFonts w:ascii="PT Astra Serif" w:hAnsi="PT Astra Serif" w:cs="Arial"/>
                <w:sz w:val="16"/>
                <w:szCs w:val="16"/>
              </w:rPr>
              <w:t xml:space="preserve"> </w:t>
            </w:r>
            <w:proofErr w:type="spellStart"/>
            <w:r w:rsidRPr="002643A7">
              <w:rPr>
                <w:rFonts w:ascii="PT Astra Serif" w:hAnsi="PT Astra Serif" w:cs="Arial"/>
                <w:sz w:val="16"/>
                <w:szCs w:val="16"/>
              </w:rPr>
              <w:t>руб</w:t>
            </w:r>
            <w:proofErr w:type="spellEnd"/>
            <w:r w:rsidRPr="002643A7">
              <w:rPr>
                <w:rFonts w:ascii="PT Astra Serif" w:hAnsi="PT Astra Serif" w:cs="Arial"/>
                <w:sz w:val="16"/>
                <w:szCs w:val="16"/>
              </w:rPr>
              <w:t xml:space="preserve">  </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9031999,00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9257798,00</w:t>
            </w:r>
          </w:p>
        </w:tc>
        <w:tc>
          <w:tcPr>
            <w:tcW w:w="1276"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9757720,00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10317813,00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12048811,00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14375983,00</w:t>
            </w:r>
          </w:p>
        </w:tc>
      </w:tr>
      <w:tr w:rsidR="00BA7066" w:rsidRPr="002643A7" w:rsidTr="00046B8C">
        <w:trPr>
          <w:trHeight w:val="421"/>
        </w:trPr>
        <w:tc>
          <w:tcPr>
            <w:tcW w:w="1820" w:type="dxa"/>
            <w:shd w:val="clear" w:color="auto" w:fill="auto"/>
            <w:vAlign w:val="center"/>
            <w:hideMark/>
          </w:tcPr>
          <w:p w:rsidR="00BA7066" w:rsidRPr="002643A7" w:rsidRDefault="00BA7066" w:rsidP="00046B8C">
            <w:pPr>
              <w:rPr>
                <w:rFonts w:ascii="PT Astra Serif" w:hAnsi="PT Astra Serif" w:cs="Arial"/>
                <w:sz w:val="16"/>
                <w:szCs w:val="16"/>
              </w:rPr>
            </w:pPr>
            <w:r w:rsidRPr="002643A7">
              <w:rPr>
                <w:rFonts w:ascii="PT Astra Serif" w:hAnsi="PT Astra Serif" w:cs="Arial"/>
                <w:sz w:val="16"/>
                <w:szCs w:val="16"/>
              </w:rPr>
              <w:t>в том числе</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134" w:type="dxa"/>
            <w:shd w:val="clear" w:color="auto" w:fill="auto"/>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134" w:type="dxa"/>
            <w:shd w:val="clear" w:color="auto" w:fill="auto"/>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276" w:type="dxa"/>
            <w:shd w:val="clear" w:color="auto" w:fill="auto"/>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134" w:type="dxa"/>
            <w:shd w:val="clear" w:color="auto" w:fill="auto"/>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134" w:type="dxa"/>
            <w:vAlign w:val="center"/>
          </w:tcPr>
          <w:p w:rsidR="00BA7066" w:rsidRPr="002643A7" w:rsidRDefault="00BA7066" w:rsidP="00046B8C">
            <w:pPr>
              <w:jc w:val="center"/>
              <w:rPr>
                <w:rFonts w:ascii="PT Astra Serif" w:hAnsi="PT Astra Serif" w:cs="Arial"/>
                <w:sz w:val="16"/>
                <w:szCs w:val="16"/>
              </w:rPr>
            </w:pPr>
          </w:p>
        </w:tc>
        <w:tc>
          <w:tcPr>
            <w:tcW w:w="1134" w:type="dxa"/>
            <w:vAlign w:val="center"/>
          </w:tcPr>
          <w:p w:rsidR="00BA7066" w:rsidRPr="002643A7" w:rsidRDefault="00BA7066" w:rsidP="00046B8C">
            <w:pPr>
              <w:jc w:val="center"/>
              <w:rPr>
                <w:rFonts w:ascii="PT Astra Serif" w:hAnsi="PT Astra Serif" w:cs="Arial"/>
                <w:sz w:val="16"/>
                <w:szCs w:val="16"/>
              </w:rPr>
            </w:pPr>
          </w:p>
        </w:tc>
      </w:tr>
      <w:tr w:rsidR="00BA7066" w:rsidRPr="002643A7" w:rsidTr="00046B8C">
        <w:trPr>
          <w:trHeight w:val="839"/>
        </w:trPr>
        <w:tc>
          <w:tcPr>
            <w:tcW w:w="1820" w:type="dxa"/>
            <w:shd w:val="clear" w:color="auto" w:fill="auto"/>
            <w:vAlign w:val="center"/>
            <w:hideMark/>
          </w:tcPr>
          <w:p w:rsidR="00BA7066" w:rsidRPr="002643A7" w:rsidRDefault="00BA7066" w:rsidP="00046B8C">
            <w:pPr>
              <w:rPr>
                <w:rFonts w:ascii="PT Astra Serif" w:hAnsi="PT Astra Serif" w:cs="Arial"/>
                <w:b/>
                <w:bCs/>
                <w:sz w:val="16"/>
                <w:szCs w:val="16"/>
              </w:rPr>
            </w:pPr>
            <w:r w:rsidRPr="002643A7">
              <w:rPr>
                <w:rFonts w:ascii="PT Astra Serif" w:hAnsi="PT Astra Serif" w:cs="Arial"/>
                <w:sz w:val="16"/>
                <w:szCs w:val="16"/>
              </w:rPr>
              <w:t>прибыль прибыльных организаций сельского хозяйства</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proofErr w:type="spellStart"/>
            <w:proofErr w:type="gramStart"/>
            <w:r w:rsidRPr="002643A7">
              <w:rPr>
                <w:rFonts w:ascii="PT Astra Serif" w:hAnsi="PT Astra Serif" w:cs="Arial"/>
                <w:sz w:val="16"/>
                <w:szCs w:val="16"/>
              </w:rPr>
              <w:t>тыс</w:t>
            </w:r>
            <w:proofErr w:type="spellEnd"/>
            <w:proofErr w:type="gramEnd"/>
            <w:r w:rsidRPr="002643A7">
              <w:rPr>
                <w:rFonts w:ascii="PT Astra Serif" w:hAnsi="PT Astra Serif" w:cs="Arial"/>
                <w:sz w:val="16"/>
                <w:szCs w:val="16"/>
              </w:rPr>
              <w:t xml:space="preserve"> </w:t>
            </w:r>
            <w:proofErr w:type="spellStart"/>
            <w:r w:rsidRPr="002643A7">
              <w:rPr>
                <w:rFonts w:ascii="PT Astra Serif" w:hAnsi="PT Astra Serif" w:cs="Arial"/>
                <w:sz w:val="16"/>
                <w:szCs w:val="16"/>
              </w:rPr>
              <w:t>руб</w:t>
            </w:r>
            <w:proofErr w:type="spellEnd"/>
            <w:r w:rsidRPr="002643A7">
              <w:rPr>
                <w:rFonts w:ascii="PT Astra Serif" w:hAnsi="PT Astra Serif" w:cs="Arial"/>
                <w:sz w:val="16"/>
                <w:szCs w:val="16"/>
              </w:rPr>
              <w:t xml:space="preserve">  </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744958,00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424626,00</w:t>
            </w:r>
          </w:p>
        </w:tc>
        <w:tc>
          <w:tcPr>
            <w:tcW w:w="1276"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431165,00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439961,00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486749,00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558797,00</w:t>
            </w:r>
          </w:p>
        </w:tc>
      </w:tr>
      <w:tr w:rsidR="00BA7066" w:rsidRPr="002643A7" w:rsidTr="00046B8C">
        <w:trPr>
          <w:trHeight w:val="553"/>
        </w:trPr>
        <w:tc>
          <w:tcPr>
            <w:tcW w:w="1820" w:type="dxa"/>
            <w:shd w:val="clear" w:color="auto" w:fill="auto"/>
            <w:vAlign w:val="center"/>
            <w:hideMark/>
          </w:tcPr>
          <w:p w:rsidR="00BA7066" w:rsidRPr="002643A7" w:rsidRDefault="00BA7066" w:rsidP="00046B8C">
            <w:pPr>
              <w:rPr>
                <w:rFonts w:ascii="PT Astra Serif" w:hAnsi="PT Astra Serif" w:cs="Arial"/>
                <w:sz w:val="16"/>
                <w:szCs w:val="16"/>
              </w:rPr>
            </w:pPr>
            <w:r w:rsidRPr="002643A7">
              <w:rPr>
                <w:rFonts w:ascii="PT Astra Serif" w:hAnsi="PT Astra Serif" w:cs="Arial"/>
                <w:b/>
                <w:bCs/>
                <w:sz w:val="16"/>
                <w:szCs w:val="16"/>
              </w:rPr>
              <w:t>Убыток убыточных организаций</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proofErr w:type="spellStart"/>
            <w:proofErr w:type="gramStart"/>
            <w:r w:rsidRPr="002643A7">
              <w:rPr>
                <w:rFonts w:ascii="PT Astra Serif" w:hAnsi="PT Astra Serif" w:cs="Arial"/>
                <w:sz w:val="16"/>
                <w:szCs w:val="16"/>
              </w:rPr>
              <w:t>тыс</w:t>
            </w:r>
            <w:proofErr w:type="spellEnd"/>
            <w:proofErr w:type="gramEnd"/>
            <w:r w:rsidRPr="002643A7">
              <w:rPr>
                <w:rFonts w:ascii="PT Astra Serif" w:hAnsi="PT Astra Serif" w:cs="Arial"/>
                <w:sz w:val="16"/>
                <w:szCs w:val="16"/>
              </w:rPr>
              <w:t xml:space="preserve"> </w:t>
            </w:r>
            <w:proofErr w:type="spellStart"/>
            <w:r w:rsidRPr="002643A7">
              <w:rPr>
                <w:rFonts w:ascii="PT Astra Serif" w:hAnsi="PT Astra Serif" w:cs="Arial"/>
                <w:sz w:val="16"/>
                <w:szCs w:val="16"/>
              </w:rPr>
              <w:t>руб</w:t>
            </w:r>
            <w:proofErr w:type="spellEnd"/>
            <w:r w:rsidRPr="002643A7">
              <w:rPr>
                <w:rFonts w:ascii="PT Astra Serif" w:hAnsi="PT Astra Serif" w:cs="Arial"/>
                <w:sz w:val="16"/>
                <w:szCs w:val="16"/>
              </w:rPr>
              <w:t xml:space="preserve">  </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945719,00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860604,00</w:t>
            </w:r>
          </w:p>
        </w:tc>
        <w:tc>
          <w:tcPr>
            <w:tcW w:w="1276"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817574,00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767702,00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582332,00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483745,00</w:t>
            </w:r>
          </w:p>
        </w:tc>
      </w:tr>
      <w:tr w:rsidR="00BA7066" w:rsidRPr="002643A7" w:rsidTr="00046B8C">
        <w:trPr>
          <w:trHeight w:val="419"/>
        </w:trPr>
        <w:tc>
          <w:tcPr>
            <w:tcW w:w="1820" w:type="dxa"/>
            <w:shd w:val="clear" w:color="auto" w:fill="auto"/>
            <w:vAlign w:val="center"/>
            <w:hideMark/>
          </w:tcPr>
          <w:p w:rsidR="00BA7066" w:rsidRPr="002643A7" w:rsidRDefault="00BA7066" w:rsidP="00046B8C">
            <w:pPr>
              <w:rPr>
                <w:rFonts w:ascii="PT Astra Serif" w:hAnsi="PT Astra Serif" w:cs="Arial"/>
                <w:sz w:val="16"/>
                <w:szCs w:val="16"/>
              </w:rPr>
            </w:pPr>
            <w:r w:rsidRPr="002643A7">
              <w:rPr>
                <w:rFonts w:ascii="PT Astra Serif" w:hAnsi="PT Astra Serif" w:cs="Arial"/>
                <w:sz w:val="16"/>
                <w:szCs w:val="16"/>
              </w:rPr>
              <w:t>в том числе</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134" w:type="dxa"/>
            <w:shd w:val="clear" w:color="auto" w:fill="auto"/>
            <w:noWrap/>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134" w:type="dxa"/>
            <w:shd w:val="clear" w:color="auto" w:fill="auto"/>
            <w:noWrap/>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276" w:type="dxa"/>
            <w:shd w:val="clear" w:color="auto" w:fill="auto"/>
            <w:noWrap/>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134" w:type="dxa"/>
            <w:shd w:val="clear" w:color="auto" w:fill="auto"/>
            <w:noWrap/>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 </w:t>
            </w:r>
          </w:p>
        </w:tc>
        <w:tc>
          <w:tcPr>
            <w:tcW w:w="1134" w:type="dxa"/>
            <w:vAlign w:val="center"/>
          </w:tcPr>
          <w:p w:rsidR="00BA7066" w:rsidRPr="002643A7" w:rsidRDefault="00BA7066" w:rsidP="00046B8C">
            <w:pPr>
              <w:jc w:val="center"/>
              <w:rPr>
                <w:rFonts w:ascii="PT Astra Serif" w:hAnsi="PT Astra Serif" w:cs="Arial"/>
                <w:sz w:val="16"/>
                <w:szCs w:val="16"/>
              </w:rPr>
            </w:pPr>
          </w:p>
        </w:tc>
        <w:tc>
          <w:tcPr>
            <w:tcW w:w="1134" w:type="dxa"/>
            <w:vAlign w:val="center"/>
          </w:tcPr>
          <w:p w:rsidR="00BA7066" w:rsidRPr="002643A7" w:rsidRDefault="00BA7066" w:rsidP="00046B8C">
            <w:pPr>
              <w:jc w:val="center"/>
              <w:rPr>
                <w:rFonts w:ascii="PT Astra Serif" w:hAnsi="PT Astra Serif" w:cs="Arial"/>
                <w:sz w:val="16"/>
                <w:szCs w:val="16"/>
              </w:rPr>
            </w:pPr>
          </w:p>
        </w:tc>
      </w:tr>
      <w:tr w:rsidR="00BA7066" w:rsidRPr="002643A7" w:rsidTr="00046B8C">
        <w:trPr>
          <w:trHeight w:val="980"/>
        </w:trPr>
        <w:tc>
          <w:tcPr>
            <w:tcW w:w="1820" w:type="dxa"/>
            <w:shd w:val="clear" w:color="auto" w:fill="auto"/>
            <w:vAlign w:val="center"/>
            <w:hideMark/>
          </w:tcPr>
          <w:p w:rsidR="00BA7066" w:rsidRPr="002643A7" w:rsidRDefault="00BA7066" w:rsidP="00046B8C">
            <w:pPr>
              <w:rPr>
                <w:rFonts w:ascii="PT Astra Serif" w:hAnsi="PT Astra Serif" w:cs="Arial"/>
                <w:b/>
                <w:bCs/>
                <w:sz w:val="16"/>
                <w:szCs w:val="16"/>
              </w:rPr>
            </w:pPr>
            <w:r w:rsidRPr="002643A7">
              <w:rPr>
                <w:rFonts w:ascii="PT Astra Serif" w:hAnsi="PT Astra Serif" w:cs="Arial"/>
                <w:sz w:val="16"/>
                <w:szCs w:val="16"/>
              </w:rPr>
              <w:t>убыток убыточных организаций сельского хозяйства</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proofErr w:type="spellStart"/>
            <w:proofErr w:type="gramStart"/>
            <w:r w:rsidRPr="002643A7">
              <w:rPr>
                <w:rFonts w:ascii="PT Astra Serif" w:hAnsi="PT Astra Serif" w:cs="Arial"/>
                <w:sz w:val="16"/>
                <w:szCs w:val="16"/>
              </w:rPr>
              <w:t>тыс</w:t>
            </w:r>
            <w:proofErr w:type="spellEnd"/>
            <w:proofErr w:type="gramEnd"/>
            <w:r w:rsidRPr="002643A7">
              <w:rPr>
                <w:rFonts w:ascii="PT Astra Serif" w:hAnsi="PT Astra Serif" w:cs="Arial"/>
                <w:sz w:val="16"/>
                <w:szCs w:val="16"/>
              </w:rPr>
              <w:t xml:space="preserve"> </w:t>
            </w:r>
            <w:proofErr w:type="spellStart"/>
            <w:r w:rsidRPr="002643A7">
              <w:rPr>
                <w:rFonts w:ascii="PT Astra Serif" w:hAnsi="PT Astra Serif" w:cs="Arial"/>
                <w:sz w:val="16"/>
                <w:szCs w:val="16"/>
              </w:rPr>
              <w:t>руб</w:t>
            </w:r>
            <w:proofErr w:type="spellEnd"/>
            <w:r w:rsidRPr="002643A7">
              <w:rPr>
                <w:rFonts w:ascii="PT Astra Serif" w:hAnsi="PT Astra Serif" w:cs="Arial"/>
                <w:sz w:val="16"/>
                <w:szCs w:val="16"/>
              </w:rPr>
              <w:t xml:space="preserve">  </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5641,00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5164,00</w:t>
            </w:r>
          </w:p>
        </w:tc>
        <w:tc>
          <w:tcPr>
            <w:tcW w:w="1276"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4677,00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4210,00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3993,00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3832,00</w:t>
            </w:r>
          </w:p>
        </w:tc>
      </w:tr>
      <w:tr w:rsidR="00BA7066" w:rsidRPr="002643A7" w:rsidTr="00046B8C">
        <w:trPr>
          <w:trHeight w:val="974"/>
        </w:trPr>
        <w:tc>
          <w:tcPr>
            <w:tcW w:w="1820" w:type="dxa"/>
            <w:shd w:val="clear" w:color="auto" w:fill="auto"/>
            <w:vAlign w:val="center"/>
            <w:hideMark/>
          </w:tcPr>
          <w:p w:rsidR="00BA7066" w:rsidRPr="002643A7" w:rsidRDefault="00BA7066" w:rsidP="00046B8C">
            <w:pPr>
              <w:rPr>
                <w:rFonts w:ascii="PT Astra Serif" w:hAnsi="PT Astra Serif" w:cs="Arial"/>
                <w:sz w:val="16"/>
                <w:szCs w:val="16"/>
              </w:rPr>
            </w:pPr>
            <w:r w:rsidRPr="002643A7">
              <w:rPr>
                <w:rFonts w:ascii="PT Astra Serif" w:hAnsi="PT Astra Serif" w:cs="Arial"/>
                <w:b/>
                <w:bCs/>
                <w:sz w:val="16"/>
                <w:szCs w:val="16"/>
              </w:rPr>
              <w:t>Среднесписочная численность работников организаций - всего</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чел</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18875</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19443</w:t>
            </w:r>
          </w:p>
        </w:tc>
        <w:tc>
          <w:tcPr>
            <w:tcW w:w="1276"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19810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20133</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20398</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20809</w:t>
            </w:r>
          </w:p>
        </w:tc>
      </w:tr>
      <w:tr w:rsidR="00BA7066" w:rsidRPr="002643A7" w:rsidTr="00046B8C">
        <w:trPr>
          <w:trHeight w:val="1272"/>
        </w:trPr>
        <w:tc>
          <w:tcPr>
            <w:tcW w:w="1820" w:type="dxa"/>
            <w:shd w:val="clear" w:color="auto" w:fill="auto"/>
            <w:vAlign w:val="center"/>
            <w:hideMark/>
          </w:tcPr>
          <w:p w:rsidR="00BA7066" w:rsidRPr="002643A7" w:rsidRDefault="00BA7066" w:rsidP="00046B8C">
            <w:pPr>
              <w:rPr>
                <w:rFonts w:ascii="PT Astra Serif" w:hAnsi="PT Astra Serif" w:cs="Arial"/>
                <w:sz w:val="16"/>
                <w:szCs w:val="16"/>
              </w:rPr>
            </w:pPr>
            <w:r w:rsidRPr="002643A7">
              <w:rPr>
                <w:rFonts w:ascii="PT Astra Serif" w:hAnsi="PT Astra Serif" w:cs="Arial"/>
                <w:b/>
                <w:bCs/>
                <w:sz w:val="16"/>
                <w:szCs w:val="16"/>
              </w:rPr>
              <w:t>Среднемесячная номинальная начисленная заработная плата на одного работника</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proofErr w:type="spellStart"/>
            <w:r w:rsidRPr="002643A7">
              <w:rPr>
                <w:rFonts w:ascii="PT Astra Serif" w:hAnsi="PT Astra Serif" w:cs="Arial"/>
                <w:sz w:val="16"/>
                <w:szCs w:val="16"/>
              </w:rPr>
              <w:t>руб</w:t>
            </w:r>
            <w:proofErr w:type="spellEnd"/>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74689,15</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90441,00</w:t>
            </w:r>
          </w:p>
        </w:tc>
        <w:tc>
          <w:tcPr>
            <w:tcW w:w="1276"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98069,00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105832,00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128978,34</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158387,00</w:t>
            </w:r>
          </w:p>
        </w:tc>
      </w:tr>
      <w:tr w:rsidR="00BA7066" w:rsidRPr="002643A7" w:rsidTr="00046B8C">
        <w:trPr>
          <w:trHeight w:val="831"/>
        </w:trPr>
        <w:tc>
          <w:tcPr>
            <w:tcW w:w="1820" w:type="dxa"/>
            <w:shd w:val="clear" w:color="auto" w:fill="auto"/>
            <w:vAlign w:val="center"/>
            <w:hideMark/>
          </w:tcPr>
          <w:p w:rsidR="00BA7066" w:rsidRPr="002643A7" w:rsidRDefault="00BA7066" w:rsidP="00046B8C">
            <w:pPr>
              <w:rPr>
                <w:rFonts w:ascii="PT Astra Serif" w:hAnsi="PT Astra Serif" w:cs="Arial"/>
                <w:b/>
                <w:bCs/>
                <w:sz w:val="16"/>
                <w:szCs w:val="16"/>
              </w:rPr>
            </w:pPr>
            <w:r w:rsidRPr="002643A7">
              <w:rPr>
                <w:rFonts w:ascii="PT Astra Serif" w:hAnsi="PT Astra Serif" w:cs="Arial"/>
                <w:b/>
                <w:bCs/>
                <w:sz w:val="16"/>
                <w:szCs w:val="16"/>
              </w:rPr>
              <w:t>Фонд заработной платы</w:t>
            </w:r>
          </w:p>
        </w:tc>
        <w:tc>
          <w:tcPr>
            <w:tcW w:w="992" w:type="dxa"/>
            <w:shd w:val="clear" w:color="auto" w:fill="auto"/>
            <w:vAlign w:val="center"/>
            <w:hideMark/>
          </w:tcPr>
          <w:p w:rsidR="00BA7066" w:rsidRPr="002643A7" w:rsidRDefault="00BA7066" w:rsidP="00046B8C">
            <w:pPr>
              <w:jc w:val="center"/>
              <w:rPr>
                <w:rFonts w:ascii="PT Astra Serif" w:hAnsi="PT Astra Serif" w:cs="Arial"/>
                <w:sz w:val="16"/>
                <w:szCs w:val="16"/>
              </w:rPr>
            </w:pPr>
            <w:proofErr w:type="spellStart"/>
            <w:proofErr w:type="gramStart"/>
            <w:r w:rsidRPr="002643A7">
              <w:rPr>
                <w:rFonts w:ascii="PT Astra Serif" w:hAnsi="PT Astra Serif" w:cs="Arial"/>
                <w:sz w:val="16"/>
                <w:szCs w:val="16"/>
              </w:rPr>
              <w:t>тыс</w:t>
            </w:r>
            <w:proofErr w:type="spellEnd"/>
            <w:proofErr w:type="gramEnd"/>
            <w:r w:rsidRPr="002643A7">
              <w:rPr>
                <w:rFonts w:ascii="PT Astra Serif" w:hAnsi="PT Astra Serif" w:cs="Arial"/>
                <w:sz w:val="16"/>
                <w:szCs w:val="16"/>
              </w:rPr>
              <w:t xml:space="preserve"> </w:t>
            </w:r>
            <w:proofErr w:type="spellStart"/>
            <w:r w:rsidRPr="002643A7">
              <w:rPr>
                <w:rFonts w:ascii="PT Astra Serif" w:hAnsi="PT Astra Serif" w:cs="Arial"/>
                <w:sz w:val="16"/>
                <w:szCs w:val="16"/>
              </w:rPr>
              <w:t>руб</w:t>
            </w:r>
            <w:proofErr w:type="spellEnd"/>
            <w:r w:rsidRPr="002643A7">
              <w:rPr>
                <w:rFonts w:ascii="PT Astra Serif" w:hAnsi="PT Astra Serif" w:cs="Arial"/>
                <w:sz w:val="16"/>
                <w:szCs w:val="16"/>
              </w:rPr>
              <w:t xml:space="preserve">  </w:t>
            </w:r>
          </w:p>
        </w:tc>
        <w:tc>
          <w:tcPr>
            <w:tcW w:w="1134" w:type="dxa"/>
            <w:shd w:val="clear" w:color="auto" w:fill="auto"/>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16917091,50</w:t>
            </w:r>
          </w:p>
        </w:tc>
        <w:tc>
          <w:tcPr>
            <w:tcW w:w="1134" w:type="dxa"/>
            <w:shd w:val="clear" w:color="auto" w:fill="auto"/>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21094266,17</w:t>
            </w:r>
          </w:p>
        </w:tc>
        <w:tc>
          <w:tcPr>
            <w:tcW w:w="1276" w:type="dxa"/>
            <w:shd w:val="clear" w:color="auto" w:fill="auto"/>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23312925,55</w:t>
            </w:r>
          </w:p>
        </w:tc>
        <w:tc>
          <w:tcPr>
            <w:tcW w:w="1134" w:type="dxa"/>
            <w:shd w:val="clear" w:color="auto" w:fill="auto"/>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25568605,87</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31518657,23</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39456879,43</w:t>
            </w:r>
          </w:p>
        </w:tc>
      </w:tr>
      <w:tr w:rsidR="00BA7066" w:rsidRPr="002643A7" w:rsidTr="00046B8C">
        <w:trPr>
          <w:trHeight w:val="824"/>
        </w:trPr>
        <w:tc>
          <w:tcPr>
            <w:tcW w:w="1820" w:type="dxa"/>
            <w:shd w:val="clear" w:color="auto" w:fill="auto"/>
            <w:vAlign w:val="center"/>
          </w:tcPr>
          <w:p w:rsidR="00BA7066" w:rsidRPr="002643A7" w:rsidRDefault="00BA7066" w:rsidP="00046B8C">
            <w:pPr>
              <w:rPr>
                <w:rFonts w:ascii="PT Astra Serif" w:hAnsi="PT Astra Serif" w:cs="Arial"/>
                <w:b/>
                <w:bCs/>
                <w:sz w:val="16"/>
                <w:szCs w:val="16"/>
              </w:rPr>
            </w:pPr>
            <w:r w:rsidRPr="002643A7">
              <w:rPr>
                <w:rFonts w:ascii="PT Astra Serif" w:hAnsi="PT Astra Serif" w:cs="Arial"/>
                <w:b/>
                <w:bCs/>
                <w:sz w:val="16"/>
                <w:szCs w:val="16"/>
              </w:rPr>
              <w:t>Выплаты социального характера</w:t>
            </w:r>
          </w:p>
        </w:tc>
        <w:tc>
          <w:tcPr>
            <w:tcW w:w="992" w:type="dxa"/>
            <w:shd w:val="clear" w:color="auto" w:fill="auto"/>
            <w:vAlign w:val="center"/>
          </w:tcPr>
          <w:p w:rsidR="00BA7066" w:rsidRPr="002643A7" w:rsidRDefault="00BA7066" w:rsidP="00046B8C">
            <w:pPr>
              <w:jc w:val="center"/>
              <w:rPr>
                <w:rFonts w:ascii="PT Astra Serif" w:hAnsi="PT Astra Serif" w:cs="Arial"/>
                <w:sz w:val="16"/>
                <w:szCs w:val="16"/>
              </w:rPr>
            </w:pPr>
            <w:proofErr w:type="spellStart"/>
            <w:proofErr w:type="gramStart"/>
            <w:r w:rsidRPr="002643A7">
              <w:rPr>
                <w:rFonts w:ascii="PT Astra Serif" w:hAnsi="PT Astra Serif" w:cs="Arial"/>
                <w:sz w:val="16"/>
                <w:szCs w:val="16"/>
              </w:rPr>
              <w:t>тыс</w:t>
            </w:r>
            <w:proofErr w:type="spellEnd"/>
            <w:proofErr w:type="gramEnd"/>
            <w:r w:rsidRPr="002643A7">
              <w:rPr>
                <w:rFonts w:ascii="PT Astra Serif" w:hAnsi="PT Astra Serif" w:cs="Arial"/>
                <w:sz w:val="16"/>
                <w:szCs w:val="16"/>
              </w:rPr>
              <w:t xml:space="preserve"> </w:t>
            </w:r>
            <w:proofErr w:type="spellStart"/>
            <w:r w:rsidRPr="002643A7">
              <w:rPr>
                <w:rFonts w:ascii="PT Astra Serif" w:hAnsi="PT Astra Serif" w:cs="Arial"/>
                <w:sz w:val="16"/>
                <w:szCs w:val="16"/>
              </w:rPr>
              <w:t>руб</w:t>
            </w:r>
            <w:proofErr w:type="spellEnd"/>
            <w:r w:rsidRPr="002643A7">
              <w:rPr>
                <w:rFonts w:ascii="PT Astra Serif" w:hAnsi="PT Astra Serif" w:cs="Arial"/>
                <w:sz w:val="16"/>
                <w:szCs w:val="16"/>
              </w:rPr>
              <w:t xml:space="preserve">  </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158755,60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170580,00</w:t>
            </w:r>
          </w:p>
        </w:tc>
        <w:tc>
          <w:tcPr>
            <w:tcW w:w="1276"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180450,00</w:t>
            </w:r>
          </w:p>
        </w:tc>
        <w:tc>
          <w:tcPr>
            <w:tcW w:w="1134" w:type="dxa"/>
            <w:shd w:val="clear" w:color="auto" w:fill="auto"/>
            <w:noWrap/>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187350,00</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212425,26</w:t>
            </w:r>
          </w:p>
        </w:tc>
        <w:tc>
          <w:tcPr>
            <w:tcW w:w="1134" w:type="dxa"/>
            <w:vAlign w:val="center"/>
          </w:tcPr>
          <w:p w:rsidR="00BA7066" w:rsidRPr="002643A7" w:rsidRDefault="00BA7066" w:rsidP="00046B8C">
            <w:pPr>
              <w:jc w:val="center"/>
              <w:rPr>
                <w:rFonts w:ascii="PT Astra Serif" w:hAnsi="PT Astra Serif" w:cs="Arial"/>
                <w:sz w:val="16"/>
                <w:szCs w:val="16"/>
              </w:rPr>
            </w:pPr>
            <w:r w:rsidRPr="002643A7">
              <w:rPr>
                <w:rFonts w:ascii="PT Astra Serif" w:hAnsi="PT Astra Serif" w:cs="Arial"/>
                <w:sz w:val="16"/>
                <w:szCs w:val="16"/>
              </w:rPr>
              <w:t>251064,03</w:t>
            </w:r>
          </w:p>
        </w:tc>
      </w:tr>
    </w:tbl>
    <w:p w:rsidR="00BA7066" w:rsidRPr="002643A7" w:rsidRDefault="00BA7066" w:rsidP="00BA7066">
      <w:pPr>
        <w:pStyle w:val="affffe"/>
        <w:widowControl/>
        <w:ind w:firstLine="0"/>
        <w:rPr>
          <w:rFonts w:ascii="PT Astra Serif" w:hAnsi="PT Astra Serif"/>
          <w:sz w:val="24"/>
          <w:szCs w:val="24"/>
        </w:rPr>
      </w:pPr>
    </w:p>
    <w:p w:rsidR="00BA7066" w:rsidRPr="002643A7" w:rsidRDefault="00BA7066" w:rsidP="00BA7066">
      <w:pPr>
        <w:pStyle w:val="ConsPlusNormal"/>
        <w:widowControl/>
        <w:spacing w:line="276" w:lineRule="auto"/>
        <w:ind w:firstLine="851"/>
        <w:jc w:val="both"/>
        <w:rPr>
          <w:rFonts w:ascii="PT Astra Serif" w:hAnsi="PT Astra Serif"/>
          <w:sz w:val="24"/>
          <w:szCs w:val="24"/>
        </w:rPr>
      </w:pPr>
    </w:p>
    <w:p w:rsidR="00BA7066" w:rsidRPr="002643A7" w:rsidRDefault="00BA7066" w:rsidP="00BA7066">
      <w:pPr>
        <w:pStyle w:val="ConsPlusNormal"/>
        <w:widowControl/>
        <w:spacing w:line="276" w:lineRule="auto"/>
        <w:ind w:firstLine="851"/>
        <w:jc w:val="both"/>
        <w:rPr>
          <w:rFonts w:ascii="PT Astra Serif" w:hAnsi="PT Astra Serif"/>
          <w:sz w:val="24"/>
          <w:szCs w:val="24"/>
        </w:rPr>
        <w:sectPr w:rsidR="00BA7066" w:rsidRPr="002643A7" w:rsidSect="00BA7066">
          <w:headerReference w:type="even" r:id="rId18"/>
          <w:headerReference w:type="default" r:id="rId19"/>
          <w:pgSz w:w="11906" w:h="16838"/>
          <w:pgMar w:top="1134" w:right="851" w:bottom="1134" w:left="1701" w:header="709" w:footer="709" w:gutter="0"/>
          <w:cols w:space="708"/>
          <w:titlePg/>
          <w:docGrid w:linePitch="360"/>
        </w:sectPr>
      </w:pPr>
    </w:p>
    <w:p w:rsidR="00BA7066" w:rsidRPr="002643A7" w:rsidRDefault="00BA7066" w:rsidP="00BA7066">
      <w:pPr>
        <w:pStyle w:val="1"/>
        <w:ind w:firstLine="709"/>
        <w:rPr>
          <w:rStyle w:val="afff1"/>
          <w:rFonts w:ascii="PT Astra Serif" w:hAnsi="PT Astra Serif"/>
          <w:b/>
          <w:lang w:eastAsia="en-US"/>
        </w:rPr>
      </w:pPr>
      <w:bookmarkStart w:id="240" w:name="_Toc468445663"/>
      <w:bookmarkStart w:id="241" w:name="_Toc468445890"/>
      <w:bookmarkStart w:id="242" w:name="_Toc468445987"/>
      <w:bookmarkStart w:id="243" w:name="_Toc485201941"/>
      <w:bookmarkEnd w:id="1"/>
      <w:bookmarkEnd w:id="2"/>
      <w:bookmarkEnd w:id="3"/>
      <w:r w:rsidRPr="002643A7">
        <w:rPr>
          <w:rStyle w:val="afff1"/>
          <w:rFonts w:ascii="PT Astra Serif" w:hAnsi="PT Astra Serif"/>
          <w:b/>
          <w:lang w:eastAsia="en-US"/>
        </w:rPr>
        <w:lastRenderedPageBreak/>
        <w:t>10. Блок управления выполнения стратегии и плана мероприятий по ее реализации.</w:t>
      </w:r>
      <w:bookmarkEnd w:id="240"/>
      <w:bookmarkEnd w:id="241"/>
      <w:bookmarkEnd w:id="242"/>
      <w:bookmarkEnd w:id="243"/>
    </w:p>
    <w:p w:rsidR="00BA7066" w:rsidRPr="002643A7" w:rsidRDefault="00BA7066" w:rsidP="00BA7066">
      <w:pPr>
        <w:pStyle w:val="21"/>
        <w:jc w:val="center"/>
        <w:rPr>
          <w:rStyle w:val="22"/>
          <w:rFonts w:ascii="PT Astra Serif" w:hAnsi="PT Astra Serif"/>
          <w:b w:val="0"/>
          <w:szCs w:val="24"/>
          <w:u w:val="none"/>
          <w:lang w:eastAsia="en-US"/>
        </w:rPr>
      </w:pPr>
      <w:bookmarkStart w:id="244" w:name="_Toc468445664"/>
      <w:bookmarkStart w:id="245" w:name="_Toc468445891"/>
      <w:bookmarkStart w:id="246" w:name="_Toc468445988"/>
      <w:bookmarkStart w:id="247" w:name="_Toc485201942"/>
      <w:bookmarkStart w:id="248" w:name="OLE_LINK103"/>
      <w:bookmarkStart w:id="249" w:name="OLE_LINK104"/>
      <w:bookmarkStart w:id="250" w:name="OLE_LINK105"/>
    </w:p>
    <w:p w:rsidR="00BA7066" w:rsidRPr="00BA7066" w:rsidRDefault="00BA7066" w:rsidP="00BA7066">
      <w:pPr>
        <w:pStyle w:val="21"/>
        <w:ind w:firstLine="709"/>
        <w:jc w:val="center"/>
        <w:rPr>
          <w:rStyle w:val="22"/>
          <w:rFonts w:ascii="PT Astra Serif" w:hAnsi="PT Astra Serif"/>
          <w:b w:val="0"/>
          <w:sz w:val="28"/>
          <w:szCs w:val="28"/>
          <w:u w:val="none"/>
          <w:lang w:eastAsia="en-US"/>
        </w:rPr>
      </w:pPr>
      <w:r w:rsidRPr="00BA7066">
        <w:rPr>
          <w:rStyle w:val="22"/>
          <w:rFonts w:ascii="PT Astra Serif" w:hAnsi="PT Astra Serif"/>
          <w:b w:val="0"/>
          <w:sz w:val="28"/>
          <w:szCs w:val="28"/>
          <w:u w:val="none"/>
          <w:lang w:eastAsia="en-US"/>
        </w:rPr>
        <w:t>10.1. Анализ рисков реализации стратегии и плана мероприятий по её реализации</w:t>
      </w:r>
      <w:bookmarkEnd w:id="244"/>
      <w:bookmarkEnd w:id="245"/>
      <w:bookmarkEnd w:id="246"/>
      <w:bookmarkEnd w:id="247"/>
    </w:p>
    <w:p w:rsidR="00BA7066" w:rsidRPr="002643A7" w:rsidRDefault="00BA7066" w:rsidP="00BA7066">
      <w:pPr>
        <w:pStyle w:val="ConsPlusNormal"/>
        <w:spacing w:line="276" w:lineRule="auto"/>
        <w:ind w:firstLine="709"/>
        <w:contextualSpacing/>
        <w:jc w:val="both"/>
        <w:rPr>
          <w:rFonts w:ascii="PT Astra Serif" w:hAnsi="PT Astra Serif"/>
          <w:b/>
          <w:sz w:val="24"/>
          <w:szCs w:val="24"/>
        </w:rPr>
      </w:pPr>
    </w:p>
    <w:p w:rsidR="00BA7066" w:rsidRPr="002643A7" w:rsidRDefault="00BA7066" w:rsidP="00BA7066">
      <w:pPr>
        <w:pStyle w:val="ConsPlusNormal"/>
        <w:ind w:firstLine="709"/>
        <w:contextualSpacing/>
        <w:jc w:val="both"/>
        <w:rPr>
          <w:rFonts w:ascii="PT Astra Serif" w:hAnsi="PT Astra Serif"/>
          <w:sz w:val="24"/>
          <w:szCs w:val="24"/>
        </w:rPr>
      </w:pPr>
      <w:r w:rsidRPr="002643A7">
        <w:rPr>
          <w:rFonts w:ascii="PT Astra Serif" w:hAnsi="PT Astra Serif"/>
          <w:sz w:val="24"/>
          <w:szCs w:val="24"/>
        </w:rPr>
        <w:t>Основные риски реализации Стратегии и комплекс мер по предотвращению негативных последствий представлены ниже.</w:t>
      </w:r>
    </w:p>
    <w:tbl>
      <w:tblPr>
        <w:tblW w:w="9660" w:type="dxa"/>
        <w:tblInd w:w="93" w:type="dxa"/>
        <w:tblLook w:val="04A0" w:firstRow="1" w:lastRow="0" w:firstColumn="1" w:lastColumn="0" w:noHBand="0" w:noVBand="1"/>
      </w:tblPr>
      <w:tblGrid>
        <w:gridCol w:w="4180"/>
        <w:gridCol w:w="5480"/>
      </w:tblGrid>
      <w:tr w:rsidR="00BA7066" w:rsidRPr="002643A7" w:rsidTr="00046B8C">
        <w:trPr>
          <w:trHeight w:val="763"/>
        </w:trPr>
        <w:tc>
          <w:tcPr>
            <w:tcW w:w="418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24"/>
                <w:szCs w:val="24"/>
              </w:rPr>
            </w:pPr>
            <w:r w:rsidRPr="002643A7">
              <w:rPr>
                <w:rFonts w:ascii="PT Astra Serif" w:hAnsi="PT Astra Serif"/>
                <w:b/>
                <w:bCs/>
                <w:color w:val="000000"/>
                <w:sz w:val="24"/>
                <w:szCs w:val="24"/>
              </w:rPr>
              <w:t>Основные риски</w:t>
            </w:r>
          </w:p>
        </w:tc>
        <w:tc>
          <w:tcPr>
            <w:tcW w:w="5480" w:type="dxa"/>
            <w:tcBorders>
              <w:top w:val="single" w:sz="8" w:space="0" w:color="auto"/>
              <w:left w:val="nil"/>
              <w:bottom w:val="single" w:sz="8" w:space="0" w:color="auto"/>
              <w:right w:val="single" w:sz="8" w:space="0" w:color="auto"/>
            </w:tcBorders>
            <w:shd w:val="clear" w:color="000000" w:fill="66FFCC"/>
            <w:vAlign w:val="center"/>
            <w:hideMark/>
          </w:tcPr>
          <w:p w:rsidR="00BA7066" w:rsidRPr="002643A7" w:rsidRDefault="00BA7066" w:rsidP="00046B8C">
            <w:pPr>
              <w:jc w:val="center"/>
              <w:rPr>
                <w:rFonts w:ascii="PT Astra Serif" w:hAnsi="PT Astra Serif"/>
                <w:b/>
                <w:bCs/>
                <w:color w:val="000000"/>
                <w:sz w:val="24"/>
                <w:szCs w:val="24"/>
              </w:rPr>
            </w:pPr>
            <w:r w:rsidRPr="002643A7">
              <w:rPr>
                <w:rFonts w:ascii="PT Astra Serif" w:hAnsi="PT Astra Serif"/>
                <w:b/>
                <w:bCs/>
                <w:color w:val="000000"/>
                <w:sz w:val="24"/>
                <w:szCs w:val="24"/>
              </w:rPr>
              <w:t>Комплекс мер по предотвращению негативных последствий</w:t>
            </w:r>
          </w:p>
        </w:tc>
      </w:tr>
      <w:tr w:rsidR="00BA7066" w:rsidRPr="002643A7" w:rsidTr="00046B8C">
        <w:trPr>
          <w:trHeight w:val="531"/>
        </w:trPr>
        <w:tc>
          <w:tcPr>
            <w:tcW w:w="9660" w:type="dxa"/>
            <w:gridSpan w:val="2"/>
            <w:tcBorders>
              <w:top w:val="single" w:sz="8" w:space="0" w:color="auto"/>
              <w:left w:val="single" w:sz="8" w:space="0" w:color="auto"/>
              <w:bottom w:val="single" w:sz="8" w:space="0" w:color="auto"/>
              <w:right w:val="single" w:sz="8" w:space="0" w:color="000000"/>
            </w:tcBorders>
            <w:shd w:val="clear" w:color="000000" w:fill="FFFFCC"/>
            <w:vAlign w:val="center"/>
            <w:hideMark/>
          </w:tcPr>
          <w:p w:rsidR="00BA7066" w:rsidRPr="002643A7" w:rsidRDefault="00BA7066" w:rsidP="00046B8C">
            <w:pPr>
              <w:jc w:val="center"/>
              <w:rPr>
                <w:rFonts w:ascii="PT Astra Serif" w:hAnsi="PT Astra Serif"/>
                <w:color w:val="000000"/>
                <w:sz w:val="24"/>
                <w:szCs w:val="24"/>
              </w:rPr>
            </w:pPr>
            <w:r w:rsidRPr="002643A7">
              <w:rPr>
                <w:rFonts w:ascii="PT Astra Serif" w:hAnsi="PT Astra Serif"/>
                <w:color w:val="000000"/>
                <w:sz w:val="24"/>
                <w:szCs w:val="24"/>
              </w:rPr>
              <w:t>Риски, связанные с недофинансированием мероприятий Стратегии</w:t>
            </w:r>
          </w:p>
        </w:tc>
      </w:tr>
      <w:tr w:rsidR="00BA7066" w:rsidRPr="002643A7" w:rsidTr="00046B8C">
        <w:trPr>
          <w:trHeight w:val="1173"/>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Недофинансирование со стороны областного и муниципального бюджетов</w:t>
            </w:r>
          </w:p>
        </w:tc>
        <w:tc>
          <w:tcPr>
            <w:tcW w:w="548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 xml:space="preserve">определение приоритетов для первоочередного финансирования за счет средств областного бюджета </w:t>
            </w:r>
          </w:p>
        </w:tc>
      </w:tr>
      <w:tr w:rsidR="00BA7066" w:rsidRPr="002643A7" w:rsidTr="00046B8C">
        <w:trPr>
          <w:trHeight w:val="1485"/>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Дефицит бюджетных сре</w:t>
            </w:r>
            <w:proofErr w:type="gramStart"/>
            <w:r w:rsidRPr="002643A7">
              <w:rPr>
                <w:rFonts w:ascii="PT Astra Serif" w:hAnsi="PT Astra Serif"/>
                <w:color w:val="000000"/>
                <w:sz w:val="24"/>
                <w:szCs w:val="24"/>
              </w:rPr>
              <w:t>дств пр</w:t>
            </w:r>
            <w:proofErr w:type="gramEnd"/>
            <w:r w:rsidRPr="002643A7">
              <w:rPr>
                <w:rFonts w:ascii="PT Astra Serif" w:hAnsi="PT Astra Serif"/>
                <w:color w:val="000000"/>
                <w:sz w:val="24"/>
                <w:szCs w:val="24"/>
              </w:rPr>
              <w:t>и планировании финансовых ресурсов из муниципального бюджета для обеспечения реализации мероприятий Стратегии</w:t>
            </w:r>
          </w:p>
        </w:tc>
        <w:tc>
          <w:tcPr>
            <w:tcW w:w="548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определение приоритетов для первоочередного финансирования, оценка эффективности бюджетных вложений</w:t>
            </w:r>
          </w:p>
        </w:tc>
      </w:tr>
      <w:tr w:rsidR="00BA7066" w:rsidRPr="002643A7" w:rsidTr="00046B8C">
        <w:trPr>
          <w:trHeight w:val="330"/>
        </w:trPr>
        <w:tc>
          <w:tcPr>
            <w:tcW w:w="9660" w:type="dxa"/>
            <w:gridSpan w:val="2"/>
            <w:tcBorders>
              <w:top w:val="single" w:sz="8" w:space="0" w:color="auto"/>
              <w:left w:val="single" w:sz="8" w:space="0" w:color="auto"/>
              <w:bottom w:val="single" w:sz="8" w:space="0" w:color="auto"/>
              <w:right w:val="single" w:sz="8" w:space="0" w:color="000000"/>
            </w:tcBorders>
            <w:shd w:val="clear" w:color="000000" w:fill="FFFFCC"/>
            <w:vAlign w:val="center"/>
            <w:hideMark/>
          </w:tcPr>
          <w:p w:rsidR="00BA7066" w:rsidRPr="002643A7" w:rsidRDefault="00BA7066" w:rsidP="00046B8C">
            <w:pPr>
              <w:jc w:val="center"/>
              <w:rPr>
                <w:rFonts w:ascii="PT Astra Serif" w:hAnsi="PT Astra Serif"/>
                <w:color w:val="000000"/>
                <w:sz w:val="24"/>
                <w:szCs w:val="24"/>
              </w:rPr>
            </w:pPr>
            <w:r w:rsidRPr="002643A7">
              <w:rPr>
                <w:rFonts w:ascii="PT Astra Serif" w:hAnsi="PT Astra Serif"/>
                <w:color w:val="000000"/>
                <w:sz w:val="24"/>
                <w:szCs w:val="24"/>
              </w:rPr>
              <w:t>Риски, связанные с изменениями внешней среды</w:t>
            </w:r>
          </w:p>
        </w:tc>
      </w:tr>
      <w:tr w:rsidR="00BA7066" w:rsidRPr="002643A7" w:rsidTr="00046B8C">
        <w:trPr>
          <w:trHeight w:val="1455"/>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Изменения законодательства Российской Федерации в части государственной поддержки предметов Стратегии</w:t>
            </w:r>
          </w:p>
        </w:tc>
        <w:tc>
          <w:tcPr>
            <w:tcW w:w="548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проведение мониторинга планируемых изменений в действующем законодательстве Российской Федерации и своевременное внесение изменений в муниципальные правовые акты РФ</w:t>
            </w:r>
          </w:p>
        </w:tc>
      </w:tr>
      <w:tr w:rsidR="00BA7066" w:rsidRPr="002643A7" w:rsidTr="00046B8C">
        <w:trPr>
          <w:trHeight w:val="1076"/>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Кризисные явления в экономике субъекта РФ</w:t>
            </w:r>
          </w:p>
        </w:tc>
        <w:tc>
          <w:tcPr>
            <w:tcW w:w="548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разработка предложений в министерство экономического развития Тульской области  по снижению кризисных явлений в экономике</w:t>
            </w:r>
          </w:p>
        </w:tc>
      </w:tr>
      <w:tr w:rsidR="00BA7066" w:rsidRPr="002643A7" w:rsidTr="00046B8C">
        <w:trPr>
          <w:trHeight w:val="1246"/>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Снижение актуальности мероприятий Стратегии</w:t>
            </w:r>
          </w:p>
        </w:tc>
        <w:tc>
          <w:tcPr>
            <w:tcW w:w="548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ежегодный анализ эффективности проводимых мероприятий Стратегии, перераспределение средств между мероприятиями Стратегии</w:t>
            </w:r>
          </w:p>
        </w:tc>
      </w:tr>
      <w:tr w:rsidR="00BA7066" w:rsidRPr="002643A7" w:rsidTr="00046B8C">
        <w:trPr>
          <w:trHeight w:val="330"/>
        </w:trPr>
        <w:tc>
          <w:tcPr>
            <w:tcW w:w="9660" w:type="dxa"/>
            <w:gridSpan w:val="2"/>
            <w:tcBorders>
              <w:top w:val="single" w:sz="8" w:space="0" w:color="auto"/>
              <w:left w:val="single" w:sz="8" w:space="0" w:color="auto"/>
              <w:bottom w:val="single" w:sz="8" w:space="0" w:color="auto"/>
              <w:right w:val="single" w:sz="8" w:space="0" w:color="000000"/>
            </w:tcBorders>
            <w:shd w:val="clear" w:color="000000" w:fill="FFFFCC"/>
            <w:vAlign w:val="center"/>
            <w:hideMark/>
          </w:tcPr>
          <w:p w:rsidR="00BA7066" w:rsidRPr="002643A7" w:rsidRDefault="00BA7066" w:rsidP="00046B8C">
            <w:pPr>
              <w:jc w:val="center"/>
              <w:rPr>
                <w:rFonts w:ascii="PT Astra Serif" w:hAnsi="PT Astra Serif"/>
                <w:color w:val="000000"/>
                <w:sz w:val="24"/>
                <w:szCs w:val="24"/>
              </w:rPr>
            </w:pPr>
            <w:r w:rsidRPr="002643A7">
              <w:rPr>
                <w:rFonts w:ascii="PT Astra Serif" w:hAnsi="PT Astra Serif"/>
                <w:color w:val="000000"/>
                <w:sz w:val="24"/>
                <w:szCs w:val="24"/>
              </w:rPr>
              <w:t>Риски, связанные с человеческим фактором</w:t>
            </w:r>
          </w:p>
        </w:tc>
      </w:tr>
      <w:tr w:rsidR="00BA7066" w:rsidRPr="002643A7" w:rsidTr="00046B8C">
        <w:trPr>
          <w:trHeight w:val="1436"/>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Недоверие субъектов, на которых направлены мероприятия Стратегии, в части доступности мероприятий Стратегии</w:t>
            </w:r>
          </w:p>
        </w:tc>
        <w:tc>
          <w:tcPr>
            <w:tcW w:w="548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постоянное информирование субъектов, на которых направлены мероприятия Стратегии, о проводимых мероприятиях с использованием разнообразных каналов коммуникаций</w:t>
            </w:r>
          </w:p>
        </w:tc>
      </w:tr>
      <w:tr w:rsidR="00BA7066" w:rsidRPr="002643A7" w:rsidTr="00046B8C">
        <w:trPr>
          <w:trHeight w:val="1940"/>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Низкая активность субъектов, на которых направлены мероприятия Стратегии,</w:t>
            </w:r>
          </w:p>
        </w:tc>
        <w:tc>
          <w:tcPr>
            <w:tcW w:w="5480" w:type="dxa"/>
            <w:tcBorders>
              <w:top w:val="nil"/>
              <w:left w:val="nil"/>
              <w:bottom w:val="single" w:sz="8"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внесение изменений в мероприятия Стратегии с привлечением представителей бизнеса, малого и среднего предпринимательства из разных отраслей промышленности, на развитие которых направлены мероприятия Стратегии</w:t>
            </w:r>
          </w:p>
        </w:tc>
      </w:tr>
      <w:tr w:rsidR="00BA7066" w:rsidRPr="002643A7" w:rsidTr="00046B8C">
        <w:trPr>
          <w:trHeight w:val="405"/>
        </w:trPr>
        <w:tc>
          <w:tcPr>
            <w:tcW w:w="9660" w:type="dxa"/>
            <w:gridSpan w:val="2"/>
            <w:tcBorders>
              <w:top w:val="single" w:sz="8" w:space="0" w:color="auto"/>
              <w:left w:val="single" w:sz="8" w:space="0" w:color="auto"/>
              <w:bottom w:val="single" w:sz="8" w:space="0" w:color="auto"/>
              <w:right w:val="single" w:sz="8" w:space="0" w:color="000000"/>
            </w:tcBorders>
            <w:shd w:val="clear" w:color="000000" w:fill="FFFFCC"/>
            <w:vAlign w:val="center"/>
            <w:hideMark/>
          </w:tcPr>
          <w:p w:rsidR="00BA7066" w:rsidRPr="002643A7" w:rsidRDefault="00BA7066" w:rsidP="00046B8C">
            <w:pPr>
              <w:jc w:val="center"/>
              <w:rPr>
                <w:rFonts w:ascii="PT Astra Serif" w:hAnsi="PT Astra Serif"/>
                <w:color w:val="000000"/>
                <w:sz w:val="24"/>
                <w:szCs w:val="24"/>
              </w:rPr>
            </w:pPr>
            <w:r w:rsidRPr="002643A7">
              <w:rPr>
                <w:rFonts w:ascii="PT Astra Serif" w:hAnsi="PT Astra Serif"/>
                <w:color w:val="000000"/>
                <w:sz w:val="24"/>
                <w:szCs w:val="24"/>
              </w:rPr>
              <w:lastRenderedPageBreak/>
              <w:t>Риски, связанные с недостоверностью информации (статистические, налоговые данные)</w:t>
            </w:r>
          </w:p>
        </w:tc>
      </w:tr>
      <w:tr w:rsidR="00BA7066" w:rsidRPr="002643A7" w:rsidTr="00046B8C">
        <w:trPr>
          <w:trHeight w:val="2078"/>
        </w:trPr>
        <w:tc>
          <w:tcPr>
            <w:tcW w:w="4180" w:type="dxa"/>
            <w:tcBorders>
              <w:top w:val="nil"/>
              <w:left w:val="single" w:sz="8" w:space="0" w:color="auto"/>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Неправильная оценка перспектив развития разных отраслей промышленности, на развитие которых направлены мероприятия Стратегии и эффективности реализации мероприятий Стратегии из-за недостоверной информации</w:t>
            </w:r>
          </w:p>
        </w:tc>
        <w:tc>
          <w:tcPr>
            <w:tcW w:w="5480" w:type="dxa"/>
            <w:tcBorders>
              <w:top w:val="nil"/>
              <w:left w:val="nil"/>
              <w:bottom w:val="single" w:sz="4" w:space="0" w:color="auto"/>
              <w:right w:val="single" w:sz="8"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проведение исследований отраслей промышленности, на развитие которых направлены мероприятия Стратегии</w:t>
            </w:r>
          </w:p>
        </w:tc>
      </w:tr>
      <w:tr w:rsidR="00BA7066" w:rsidRPr="002643A7" w:rsidTr="00046B8C">
        <w:trPr>
          <w:trHeight w:val="2970"/>
        </w:trPr>
        <w:tc>
          <w:tcPr>
            <w:tcW w:w="4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Недостаточность получаемой информации, предоставленной Росстатом, для анализа состояния развития отраслей промышленности, на развитие которых направлены мероприятия Стратегии</w:t>
            </w:r>
          </w:p>
        </w:tc>
        <w:tc>
          <w:tcPr>
            <w:tcW w:w="5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066" w:rsidRPr="002643A7" w:rsidRDefault="00BA7066" w:rsidP="00046B8C">
            <w:pPr>
              <w:rPr>
                <w:rFonts w:ascii="PT Astra Serif" w:hAnsi="PT Astra Serif"/>
                <w:color w:val="000000"/>
                <w:sz w:val="24"/>
                <w:szCs w:val="24"/>
              </w:rPr>
            </w:pPr>
            <w:r w:rsidRPr="002643A7">
              <w:rPr>
                <w:rFonts w:ascii="PT Astra Serif" w:hAnsi="PT Astra Serif"/>
                <w:color w:val="000000"/>
                <w:sz w:val="24"/>
                <w:szCs w:val="24"/>
              </w:rPr>
              <w:t>оценка развития отраслей промышленности, на развитие которых направлены мероприятия Стратегии, в условиях неопределенности информации, проведение социологических опросов (анкетирование и интервьюирование); сбор и анализ информации для создания единой информационной базы организаций, оказывающих поддержку в различных отраслях промышленности, на развитие которых направлены мероприятия Стратегии</w:t>
            </w:r>
          </w:p>
        </w:tc>
      </w:tr>
    </w:tbl>
    <w:p w:rsidR="00BA7066" w:rsidRPr="002643A7" w:rsidRDefault="00BA7066" w:rsidP="00BA7066">
      <w:pPr>
        <w:pStyle w:val="ConsPlusNormal"/>
        <w:spacing w:line="276" w:lineRule="auto"/>
        <w:ind w:firstLine="709"/>
        <w:contextualSpacing/>
        <w:jc w:val="both"/>
        <w:rPr>
          <w:rFonts w:ascii="PT Astra Serif" w:hAnsi="PT Astra Serif"/>
          <w:sz w:val="24"/>
          <w:szCs w:val="24"/>
        </w:rPr>
      </w:pPr>
    </w:p>
    <w:p w:rsidR="00BA7066" w:rsidRPr="002643A7" w:rsidRDefault="00BA7066" w:rsidP="00BA7066">
      <w:pPr>
        <w:pStyle w:val="ConsPlusNormal"/>
        <w:ind w:firstLine="709"/>
        <w:contextualSpacing/>
        <w:jc w:val="both"/>
        <w:rPr>
          <w:rFonts w:ascii="PT Astra Serif" w:hAnsi="PT Astra Serif"/>
          <w:sz w:val="24"/>
          <w:szCs w:val="24"/>
        </w:rPr>
      </w:pPr>
      <w:r w:rsidRPr="002643A7">
        <w:rPr>
          <w:rFonts w:ascii="PT Astra Serif" w:hAnsi="PT Astra Serif"/>
          <w:sz w:val="24"/>
          <w:szCs w:val="24"/>
        </w:rPr>
        <w:t>Принятие мер по управлению рисками осуществляется в ходе реализации Стратегии и оценки ее эффективности.</w:t>
      </w:r>
    </w:p>
    <w:p w:rsidR="00BA7066" w:rsidRPr="00BA7066" w:rsidRDefault="00BA7066" w:rsidP="00BA7066">
      <w:pPr>
        <w:rPr>
          <w:rFonts w:ascii="PT Astra Serif" w:hAnsi="PT Astra Serif"/>
          <w:b/>
          <w:sz w:val="28"/>
          <w:szCs w:val="28"/>
          <w:lang w:eastAsia="en-US"/>
        </w:rPr>
      </w:pPr>
    </w:p>
    <w:p w:rsidR="00BA7066" w:rsidRPr="00BA7066" w:rsidRDefault="00BA7066" w:rsidP="00BA7066">
      <w:pPr>
        <w:pStyle w:val="21"/>
        <w:ind w:firstLine="709"/>
        <w:jc w:val="center"/>
        <w:rPr>
          <w:rStyle w:val="22"/>
          <w:rFonts w:ascii="PT Astra Serif" w:hAnsi="PT Astra Serif"/>
          <w:b w:val="0"/>
          <w:sz w:val="28"/>
          <w:szCs w:val="28"/>
          <w:u w:val="none"/>
          <w:lang w:eastAsia="en-US"/>
        </w:rPr>
      </w:pPr>
      <w:bookmarkStart w:id="251" w:name="_Toc468445667"/>
      <w:bookmarkStart w:id="252" w:name="_Toc468445894"/>
      <w:bookmarkStart w:id="253" w:name="_Toc468445991"/>
      <w:bookmarkStart w:id="254" w:name="_Toc485201943"/>
      <w:bookmarkStart w:id="255" w:name="OLE_LINK101"/>
      <w:bookmarkStart w:id="256" w:name="OLE_LINK102"/>
      <w:bookmarkEnd w:id="248"/>
      <w:bookmarkEnd w:id="249"/>
      <w:bookmarkEnd w:id="250"/>
      <w:r w:rsidRPr="00BA7066">
        <w:rPr>
          <w:rStyle w:val="22"/>
          <w:rFonts w:ascii="PT Astra Serif" w:hAnsi="PT Astra Serif"/>
          <w:b w:val="0"/>
          <w:sz w:val="28"/>
          <w:szCs w:val="28"/>
          <w:u w:val="none"/>
          <w:lang w:eastAsia="en-US"/>
        </w:rPr>
        <w:t>10.2. </w:t>
      </w:r>
      <w:proofErr w:type="gramStart"/>
      <w:r w:rsidRPr="00BA7066">
        <w:rPr>
          <w:rStyle w:val="22"/>
          <w:rFonts w:ascii="PT Astra Serif" w:hAnsi="PT Astra Serif"/>
          <w:b w:val="0"/>
          <w:sz w:val="28"/>
          <w:szCs w:val="28"/>
          <w:u w:val="none"/>
          <w:lang w:eastAsia="en-US"/>
        </w:rPr>
        <w:t xml:space="preserve">Организация управления стратегией, мониторинг и контроль за ходом её исполнения (организационный, экономический и правовой </w:t>
      </w:r>
      <w:proofErr w:type="gramEnd"/>
    </w:p>
    <w:p w:rsidR="00BA7066" w:rsidRPr="00BA7066" w:rsidRDefault="00BA7066" w:rsidP="00BA7066">
      <w:pPr>
        <w:pStyle w:val="21"/>
        <w:ind w:firstLine="851"/>
        <w:jc w:val="center"/>
        <w:rPr>
          <w:rStyle w:val="22"/>
          <w:rFonts w:ascii="PT Astra Serif" w:hAnsi="PT Astra Serif"/>
          <w:b w:val="0"/>
          <w:sz w:val="28"/>
          <w:szCs w:val="28"/>
          <w:u w:val="none"/>
          <w:lang w:eastAsia="en-US"/>
        </w:rPr>
      </w:pPr>
      <w:r w:rsidRPr="00BA7066">
        <w:rPr>
          <w:rStyle w:val="22"/>
          <w:rFonts w:ascii="PT Astra Serif" w:hAnsi="PT Astra Serif"/>
          <w:b w:val="0"/>
          <w:sz w:val="28"/>
          <w:szCs w:val="28"/>
          <w:u w:val="none"/>
          <w:lang w:eastAsia="en-US"/>
        </w:rPr>
        <w:t>механизмы реализации).</w:t>
      </w:r>
      <w:bookmarkEnd w:id="251"/>
      <w:bookmarkEnd w:id="252"/>
      <w:bookmarkEnd w:id="253"/>
      <w:bookmarkEnd w:id="254"/>
    </w:p>
    <w:p w:rsidR="00BA7066" w:rsidRPr="002643A7" w:rsidRDefault="00BA7066" w:rsidP="00BA7066">
      <w:pPr>
        <w:rPr>
          <w:rFonts w:ascii="PT Astra Serif" w:hAnsi="PT Astra Serif"/>
          <w:lang w:eastAsia="en-US"/>
        </w:rPr>
      </w:pP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Механизм реализации стратегии представляет собой совокупность основных и вспомогательных процессов муниципального управления, методов и инструментов управленческого воздействия на процесс социально-экономического развития муниципального образования Щекинский район, применяемых органами местного самоуправления для достижения стратегических целей в условиях динамично изменяющейся внешней среды.</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Для создания эффективно действующего механизма реализации стратегии развития муниципального образования Щекинский район необходимо правильно сформировать его структуру и основные элементы: планирование, исполнение (реализация), контроль и мониторинг – это основные функции управления в механизме реализации стратегии социально-экономического развития. Все эти процессы должны осуществляться последовательно, взаимосвязано и ориентироваться на достижение целей и выполнение задач стратегического, среднесрочного и оперативного характера.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xml:space="preserve">К основным методам и инструментам управленческого воздействия относятся процессы организационно-правового обеспечения и общественный </w:t>
      </w:r>
      <w:proofErr w:type="gramStart"/>
      <w:r w:rsidRPr="002643A7">
        <w:rPr>
          <w:rFonts w:ascii="PT Astra Serif" w:hAnsi="PT Astra Serif"/>
          <w:sz w:val="24"/>
          <w:szCs w:val="24"/>
        </w:rPr>
        <w:t>контроль за</w:t>
      </w:r>
      <w:proofErr w:type="gramEnd"/>
      <w:r w:rsidRPr="002643A7">
        <w:rPr>
          <w:rFonts w:ascii="PT Astra Serif" w:hAnsi="PT Astra Serif"/>
          <w:sz w:val="24"/>
          <w:szCs w:val="24"/>
        </w:rPr>
        <w:t xml:space="preserve"> реализацией стратегии социально-экономического развития. Анализ нормативно-правовых возможностей и рисков, четкая регламентация процессов и получение обратной связи от населения должно быть реализовано на всех этапах стратегического управления. </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Обеспечивающими функциями механизма являются процессы ресурсного и информационного обеспечения. Главными задачами этих процессов являются:</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своевременное обеспечение системы муниципального управления необходимыми видами ресурсов требуемого качества и количества;</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t>- повышение эффективности использования ресурсов.</w:t>
      </w:r>
    </w:p>
    <w:p w:rsidR="00BA7066" w:rsidRPr="002643A7" w:rsidRDefault="00BA7066" w:rsidP="00BA7066">
      <w:pPr>
        <w:ind w:firstLine="720"/>
        <w:jc w:val="both"/>
        <w:rPr>
          <w:rFonts w:ascii="PT Astra Serif" w:hAnsi="PT Astra Serif"/>
          <w:sz w:val="24"/>
          <w:szCs w:val="24"/>
        </w:rPr>
      </w:pPr>
      <w:r w:rsidRPr="002643A7">
        <w:rPr>
          <w:rFonts w:ascii="PT Astra Serif" w:hAnsi="PT Astra Serif"/>
          <w:sz w:val="24"/>
          <w:szCs w:val="24"/>
        </w:rPr>
        <w:lastRenderedPageBreak/>
        <w:t>Эффективно функционирующий механизм должен базироваться на основных методологических принципах, характерных для формирования системы стратегического управления:</w:t>
      </w:r>
    </w:p>
    <w:p w:rsidR="00BA7066" w:rsidRPr="002643A7" w:rsidRDefault="00BA7066" w:rsidP="00BA7066">
      <w:pPr>
        <w:pStyle w:val="a3"/>
        <w:ind w:left="0" w:firstLine="720"/>
        <w:rPr>
          <w:rFonts w:ascii="PT Astra Serif" w:hAnsi="PT Astra Serif"/>
        </w:rPr>
      </w:pPr>
      <w:r w:rsidRPr="002643A7">
        <w:rPr>
          <w:rFonts w:ascii="PT Astra Serif" w:hAnsi="PT Astra Serif"/>
        </w:rPr>
        <w:t xml:space="preserve">1. Систематичность: все этапы реализации стратегии на стратегическом, среднесрочном и оперативном уровне должны быть взаимоувязаны и преемственны по отношению друг к другу. </w:t>
      </w:r>
    </w:p>
    <w:p w:rsidR="00BA7066" w:rsidRPr="002643A7" w:rsidRDefault="00BA7066" w:rsidP="00BA7066">
      <w:pPr>
        <w:pStyle w:val="a3"/>
        <w:ind w:left="0" w:firstLine="720"/>
        <w:rPr>
          <w:rFonts w:ascii="PT Astra Serif" w:hAnsi="PT Astra Serif"/>
        </w:rPr>
      </w:pPr>
      <w:r w:rsidRPr="002643A7">
        <w:rPr>
          <w:rFonts w:ascii="PT Astra Serif" w:hAnsi="PT Astra Serif"/>
        </w:rPr>
        <w:t xml:space="preserve">2. Непрерывность: процессы планирования, исполнения, контроля и мониторинга должны осуществляться постоянно, в рамках установленного цикла. Неопределённость внешней среды и наличие непредусмотренных изменений делают необходимой постоянную корректировку прогнозов относительно внешних условий и соответствующее </w:t>
      </w:r>
      <w:proofErr w:type="gramStart"/>
      <w:r w:rsidRPr="002643A7">
        <w:rPr>
          <w:rFonts w:ascii="PT Astra Serif" w:hAnsi="PT Astra Serif"/>
        </w:rPr>
        <w:t>исправление</w:t>
      </w:r>
      <w:proofErr w:type="gramEnd"/>
      <w:r w:rsidRPr="002643A7">
        <w:rPr>
          <w:rFonts w:ascii="PT Astra Serif" w:hAnsi="PT Astra Serif"/>
        </w:rPr>
        <w:t xml:space="preserve"> и уточнение планов. Кроме того, изменяются не только фактические предпосылки, но и ожидания населения городского поселения от деятельности органов местного самоуправления. Если не учитывать такие изменения, запланированный и полученный результат может оказаться невостребованным.</w:t>
      </w:r>
    </w:p>
    <w:p w:rsidR="00BA7066" w:rsidRPr="002643A7" w:rsidRDefault="00BA7066" w:rsidP="00BA7066">
      <w:pPr>
        <w:pStyle w:val="a3"/>
        <w:ind w:left="0" w:firstLine="720"/>
        <w:rPr>
          <w:rFonts w:ascii="PT Astra Serif" w:hAnsi="PT Astra Serif"/>
        </w:rPr>
      </w:pPr>
      <w:r w:rsidRPr="002643A7">
        <w:rPr>
          <w:rFonts w:ascii="PT Astra Serif" w:hAnsi="PT Astra Serif"/>
        </w:rPr>
        <w:t xml:space="preserve">3. Гибкость: способность стратегии и планов по ее реализации менять свою направленность в связи с возникновением непредвиденных обстоятельств. Гибкость стратегии должна быть ограничена объемом прогнозируемых финансовых ресурсов. </w:t>
      </w:r>
    </w:p>
    <w:p w:rsidR="00BA7066" w:rsidRPr="002643A7" w:rsidRDefault="00BA7066" w:rsidP="00BA7066">
      <w:pPr>
        <w:pStyle w:val="a3"/>
        <w:ind w:left="0" w:firstLine="720"/>
        <w:rPr>
          <w:rFonts w:ascii="PT Astra Serif" w:hAnsi="PT Astra Serif"/>
        </w:rPr>
      </w:pPr>
      <w:r w:rsidRPr="002643A7">
        <w:rPr>
          <w:rFonts w:ascii="PT Astra Serif" w:hAnsi="PT Astra Serif"/>
        </w:rPr>
        <w:t xml:space="preserve">4. Социальное партнерство (принцип участия): взаимодействие и согласование интересов субъектов </w:t>
      </w:r>
      <w:proofErr w:type="spellStart"/>
      <w:r w:rsidRPr="002643A7">
        <w:rPr>
          <w:rFonts w:ascii="PT Astra Serif" w:hAnsi="PT Astra Serif"/>
        </w:rPr>
        <w:t>стратегирования</w:t>
      </w:r>
      <w:proofErr w:type="spellEnd"/>
      <w:r w:rsidRPr="002643A7">
        <w:rPr>
          <w:rFonts w:ascii="PT Astra Serif" w:hAnsi="PT Astra Serif"/>
        </w:rPr>
        <w:t xml:space="preserve"> в рамках реализации стратегии социально-экономического развития городского поселения. К субъектам </w:t>
      </w:r>
      <w:proofErr w:type="spellStart"/>
      <w:r w:rsidRPr="002643A7">
        <w:rPr>
          <w:rFonts w:ascii="PT Astra Serif" w:hAnsi="PT Astra Serif"/>
        </w:rPr>
        <w:t>стратегирования</w:t>
      </w:r>
      <w:proofErr w:type="spellEnd"/>
      <w:r w:rsidRPr="002643A7">
        <w:rPr>
          <w:rFonts w:ascii="PT Astra Serif" w:hAnsi="PT Astra Serif"/>
        </w:rPr>
        <w:t xml:space="preserve"> относятся территориальные органы государственной власти, представительные и исполнительные органы местного самоуправления, </w:t>
      </w:r>
      <w:proofErr w:type="gramStart"/>
      <w:r w:rsidRPr="002643A7">
        <w:rPr>
          <w:rFonts w:ascii="PT Astra Serif" w:hAnsi="PT Astra Serif"/>
        </w:rPr>
        <w:t>бизнес-сообщества</w:t>
      </w:r>
      <w:proofErr w:type="gramEnd"/>
      <w:r w:rsidRPr="002643A7">
        <w:rPr>
          <w:rFonts w:ascii="PT Astra Serif" w:hAnsi="PT Astra Serif"/>
        </w:rPr>
        <w:t>, общественные объединения, население. Проце</w:t>
      </w:r>
      <w:proofErr w:type="gramStart"/>
      <w:r w:rsidRPr="002643A7">
        <w:rPr>
          <w:rFonts w:ascii="PT Astra Serif" w:hAnsi="PT Astra Serif"/>
        </w:rPr>
        <w:t>сс стр</w:t>
      </w:r>
      <w:proofErr w:type="gramEnd"/>
      <w:r w:rsidRPr="002643A7">
        <w:rPr>
          <w:rFonts w:ascii="PT Astra Serif" w:hAnsi="PT Astra Serif"/>
        </w:rPr>
        <w:t>атегического планирования должен привлекать к себе всех, кого он непосредственно затрагивает.</w:t>
      </w:r>
    </w:p>
    <w:p w:rsidR="00BA7066" w:rsidRPr="002643A7" w:rsidRDefault="00BA7066" w:rsidP="00BA7066">
      <w:pPr>
        <w:pStyle w:val="a3"/>
        <w:ind w:left="0" w:firstLine="720"/>
        <w:rPr>
          <w:rFonts w:ascii="PT Astra Serif" w:hAnsi="PT Astra Serif"/>
        </w:rPr>
      </w:pPr>
      <w:r w:rsidRPr="002643A7">
        <w:rPr>
          <w:rFonts w:ascii="PT Astra Serif" w:hAnsi="PT Astra Serif"/>
        </w:rPr>
        <w:t xml:space="preserve">5. Гласность и открытость: </w:t>
      </w:r>
      <w:r w:rsidRPr="002643A7">
        <w:rPr>
          <w:rFonts w:ascii="PT Astra Serif" w:hAnsi="PT Astra Serif"/>
          <w:shd w:val="clear" w:color="auto" w:fill="FFFFFF"/>
        </w:rPr>
        <w:t>отсутствие препятствий в получении информации по социальным, политическим, государственным и региональным вопросам. Открытость предполагает относительно неограниченный доступ ко всем видам документированной информации и отсутствие запрета на обнародование информации. Реальное участие общественности в подготовке и принятии стратегических решений предполагает полную информированность всех участников уже на ранних стадиях процесса участия в разработки решений.</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 xml:space="preserve">Для совершенствования механизмов взаимодействия органов местного самоуправления с федеральными и региональными органами государственной исполнительной власти для решения перспективных задач развития муниципального </w:t>
      </w:r>
      <w:r w:rsidRPr="002643A7">
        <w:rPr>
          <w:rFonts w:ascii="PT Astra Serif" w:hAnsi="PT Astra Serif"/>
          <w:sz w:val="24"/>
          <w:szCs w:val="24"/>
          <w:shd w:val="clear" w:color="auto" w:fill="FFFFFF"/>
        </w:rPr>
        <w:t>образования следует проводить следующие мероприятия по использованию инструментов целевого финансирования за счет средств бюджета Тульской области и федерального бюджета:</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 участие в государственных программах;</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 участие в проектах по социально-экономическому развитию моногородов;</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 проявление инициативы по продвижению инфраструктурных и инвестиционных проектов.</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Предложения по использованию инструментов экономической и бюджетной политики.</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 xml:space="preserve">Одним из ключевых инструментов экономической и бюджетной политики, который находится в зоне муниципальных полномочий, является использование механизма </w:t>
      </w:r>
      <w:proofErr w:type="spellStart"/>
      <w:r w:rsidRPr="002643A7">
        <w:rPr>
          <w:rFonts w:ascii="PT Astra Serif" w:hAnsi="PT Astra Serif"/>
          <w:sz w:val="24"/>
          <w:szCs w:val="24"/>
        </w:rPr>
        <w:t>муниципально</w:t>
      </w:r>
      <w:proofErr w:type="spellEnd"/>
      <w:r w:rsidRPr="002643A7">
        <w:rPr>
          <w:rFonts w:ascii="PT Astra Serif" w:hAnsi="PT Astra Serif"/>
          <w:sz w:val="24"/>
          <w:szCs w:val="24"/>
        </w:rPr>
        <w:t xml:space="preserve">-частного партнерства на территории района. </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 xml:space="preserve">Для развития механизма </w:t>
      </w:r>
      <w:proofErr w:type="spellStart"/>
      <w:r w:rsidRPr="002643A7">
        <w:rPr>
          <w:rFonts w:ascii="PT Astra Serif" w:hAnsi="PT Astra Serif"/>
          <w:sz w:val="24"/>
          <w:szCs w:val="24"/>
        </w:rPr>
        <w:t>муниципально</w:t>
      </w:r>
      <w:proofErr w:type="spellEnd"/>
      <w:r w:rsidRPr="002643A7">
        <w:rPr>
          <w:rFonts w:ascii="PT Astra Serif" w:hAnsi="PT Astra Serif"/>
          <w:sz w:val="24"/>
          <w:szCs w:val="24"/>
        </w:rPr>
        <w:t>-частного партнерства в ходе реализации настоящей Стратегии будут реализованы следующие мероприятия:</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 xml:space="preserve">1. Заключение соглашений по модели «проектирую, строю, эксплуатирую, передаю в собственность муниципалитету», позволяющие реализовать инфраструктурные проекты с финансированием из внебюджетных источников (очистные сооружения, организации по переработке твердых бытовых отходов – мусоросортировочных и </w:t>
      </w:r>
      <w:r w:rsidRPr="002643A7">
        <w:rPr>
          <w:rFonts w:ascii="PT Astra Serif" w:hAnsi="PT Astra Serif"/>
          <w:sz w:val="24"/>
          <w:szCs w:val="24"/>
        </w:rPr>
        <w:lastRenderedPageBreak/>
        <w:t>мусороперерабатывающих комплексов и др.).</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2. Заключение концессионных соглашений по действующему российскому законодательству - модели «строю, передаю в собственность муниципалитету, эксплуатирую» в сферах здравоохранения и образования.</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3. Заключение комплексных гражданско-правовых соглашений по модели «строю, реконструирую, модернизирую, владею, эксплуатирую, передаю в собственность муниципалитету» и другие неконцессионные модели в проектах по развитию коммунальной инфраструктуры, водоснабжения и водоотведения, объектов электроснабжения, социальной инфраструктуры, а также при эксплуатации технопарка, индустриального парка, его промышленных площадок.</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 xml:space="preserve">Привлекательность территории для жителей и инвесторов лишь отчасти обусловлена глубоким экономическим расчетом потенциального инвестора, показывающим сравнительные выгоды ведения дел на конкретной территории. В «быстром» мире, перегруженном информацией, поведение инвесторов по отношению к территории все больше основывается не на рациональных, объективных мотивах, а на субъективных и эмоциональных мотивах – впечатлениях, мнениях, стереотипах. </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 xml:space="preserve">Репутация территории </w:t>
      </w:r>
      <w:proofErr w:type="gramStart"/>
      <w:r w:rsidRPr="002643A7">
        <w:rPr>
          <w:rFonts w:ascii="PT Astra Serif" w:hAnsi="PT Astra Serif"/>
          <w:sz w:val="24"/>
          <w:szCs w:val="24"/>
        </w:rPr>
        <w:t>становится также важна</w:t>
      </w:r>
      <w:proofErr w:type="gramEnd"/>
      <w:r w:rsidRPr="002643A7">
        <w:rPr>
          <w:rFonts w:ascii="PT Astra Serif" w:hAnsi="PT Astra Serif"/>
          <w:sz w:val="24"/>
          <w:szCs w:val="24"/>
        </w:rPr>
        <w:t xml:space="preserve">, как и ее социальное и экономическое положение. Все больше внимания уделяется стремлению влиять на эмоциональное восприятие территории потенциальными инвесторами. </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 xml:space="preserve">Использование механизмов маркетинга и </w:t>
      </w:r>
      <w:proofErr w:type="spellStart"/>
      <w:r w:rsidRPr="002643A7">
        <w:rPr>
          <w:rFonts w:ascii="PT Astra Serif" w:hAnsi="PT Astra Serif"/>
          <w:sz w:val="24"/>
          <w:szCs w:val="24"/>
        </w:rPr>
        <w:t>брендинга</w:t>
      </w:r>
      <w:proofErr w:type="spellEnd"/>
      <w:r w:rsidRPr="002643A7">
        <w:rPr>
          <w:rFonts w:ascii="PT Astra Serif" w:hAnsi="PT Astra Serif"/>
          <w:sz w:val="24"/>
          <w:szCs w:val="24"/>
        </w:rPr>
        <w:t xml:space="preserve"> территорий и городов позволило ряду стран и регионов повысить собственную конкурентоспособность по сравнению с территориями, которые вкладывались только в законодательные, управленческие или инфраструктурные реформы.</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 xml:space="preserve">В этой связи главной целью является формирование у разных целевых групп, а также делового сообщества благоприятного имиджа Щекинского района за счет четкого позиционирования территории как привлекательного для жизни, инвестиций и ведения бизнеса района. Информационная кампания, а также мероприятия по </w:t>
      </w:r>
      <w:proofErr w:type="spellStart"/>
      <w:r w:rsidRPr="002643A7">
        <w:rPr>
          <w:rFonts w:ascii="PT Astra Serif" w:hAnsi="PT Astra Serif"/>
          <w:sz w:val="24"/>
          <w:szCs w:val="24"/>
        </w:rPr>
        <w:t>брендингу</w:t>
      </w:r>
      <w:proofErr w:type="spellEnd"/>
      <w:r w:rsidRPr="002643A7">
        <w:rPr>
          <w:rFonts w:ascii="PT Astra Serif" w:hAnsi="PT Astra Serif"/>
          <w:sz w:val="24"/>
          <w:szCs w:val="24"/>
        </w:rPr>
        <w:t xml:space="preserve"> помогут выгодно контрастировать со своими конкурентами и доносить до целевых аудиторий четкое видение будущего района, как региона широких возможностей и простых и прозрачных правил ведения бизнеса.</w:t>
      </w:r>
    </w:p>
    <w:p w:rsidR="00BA7066" w:rsidRPr="002643A7"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В целях рекламы потенциала Щекинского района планируются ежегодные публикации в местных и центральных печатных средствах массовой информации, а также использование возможностей информационно-телекоммуникационной сети «Интернет». Кроме того, предусмотрено издание рекламной продукции, в том числе на основе применения передовых информационных технологий.</w:t>
      </w:r>
    </w:p>
    <w:p w:rsidR="00BA7066" w:rsidRPr="00BA7066" w:rsidRDefault="00BA7066" w:rsidP="00BA7066">
      <w:pPr>
        <w:pStyle w:val="ConsPlusNormal"/>
        <w:contextualSpacing/>
        <w:jc w:val="both"/>
        <w:rPr>
          <w:rFonts w:ascii="PT Astra Serif" w:hAnsi="PT Astra Serif"/>
          <w:sz w:val="24"/>
          <w:szCs w:val="24"/>
        </w:rPr>
      </w:pPr>
      <w:r w:rsidRPr="002643A7">
        <w:rPr>
          <w:rFonts w:ascii="PT Astra Serif" w:hAnsi="PT Astra Serif"/>
          <w:sz w:val="24"/>
          <w:szCs w:val="24"/>
        </w:rPr>
        <w:t xml:space="preserve">В целях реализации Стратегии будут созданы эффективные информационные каналы взаимодействия с инвесторами, повышение информированности потенциальных инвесторов о перспективных проектах и направлениях инвестирования в Щекинском </w:t>
      </w:r>
      <w:r w:rsidRPr="00BA7066">
        <w:rPr>
          <w:rFonts w:ascii="PT Astra Serif" w:hAnsi="PT Astra Serif"/>
          <w:sz w:val="24"/>
          <w:szCs w:val="24"/>
        </w:rPr>
        <w:t>районе и открытости инвестиционного процесса в целом.</w:t>
      </w:r>
    </w:p>
    <w:bookmarkEnd w:id="255"/>
    <w:bookmarkEnd w:id="256"/>
    <w:p w:rsidR="00BA7066" w:rsidRPr="00BA7066" w:rsidRDefault="00BA7066" w:rsidP="00BA7066">
      <w:pPr>
        <w:pStyle w:val="af1"/>
        <w:ind w:firstLine="720"/>
        <w:jc w:val="both"/>
        <w:rPr>
          <w:rFonts w:ascii="PT Astra Serif" w:hAnsi="PT Astra Serif"/>
          <w:b w:val="0"/>
          <w:color w:val="auto"/>
          <w:sz w:val="24"/>
          <w:szCs w:val="24"/>
        </w:rPr>
      </w:pPr>
      <w:r w:rsidRPr="00BA7066">
        <w:rPr>
          <w:rFonts w:ascii="PT Astra Serif" w:hAnsi="PT Astra Serif"/>
          <w:b w:val="0"/>
          <w:color w:val="auto"/>
          <w:sz w:val="24"/>
          <w:szCs w:val="24"/>
        </w:rPr>
        <w:t xml:space="preserve">Перечень муниципальных программ утвержден Постановлением администрации Щекинского района от 31.08.2018 № 8-1151 (представлен в Таблице 39). </w:t>
      </w:r>
    </w:p>
    <w:p w:rsidR="00BA7066" w:rsidRDefault="00BA7066" w:rsidP="00BA7066">
      <w:pPr>
        <w:pStyle w:val="af1"/>
        <w:jc w:val="right"/>
        <w:rPr>
          <w:rFonts w:ascii="PT Astra Serif" w:hAnsi="PT Astra Serif"/>
          <w:b w:val="0"/>
          <w:sz w:val="24"/>
          <w:szCs w:val="24"/>
        </w:rPr>
      </w:pPr>
    </w:p>
    <w:p w:rsidR="00BA7066" w:rsidRDefault="00BA7066" w:rsidP="00BA7066">
      <w:pPr>
        <w:pStyle w:val="af1"/>
        <w:jc w:val="right"/>
        <w:rPr>
          <w:rFonts w:ascii="PT Astra Serif" w:hAnsi="PT Astra Serif"/>
          <w:b w:val="0"/>
          <w:sz w:val="24"/>
          <w:szCs w:val="24"/>
        </w:rPr>
      </w:pPr>
    </w:p>
    <w:p w:rsidR="00BA7066" w:rsidRDefault="00BA7066" w:rsidP="00BA7066">
      <w:pPr>
        <w:pStyle w:val="af1"/>
        <w:jc w:val="right"/>
        <w:rPr>
          <w:rFonts w:ascii="PT Astra Serif" w:hAnsi="PT Astra Serif"/>
          <w:b w:val="0"/>
          <w:sz w:val="24"/>
          <w:szCs w:val="24"/>
        </w:rPr>
      </w:pPr>
    </w:p>
    <w:p w:rsidR="00BA7066" w:rsidRDefault="00BA7066" w:rsidP="00BA7066">
      <w:pPr>
        <w:pStyle w:val="af1"/>
        <w:jc w:val="right"/>
        <w:rPr>
          <w:rFonts w:ascii="PT Astra Serif" w:hAnsi="PT Astra Serif"/>
          <w:b w:val="0"/>
          <w:sz w:val="24"/>
          <w:szCs w:val="24"/>
        </w:rPr>
      </w:pPr>
    </w:p>
    <w:p w:rsidR="00BA7066" w:rsidRDefault="00BA7066" w:rsidP="00BA7066">
      <w:pPr>
        <w:pStyle w:val="af1"/>
        <w:jc w:val="right"/>
        <w:rPr>
          <w:rFonts w:ascii="PT Astra Serif" w:hAnsi="PT Astra Serif"/>
          <w:b w:val="0"/>
          <w:sz w:val="24"/>
          <w:szCs w:val="24"/>
        </w:rPr>
      </w:pPr>
    </w:p>
    <w:p w:rsidR="00BA7066" w:rsidRDefault="00BA7066" w:rsidP="00BA7066">
      <w:pPr>
        <w:pStyle w:val="af1"/>
        <w:jc w:val="right"/>
        <w:rPr>
          <w:rFonts w:ascii="PT Astra Serif" w:hAnsi="PT Astra Serif"/>
          <w:b w:val="0"/>
          <w:sz w:val="24"/>
          <w:szCs w:val="24"/>
        </w:rPr>
      </w:pPr>
    </w:p>
    <w:p w:rsidR="00BA7066" w:rsidRPr="002643A7" w:rsidRDefault="00BA7066" w:rsidP="00BA7066">
      <w:pPr>
        <w:pStyle w:val="af1"/>
        <w:jc w:val="right"/>
        <w:rPr>
          <w:rFonts w:ascii="PT Astra Serif" w:hAnsi="PT Astra Serif"/>
          <w:b w:val="0"/>
          <w:sz w:val="24"/>
          <w:szCs w:val="24"/>
        </w:rPr>
      </w:pPr>
      <w:r w:rsidRPr="002643A7">
        <w:rPr>
          <w:rFonts w:ascii="PT Astra Serif" w:hAnsi="PT Astra Serif"/>
          <w:b w:val="0"/>
          <w:sz w:val="24"/>
          <w:szCs w:val="24"/>
        </w:rPr>
        <w:t>Таблица 39</w:t>
      </w:r>
    </w:p>
    <w:p w:rsidR="00BA7066" w:rsidRPr="002643A7" w:rsidRDefault="00BA7066" w:rsidP="00BA7066">
      <w:pPr>
        <w:pStyle w:val="af1"/>
        <w:jc w:val="center"/>
        <w:rPr>
          <w:rFonts w:ascii="PT Astra Serif" w:hAnsi="PT Astra Serif"/>
        </w:rPr>
      </w:pPr>
      <w:r w:rsidRPr="002643A7">
        <w:rPr>
          <w:rFonts w:ascii="PT Astra Serif" w:hAnsi="PT Astra Serif"/>
          <w:bdr w:val="none" w:sz="0" w:space="0" w:color="auto" w:frame="1"/>
        </w:rPr>
        <w:t xml:space="preserve">Перечень муниципальных программ </w:t>
      </w:r>
      <w:r w:rsidRPr="002643A7">
        <w:rPr>
          <w:rFonts w:ascii="PT Astra Serif" w:hAnsi="PT Astra Serif"/>
        </w:rPr>
        <w:t>Щекинского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2"/>
        <w:gridCol w:w="2309"/>
        <w:gridCol w:w="4249"/>
      </w:tblGrid>
      <w:tr w:rsidR="00BA7066" w:rsidRPr="002643A7" w:rsidTr="00046B8C">
        <w:trPr>
          <w:tblHeader/>
        </w:trPr>
        <w:tc>
          <w:tcPr>
            <w:tcW w:w="0" w:type="auto"/>
            <w:tcBorders>
              <w:top w:val="single" w:sz="4" w:space="0" w:color="auto"/>
              <w:left w:val="single" w:sz="4" w:space="0" w:color="auto"/>
              <w:bottom w:val="single" w:sz="4" w:space="0" w:color="auto"/>
              <w:right w:val="single" w:sz="4" w:space="0" w:color="auto"/>
            </w:tcBorders>
            <w:shd w:val="clear" w:color="auto" w:fill="00FFCC"/>
          </w:tcPr>
          <w:p w:rsidR="00BA7066" w:rsidRPr="002643A7" w:rsidRDefault="00BA7066" w:rsidP="00046B8C">
            <w:pPr>
              <w:jc w:val="center"/>
              <w:rPr>
                <w:rFonts w:ascii="PT Astra Serif" w:hAnsi="PT Astra Serif"/>
                <w:b/>
                <w:sz w:val="18"/>
                <w:szCs w:val="18"/>
              </w:rPr>
            </w:pPr>
            <w:r w:rsidRPr="002643A7">
              <w:rPr>
                <w:rFonts w:ascii="PT Astra Serif" w:hAnsi="PT Astra Serif"/>
                <w:b/>
                <w:sz w:val="18"/>
                <w:szCs w:val="18"/>
              </w:rPr>
              <w:t xml:space="preserve">Наименование </w:t>
            </w:r>
          </w:p>
          <w:p w:rsidR="00BA7066" w:rsidRPr="002643A7" w:rsidRDefault="00BA7066" w:rsidP="00046B8C">
            <w:pPr>
              <w:jc w:val="center"/>
              <w:rPr>
                <w:rFonts w:ascii="PT Astra Serif" w:hAnsi="PT Astra Serif"/>
                <w:b/>
                <w:sz w:val="18"/>
                <w:szCs w:val="18"/>
              </w:rPr>
            </w:pPr>
            <w:r w:rsidRPr="002643A7">
              <w:rPr>
                <w:rFonts w:ascii="PT Astra Serif" w:hAnsi="PT Astra Serif"/>
                <w:b/>
                <w:sz w:val="18"/>
                <w:szCs w:val="18"/>
              </w:rPr>
              <w:t>муниципальной программы</w:t>
            </w:r>
          </w:p>
        </w:tc>
        <w:tc>
          <w:tcPr>
            <w:tcW w:w="0" w:type="auto"/>
            <w:tcBorders>
              <w:top w:val="single" w:sz="4" w:space="0" w:color="auto"/>
              <w:left w:val="single" w:sz="4" w:space="0" w:color="auto"/>
              <w:bottom w:val="single" w:sz="4" w:space="0" w:color="auto"/>
              <w:right w:val="single" w:sz="4" w:space="0" w:color="auto"/>
            </w:tcBorders>
            <w:shd w:val="clear" w:color="auto" w:fill="00FFCC"/>
          </w:tcPr>
          <w:p w:rsidR="00BA7066" w:rsidRPr="002643A7" w:rsidRDefault="00BA7066" w:rsidP="00046B8C">
            <w:pPr>
              <w:jc w:val="center"/>
              <w:rPr>
                <w:rFonts w:ascii="PT Astra Serif" w:hAnsi="PT Astra Serif"/>
                <w:b/>
                <w:sz w:val="18"/>
                <w:szCs w:val="18"/>
              </w:rPr>
            </w:pPr>
            <w:r w:rsidRPr="002643A7">
              <w:rPr>
                <w:rFonts w:ascii="PT Astra Serif" w:hAnsi="PT Astra Serif"/>
                <w:b/>
                <w:sz w:val="18"/>
                <w:szCs w:val="18"/>
              </w:rPr>
              <w:t>Ответственный исполнитель, соисполнители</w:t>
            </w:r>
          </w:p>
        </w:tc>
        <w:tc>
          <w:tcPr>
            <w:tcW w:w="0" w:type="auto"/>
            <w:tcBorders>
              <w:top w:val="single" w:sz="4" w:space="0" w:color="auto"/>
              <w:left w:val="single" w:sz="4" w:space="0" w:color="auto"/>
              <w:bottom w:val="single" w:sz="4" w:space="0" w:color="auto"/>
              <w:right w:val="single" w:sz="4" w:space="0" w:color="auto"/>
            </w:tcBorders>
            <w:shd w:val="clear" w:color="auto" w:fill="00FFCC"/>
          </w:tcPr>
          <w:p w:rsidR="00BA7066" w:rsidRPr="002643A7" w:rsidRDefault="00BA7066" w:rsidP="00046B8C">
            <w:pPr>
              <w:jc w:val="center"/>
              <w:rPr>
                <w:rFonts w:ascii="PT Astra Serif" w:hAnsi="PT Astra Serif"/>
                <w:b/>
                <w:sz w:val="18"/>
                <w:szCs w:val="18"/>
              </w:rPr>
            </w:pPr>
            <w:r w:rsidRPr="002643A7">
              <w:rPr>
                <w:rFonts w:ascii="PT Astra Serif" w:hAnsi="PT Astra Serif"/>
                <w:b/>
                <w:sz w:val="18"/>
                <w:szCs w:val="18"/>
              </w:rPr>
              <w:t>Основные направления реализации муниципальной программы</w:t>
            </w:r>
          </w:p>
        </w:tc>
      </w:tr>
      <w:tr w:rsidR="00BA7066" w:rsidRPr="002643A7" w:rsidTr="00046B8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lastRenderedPageBreak/>
              <w:t>1. Развитие образования и архивного дела в муниципальном образовании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Комитет по образованию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Внедрение новых методов обучения и образовательных технологий для повышения качества общего образования;</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z w:val="18"/>
                <w:szCs w:val="18"/>
              </w:rPr>
              <w:t>создание современной и безопасной цифровой образовательной среды, обеспечивающей</w:t>
            </w:r>
            <w:r w:rsidRPr="002643A7">
              <w:rPr>
                <w:rFonts w:ascii="PT Astra Serif" w:hAnsi="PT Astra Serif"/>
                <w:bCs/>
                <w:color w:val="000000"/>
                <w:spacing w:val="-1"/>
                <w:sz w:val="18"/>
                <w:szCs w:val="18"/>
              </w:rPr>
              <w:t xml:space="preserve"> высокое качество и доступность образования всех видов и уровней;</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создание условий для хранения, комплектования, учета и использования документов Архивного фонда Российской Федерации и других архивных документов, </w:t>
            </w:r>
            <w:r w:rsidRPr="002643A7">
              <w:rPr>
                <w:rFonts w:ascii="PT Astra Serif" w:hAnsi="PT Astra Serif"/>
                <w:bCs/>
                <w:color w:val="000000"/>
                <w:spacing w:val="-4"/>
                <w:sz w:val="18"/>
                <w:szCs w:val="18"/>
              </w:rPr>
              <w:t>относящихся к собственности муниципального</w:t>
            </w:r>
            <w:r w:rsidRPr="002643A7">
              <w:rPr>
                <w:rFonts w:ascii="PT Astra Serif" w:hAnsi="PT Astra Serif"/>
                <w:bCs/>
                <w:color w:val="000000"/>
                <w:spacing w:val="-1"/>
                <w:sz w:val="18"/>
                <w:szCs w:val="18"/>
              </w:rPr>
              <w:t xml:space="preserve"> образования Щекинский район в интересах граждан, общества и государства.</w:t>
            </w:r>
          </w:p>
        </w:tc>
      </w:tr>
      <w:tr w:rsidR="00BA7066" w:rsidRPr="002643A7" w:rsidTr="00046B8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2. Развитие культуры в муниципальном образовании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Комитет по культуре, молодежной политике и спорту </w:t>
            </w:r>
          </w:p>
          <w:p w:rsidR="00BA7066" w:rsidRPr="002643A7" w:rsidRDefault="00BA7066" w:rsidP="00046B8C">
            <w:pPr>
              <w:jc w:val="both"/>
              <w:rPr>
                <w:rFonts w:ascii="PT Astra Serif" w:hAnsi="PT Astra Serif"/>
                <w:bCs/>
                <w:color w:val="000000"/>
                <w:spacing w:val="-1"/>
                <w:sz w:val="18"/>
                <w:szCs w:val="18"/>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Финансовое управление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8"/>
                <w:sz w:val="18"/>
                <w:szCs w:val="18"/>
              </w:rPr>
              <w:t>Обеспечение развития творчества населения,</w:t>
            </w:r>
            <w:r w:rsidRPr="002643A7">
              <w:rPr>
                <w:rFonts w:ascii="PT Astra Serif" w:hAnsi="PT Astra Serif"/>
                <w:bCs/>
                <w:color w:val="000000"/>
                <w:spacing w:val="-1"/>
                <w:sz w:val="18"/>
                <w:szCs w:val="18"/>
              </w:rPr>
              <w:t xml:space="preserve"> инноваций в сфере культуры, сохранение культурного наследия через эффективное использование культурного потенциала Щекинского района.</w:t>
            </w:r>
          </w:p>
        </w:tc>
      </w:tr>
      <w:tr w:rsidR="00BA7066" w:rsidRPr="002643A7" w:rsidTr="00046B8C">
        <w:trPr>
          <w:trHeight w:val="1436"/>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widowControl w:val="0"/>
              <w:autoSpaceDE w:val="0"/>
              <w:autoSpaceDN w:val="0"/>
              <w:adjustRightInd w:val="0"/>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3. Развитие физической культуры и спорта в муниципальном образовании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Комитет по культуре, молодежной политике и спорту </w:t>
            </w:r>
          </w:p>
          <w:p w:rsidR="00BA7066" w:rsidRPr="002643A7" w:rsidRDefault="00BA7066" w:rsidP="00046B8C">
            <w:pPr>
              <w:jc w:val="both"/>
              <w:rPr>
                <w:rFonts w:ascii="PT Astra Serif" w:hAnsi="PT Astra Serif"/>
                <w:bCs/>
                <w:color w:val="000000"/>
                <w:spacing w:val="-1"/>
                <w:sz w:val="18"/>
                <w:szCs w:val="18"/>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Комитет по образованию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6"/>
                <w:sz w:val="18"/>
                <w:szCs w:val="18"/>
              </w:rPr>
              <w:t>Создание условий для формирования здорового</w:t>
            </w:r>
            <w:r w:rsidRPr="002643A7">
              <w:rPr>
                <w:rFonts w:ascii="PT Astra Serif" w:hAnsi="PT Astra Serif"/>
                <w:bCs/>
                <w:color w:val="000000"/>
                <w:spacing w:val="-1"/>
                <w:sz w:val="18"/>
                <w:szCs w:val="18"/>
              </w:rPr>
              <w:t xml:space="preserve"> образа жизни и систематических занятий физической культурой и спортом различных категорий населения Щекинского района.</w:t>
            </w:r>
          </w:p>
        </w:tc>
      </w:tr>
      <w:tr w:rsidR="00BA7066" w:rsidRPr="002643A7" w:rsidTr="00046B8C">
        <w:trPr>
          <w:trHeight w:val="2885"/>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4. Социальная поддержка населения</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в муниципальном образовании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Комитет по образованию </w:t>
            </w:r>
          </w:p>
          <w:p w:rsidR="00BA7066" w:rsidRPr="002643A7" w:rsidRDefault="00BA7066" w:rsidP="00046B8C">
            <w:pPr>
              <w:jc w:val="both"/>
              <w:rPr>
                <w:rFonts w:ascii="PT Astra Serif" w:hAnsi="PT Astra Serif"/>
                <w:bCs/>
                <w:color w:val="000000"/>
                <w:spacing w:val="-1"/>
                <w:sz w:val="18"/>
                <w:szCs w:val="18"/>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8"/>
                <w:sz w:val="18"/>
                <w:szCs w:val="18"/>
              </w:rPr>
              <w:t>Отдел планирования и финансового</w:t>
            </w:r>
            <w:r w:rsidRPr="002643A7">
              <w:rPr>
                <w:rFonts w:ascii="PT Astra Serif" w:hAnsi="PT Astra Serif"/>
                <w:bCs/>
                <w:color w:val="000000"/>
                <w:spacing w:val="-1"/>
                <w:sz w:val="18"/>
                <w:szCs w:val="18"/>
              </w:rPr>
              <w:t xml:space="preserve"> обеспечения; </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4"/>
                <w:sz w:val="18"/>
                <w:szCs w:val="18"/>
              </w:rPr>
              <w:t>Комитет по культуре, молодежной</w:t>
            </w:r>
            <w:r w:rsidRPr="002643A7">
              <w:rPr>
                <w:rFonts w:ascii="PT Astra Serif" w:hAnsi="PT Astra Serif"/>
                <w:bCs/>
                <w:color w:val="000000"/>
                <w:spacing w:val="-1"/>
                <w:sz w:val="18"/>
                <w:szCs w:val="18"/>
              </w:rPr>
              <w:t xml:space="preserve"> политике и спорту; </w:t>
            </w:r>
          </w:p>
          <w:p w:rsidR="00BA7066" w:rsidRPr="002643A7" w:rsidRDefault="00BA7066" w:rsidP="00046B8C">
            <w:pPr>
              <w:pStyle w:val="a5"/>
              <w:jc w:val="both"/>
              <w:rPr>
                <w:rFonts w:ascii="PT Astra Serif" w:hAnsi="PT Astra Serif"/>
                <w:bCs/>
                <w:spacing w:val="-1"/>
                <w:sz w:val="18"/>
                <w:szCs w:val="18"/>
              </w:rPr>
            </w:pPr>
            <w:r w:rsidRPr="002643A7">
              <w:rPr>
                <w:rFonts w:ascii="PT Astra Serif" w:hAnsi="PT Astra Serif"/>
                <w:bCs/>
                <w:spacing w:val="-1"/>
                <w:sz w:val="18"/>
                <w:szCs w:val="18"/>
              </w:rPr>
              <w:t>Отдел по вопросам жилищного фонда;</w:t>
            </w:r>
          </w:p>
          <w:p w:rsidR="00BA7066" w:rsidRPr="002643A7" w:rsidRDefault="00BA7066" w:rsidP="00046B8C">
            <w:pPr>
              <w:pStyle w:val="a5"/>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Отдел по муниципальной службе и кадрам;</w:t>
            </w:r>
          </w:p>
          <w:p w:rsidR="00BA7066" w:rsidRPr="002643A7" w:rsidRDefault="00BA7066" w:rsidP="00046B8C">
            <w:pPr>
              <w:pStyle w:val="a5"/>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Финансовое управление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pStyle w:val="ConsPlusCell"/>
              <w:ind w:firstLine="459"/>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Создание условий для оздоровления, отдыха и занятости детей в муниципальном образовании Щекинский район;</w:t>
            </w:r>
          </w:p>
          <w:p w:rsidR="00BA7066" w:rsidRPr="002643A7" w:rsidRDefault="00BA7066" w:rsidP="00046B8C">
            <w:pPr>
              <w:pStyle w:val="ConsPlusCell"/>
              <w:ind w:firstLine="459"/>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повышение качества жизни отдельных категорий населения Щекинского района;</w:t>
            </w:r>
          </w:p>
          <w:p w:rsidR="00BA7066" w:rsidRPr="002643A7" w:rsidRDefault="00BA7066" w:rsidP="00046B8C">
            <w:pPr>
              <w:pStyle w:val="ConsPlusCell"/>
              <w:ind w:firstLine="459"/>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улучшение демографической ситуации и поддержка семей, воспитывающих 3-х и более детей;</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обеспечение детей Щекинского района качественными оздоровительными услугами, организованным досугом, условиями для временной занятости несовершеннолетних граждан в свободное от учебы время.</w:t>
            </w:r>
          </w:p>
        </w:tc>
      </w:tr>
      <w:tr w:rsidR="00BA7066" w:rsidRPr="002643A7" w:rsidTr="00046B8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widowControl w:val="0"/>
              <w:tabs>
                <w:tab w:val="center" w:pos="4677"/>
              </w:tabs>
              <w:autoSpaceDE w:val="0"/>
              <w:autoSpaceDN w:val="0"/>
              <w:adjustRightInd w:val="0"/>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5. Управление муниципальными финансами муниципального образования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Финансовое управление</w:t>
            </w:r>
          </w:p>
          <w:p w:rsidR="00BA7066" w:rsidRPr="002643A7" w:rsidRDefault="00BA7066" w:rsidP="00046B8C">
            <w:pPr>
              <w:jc w:val="both"/>
              <w:rPr>
                <w:rFonts w:ascii="PT Astra Serif" w:hAnsi="PT Astra Serif"/>
                <w:bCs/>
                <w:color w:val="000000"/>
                <w:spacing w:val="-1"/>
                <w:sz w:val="18"/>
                <w:szCs w:val="18"/>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Отдел планирования и финансового обеспечения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Повышение качества управления муниципальными финансами, эффективности  использования бюджетных сре</w:t>
            </w:r>
            <w:proofErr w:type="gramStart"/>
            <w:r w:rsidRPr="002643A7">
              <w:rPr>
                <w:rFonts w:ascii="PT Astra Serif" w:hAnsi="PT Astra Serif"/>
                <w:bCs/>
                <w:color w:val="000000"/>
                <w:spacing w:val="-1"/>
                <w:sz w:val="18"/>
                <w:szCs w:val="18"/>
              </w:rPr>
              <w:t>дств пр</w:t>
            </w:r>
            <w:proofErr w:type="gramEnd"/>
            <w:r w:rsidRPr="002643A7">
              <w:rPr>
                <w:rFonts w:ascii="PT Astra Serif" w:hAnsi="PT Astra Serif"/>
                <w:bCs/>
                <w:color w:val="000000"/>
                <w:spacing w:val="-1"/>
                <w:sz w:val="18"/>
                <w:szCs w:val="18"/>
              </w:rPr>
              <w:t xml:space="preserve">и реализации приоритетов и целей социально-экономического развития муниципального образования Щекинский район;                                                 </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обеспечение равных условий для </w:t>
            </w:r>
            <w:r w:rsidRPr="002643A7">
              <w:rPr>
                <w:rFonts w:ascii="PT Astra Serif" w:hAnsi="PT Astra Serif"/>
                <w:bCs/>
                <w:color w:val="000000"/>
                <w:spacing w:val="-10"/>
                <w:sz w:val="18"/>
                <w:szCs w:val="18"/>
              </w:rPr>
              <w:t>устойчивого исполнения расходных обязательств</w:t>
            </w:r>
            <w:r w:rsidRPr="002643A7">
              <w:rPr>
                <w:rFonts w:ascii="PT Astra Serif" w:hAnsi="PT Astra Serif"/>
                <w:bCs/>
                <w:color w:val="000000"/>
                <w:spacing w:val="-1"/>
                <w:sz w:val="18"/>
                <w:szCs w:val="18"/>
              </w:rPr>
              <w:t xml:space="preserve"> муниципальных образований поселений Щекинского района; </w:t>
            </w:r>
          </w:p>
          <w:p w:rsidR="00BA7066" w:rsidRPr="002643A7" w:rsidRDefault="00BA7066" w:rsidP="00046B8C">
            <w:pPr>
              <w:ind w:firstLine="459"/>
              <w:jc w:val="both"/>
              <w:rPr>
                <w:rFonts w:ascii="PT Astra Serif" w:hAnsi="PT Astra Serif"/>
                <w:bCs/>
                <w:color w:val="000000"/>
                <w:spacing w:val="-8"/>
                <w:sz w:val="18"/>
                <w:szCs w:val="18"/>
              </w:rPr>
            </w:pPr>
            <w:r w:rsidRPr="002643A7">
              <w:rPr>
                <w:rFonts w:ascii="PT Astra Serif" w:hAnsi="PT Astra Serif"/>
                <w:bCs/>
                <w:color w:val="000000"/>
                <w:spacing w:val="-1"/>
                <w:sz w:val="18"/>
                <w:szCs w:val="18"/>
              </w:rPr>
              <w:t>обеспечение долгосрочной финансовой  устойчивости бюджетной системы</w:t>
            </w:r>
            <w:r w:rsidRPr="002643A7">
              <w:rPr>
                <w:rFonts w:ascii="PT Astra Serif" w:hAnsi="PT Astra Serif"/>
                <w:bCs/>
                <w:color w:val="000000"/>
                <w:spacing w:val="-14"/>
                <w:sz w:val="18"/>
                <w:szCs w:val="18"/>
              </w:rPr>
              <w:t xml:space="preserve"> муниципального</w:t>
            </w:r>
            <w:r w:rsidRPr="002643A7">
              <w:rPr>
                <w:rFonts w:ascii="PT Astra Serif" w:hAnsi="PT Astra Serif"/>
                <w:bCs/>
                <w:color w:val="000000"/>
                <w:spacing w:val="-8"/>
                <w:sz w:val="18"/>
                <w:szCs w:val="18"/>
              </w:rPr>
              <w:t xml:space="preserve"> образования Щекинский район;</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создание условий для повышения </w:t>
            </w:r>
            <w:r w:rsidRPr="002643A7">
              <w:rPr>
                <w:rFonts w:ascii="PT Astra Serif" w:hAnsi="PT Astra Serif"/>
                <w:bCs/>
                <w:color w:val="000000"/>
                <w:spacing w:val="-10"/>
                <w:sz w:val="18"/>
                <w:szCs w:val="18"/>
              </w:rPr>
              <w:t>эффективности деятельности финансового органа</w:t>
            </w:r>
            <w:r w:rsidRPr="002643A7">
              <w:rPr>
                <w:rFonts w:ascii="PT Astra Serif" w:hAnsi="PT Astra Serif"/>
                <w:bCs/>
                <w:color w:val="000000"/>
                <w:spacing w:val="-1"/>
                <w:sz w:val="18"/>
                <w:szCs w:val="18"/>
              </w:rPr>
              <w:t xml:space="preserve"> и создание системы централизованного учета.</w:t>
            </w:r>
          </w:p>
        </w:tc>
      </w:tr>
      <w:tr w:rsidR="00BA7066" w:rsidRPr="002643A7" w:rsidTr="00046B8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6. Энергосбережение и повышение энергетической эффективности в муниципальном образовании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ЖКХ и строительства</w:t>
            </w:r>
          </w:p>
          <w:p w:rsidR="00BA7066" w:rsidRPr="002643A7" w:rsidRDefault="00BA7066" w:rsidP="00046B8C">
            <w:pPr>
              <w:jc w:val="both"/>
              <w:rPr>
                <w:rFonts w:ascii="PT Astra Serif" w:hAnsi="PT Astra Serif"/>
                <w:bCs/>
                <w:color w:val="000000"/>
                <w:spacing w:val="-1"/>
                <w:sz w:val="18"/>
                <w:szCs w:val="18"/>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по образованию;</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по культуре, молодежной политике и спорту</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4"/>
                <w:sz w:val="18"/>
                <w:szCs w:val="18"/>
              </w:rPr>
              <w:t>Обеспечение рационального использования</w:t>
            </w:r>
            <w:r w:rsidRPr="002643A7">
              <w:rPr>
                <w:rFonts w:ascii="PT Astra Serif" w:hAnsi="PT Astra Serif"/>
                <w:bCs/>
                <w:color w:val="000000"/>
                <w:spacing w:val="-1"/>
                <w:sz w:val="18"/>
                <w:szCs w:val="18"/>
              </w:rPr>
              <w:t xml:space="preserve"> топливно-энергетических ресурсов.</w:t>
            </w:r>
          </w:p>
        </w:tc>
      </w:tr>
      <w:tr w:rsidR="00BA7066" w:rsidRPr="002643A7" w:rsidTr="00046B8C">
        <w:trPr>
          <w:trHeight w:val="1431"/>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lastRenderedPageBreak/>
              <w:t>7. Управление муниципальным имуществом муниципального образования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Управление архитектуры, земельных и имущественных отношений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Формирование и реализация единой политики в сфере повышения эффективности управления муниципальным имуществом и земельными ресурсами муниципального образования Щекинский район.</w:t>
            </w:r>
          </w:p>
        </w:tc>
      </w:tr>
      <w:tr w:rsidR="00BA7066" w:rsidRPr="002643A7" w:rsidTr="00046B8C">
        <w:trPr>
          <w:trHeight w:val="5195"/>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8. Повышение правопорядка и общественной безопасности населения на территории муниципального образования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Сектор по мобилизационной подготовке</w:t>
            </w:r>
          </w:p>
          <w:p w:rsidR="00BA7066" w:rsidRPr="002643A7" w:rsidRDefault="00BA7066" w:rsidP="00046B8C">
            <w:pPr>
              <w:jc w:val="both"/>
              <w:rPr>
                <w:rFonts w:ascii="PT Astra Serif" w:hAnsi="PT Astra Serif"/>
                <w:bCs/>
                <w:color w:val="000000"/>
                <w:spacing w:val="-1"/>
                <w:sz w:val="18"/>
                <w:szCs w:val="18"/>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overflowPunct w:val="0"/>
              <w:autoSpaceDE w:val="0"/>
              <w:autoSpaceDN w:val="0"/>
              <w:adjustRightInd w:val="0"/>
              <w:jc w:val="both"/>
              <w:textAlignment w:val="baseline"/>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Комитет по образованию; </w:t>
            </w:r>
          </w:p>
          <w:p w:rsidR="00BA7066" w:rsidRPr="002643A7" w:rsidRDefault="00BA7066" w:rsidP="00046B8C">
            <w:pPr>
              <w:overflowPunct w:val="0"/>
              <w:autoSpaceDE w:val="0"/>
              <w:autoSpaceDN w:val="0"/>
              <w:adjustRightInd w:val="0"/>
              <w:jc w:val="both"/>
              <w:textAlignment w:val="baseline"/>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Комитет по культуре, молодежной политике и спорту; </w:t>
            </w:r>
          </w:p>
          <w:p w:rsidR="00BA7066" w:rsidRPr="002643A7" w:rsidRDefault="00BA7066" w:rsidP="00046B8C">
            <w:pPr>
              <w:overflowPunct w:val="0"/>
              <w:autoSpaceDE w:val="0"/>
              <w:autoSpaceDN w:val="0"/>
              <w:adjustRightInd w:val="0"/>
              <w:jc w:val="both"/>
              <w:textAlignment w:val="baseline"/>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Отдел по ГО, ЧС и охране окружающей среды; </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Финансовое управление; </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Сектор по делам несовершеннолетних; </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по благоустройству и дорожно-транспортному хозяйству;</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по информационному обеспечению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Обеспечение правопорядка и общественной безопасности населения в муниципальном образовании Щекинский район.</w:t>
            </w:r>
          </w:p>
        </w:tc>
      </w:tr>
      <w:tr w:rsidR="00BA7066" w:rsidRPr="002643A7" w:rsidTr="00046B8C">
        <w:trPr>
          <w:trHeight w:val="438"/>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right="34"/>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9. Защита населения и территории от чрезвычайных ситуаций, обеспечение пожарной безопасности и безопасности людей на водных объектах </w:t>
            </w:r>
            <w:r w:rsidRPr="002643A7">
              <w:rPr>
                <w:rFonts w:ascii="PT Astra Serif" w:hAnsi="PT Astra Serif"/>
                <w:bCs/>
                <w:color w:val="000000"/>
                <w:spacing w:val="-1"/>
                <w:sz w:val="18"/>
                <w:szCs w:val="18"/>
              </w:rPr>
              <w:br/>
              <w:t>Щекинского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Отдел по ГО, ЧС и охране окружающей среды</w:t>
            </w:r>
          </w:p>
          <w:p w:rsidR="00BA7066" w:rsidRPr="002643A7" w:rsidRDefault="00BA7066" w:rsidP="00046B8C">
            <w:pPr>
              <w:jc w:val="both"/>
              <w:rPr>
                <w:rFonts w:ascii="PT Astra Serif" w:hAnsi="PT Astra Serif"/>
                <w:bCs/>
                <w:color w:val="000000"/>
                <w:spacing w:val="-1"/>
                <w:sz w:val="18"/>
                <w:szCs w:val="18"/>
              </w:rPr>
            </w:pPr>
          </w:p>
          <w:p w:rsidR="00BA7066" w:rsidRPr="002643A7" w:rsidRDefault="00BA7066" w:rsidP="00046B8C">
            <w:pPr>
              <w:jc w:val="both"/>
              <w:rPr>
                <w:rFonts w:ascii="PT Astra Serif" w:hAnsi="PT Astra Serif"/>
                <w:bCs/>
                <w:color w:val="000000"/>
                <w:spacing w:val="-1"/>
                <w:sz w:val="18"/>
                <w:szCs w:val="18"/>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ЖКХ и строительства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pStyle w:val="ConsPlusNormal"/>
              <w:spacing w:line="238" w:lineRule="auto"/>
              <w:ind w:firstLine="459"/>
              <w:jc w:val="both"/>
              <w:rPr>
                <w:rFonts w:ascii="PT Astra Serif" w:hAnsi="PT Astra Serif"/>
                <w:bCs/>
                <w:color w:val="000000"/>
                <w:spacing w:val="-1"/>
                <w:sz w:val="18"/>
                <w:szCs w:val="18"/>
                <w:lang w:eastAsia="zh-CN"/>
              </w:rPr>
            </w:pPr>
            <w:r w:rsidRPr="002643A7">
              <w:rPr>
                <w:rFonts w:ascii="PT Astra Serif" w:hAnsi="PT Astra Serif"/>
                <w:bCs/>
                <w:color w:val="000000"/>
                <w:spacing w:val="-1"/>
                <w:sz w:val="18"/>
                <w:szCs w:val="18"/>
                <w:lang w:eastAsia="zh-CN"/>
              </w:rPr>
              <w:t>Обеспечение безопасности населения и объектов от угроз природного и техногенного характера;</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развитие и функционирование единой </w:t>
            </w:r>
            <w:r w:rsidRPr="002643A7">
              <w:rPr>
                <w:rFonts w:ascii="PT Astra Serif" w:hAnsi="PT Astra Serif"/>
                <w:bCs/>
                <w:color w:val="000000"/>
                <w:spacing w:val="-14"/>
                <w:sz w:val="18"/>
                <w:szCs w:val="18"/>
              </w:rPr>
              <w:t>дежурно-диспетчерской службы муниципального</w:t>
            </w:r>
            <w:r w:rsidRPr="002643A7">
              <w:rPr>
                <w:rFonts w:ascii="PT Astra Serif" w:hAnsi="PT Astra Serif"/>
                <w:bCs/>
                <w:color w:val="000000"/>
                <w:spacing w:val="-1"/>
                <w:sz w:val="18"/>
                <w:szCs w:val="18"/>
              </w:rPr>
              <w:t xml:space="preserve"> образования Щекинский район.</w:t>
            </w:r>
          </w:p>
        </w:tc>
      </w:tr>
      <w:tr w:rsidR="00BA7066" w:rsidRPr="002643A7" w:rsidTr="00046B8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10. Модернизация и развитие автомобильных дорог, повышение безопасности дорожного движения в муниципальном образовании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по благоустройству и   дорожно-транспортному хозяйству</w:t>
            </w:r>
          </w:p>
          <w:p w:rsidR="00BA7066" w:rsidRPr="002643A7" w:rsidRDefault="00BA7066" w:rsidP="00046B8C">
            <w:pPr>
              <w:jc w:val="both"/>
              <w:rPr>
                <w:rFonts w:ascii="PT Astra Serif" w:hAnsi="PT Astra Serif"/>
                <w:bCs/>
                <w:color w:val="000000"/>
                <w:spacing w:val="-1"/>
                <w:sz w:val="18"/>
                <w:szCs w:val="18"/>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Финансовое управление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Обеспечение условий для реализации муниципального проекта в муниципальном образовании Щекинский район;</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обеспечение сохранности и </w:t>
            </w:r>
            <w:proofErr w:type="gramStart"/>
            <w:r w:rsidRPr="002643A7">
              <w:rPr>
                <w:rFonts w:ascii="PT Astra Serif" w:hAnsi="PT Astra Serif"/>
                <w:bCs/>
                <w:color w:val="000000"/>
                <w:spacing w:val="-1"/>
                <w:sz w:val="18"/>
                <w:szCs w:val="18"/>
              </w:rPr>
              <w:t>развития</w:t>
            </w:r>
            <w:proofErr w:type="gramEnd"/>
            <w:r w:rsidRPr="002643A7">
              <w:rPr>
                <w:rFonts w:ascii="PT Astra Serif" w:hAnsi="PT Astra Serif"/>
                <w:bCs/>
                <w:color w:val="000000"/>
                <w:spacing w:val="-1"/>
                <w:sz w:val="18"/>
                <w:szCs w:val="18"/>
              </w:rPr>
              <w:t xml:space="preserve"> автомобильных дорог общего пользования в Щекинском районе (далее – автомобильные дороги), улучшение их технического состояния;  </w:t>
            </w:r>
          </w:p>
          <w:p w:rsidR="00BA7066" w:rsidRPr="002643A7" w:rsidRDefault="00BA7066" w:rsidP="00046B8C">
            <w:pPr>
              <w:tabs>
                <w:tab w:val="left" w:pos="7560"/>
              </w:tabs>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сокращение общего  количества  дорожно-транспортных происшествий (далее – ДТП) по причине недостатков содержания улично-дорожной сети в Щекинском районе, сокращение количества ДТП с пострадавшими по причине недостатков содержания улично-дорожной сети в Щекинском районе.</w:t>
            </w:r>
          </w:p>
        </w:tc>
      </w:tr>
      <w:tr w:rsidR="00BA7066" w:rsidRPr="002643A7" w:rsidTr="00046B8C">
        <w:trPr>
          <w:trHeight w:val="2174"/>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right="34"/>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11. Охрана окружающей среды в муниципальном образовании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Отдел по ГО, ЧС и охране окружающей среды</w:t>
            </w:r>
          </w:p>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Управление архитектуры, земельных и имущественных отношений</w:t>
            </w:r>
          </w:p>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Финансовое управление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Восстановление нарушенных природных систем, ранее подвергшихся негативному антропогенному и техногенному воздействию в результате прошлой хозяйственной деятельности.</w:t>
            </w:r>
          </w:p>
        </w:tc>
      </w:tr>
      <w:tr w:rsidR="00BA7066" w:rsidRPr="002643A7" w:rsidTr="00046B8C">
        <w:trPr>
          <w:trHeight w:val="2810"/>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lastRenderedPageBreak/>
              <w:t>12. Улучшение жилищных условий граждан и комплексное развитие коммунальной инфраструктуры в муниципальном образовании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pStyle w:val="a5"/>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ЖКХ и строительства</w:t>
            </w:r>
          </w:p>
          <w:p w:rsidR="00BA7066" w:rsidRPr="002643A7" w:rsidRDefault="00BA7066" w:rsidP="00046B8C">
            <w:pPr>
              <w:pStyle w:val="a5"/>
              <w:jc w:val="both"/>
              <w:rPr>
                <w:rFonts w:ascii="PT Astra Serif" w:hAnsi="PT Astra Serif"/>
                <w:bCs/>
                <w:color w:val="000000"/>
                <w:spacing w:val="-1"/>
                <w:sz w:val="18"/>
                <w:szCs w:val="18"/>
              </w:rPr>
            </w:pPr>
          </w:p>
          <w:p w:rsidR="00BA7066" w:rsidRPr="002643A7" w:rsidRDefault="00BA7066" w:rsidP="00046B8C">
            <w:pPr>
              <w:pStyle w:val="a5"/>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pStyle w:val="4"/>
              <w:jc w:val="both"/>
              <w:rPr>
                <w:rFonts w:ascii="PT Astra Serif" w:hAnsi="PT Astra Serif"/>
                <w:b w:val="0"/>
                <w:bCs/>
                <w:color w:val="000000"/>
                <w:spacing w:val="-1"/>
                <w:sz w:val="18"/>
                <w:szCs w:val="18"/>
              </w:rPr>
            </w:pPr>
            <w:r w:rsidRPr="002643A7">
              <w:rPr>
                <w:rFonts w:ascii="PT Astra Serif" w:hAnsi="PT Astra Serif"/>
                <w:b w:val="0"/>
                <w:bCs/>
                <w:color w:val="000000"/>
                <w:spacing w:val="-1"/>
                <w:sz w:val="18"/>
                <w:szCs w:val="18"/>
              </w:rPr>
              <w:t>Отдел по вопросам жилищного фонда;</w:t>
            </w:r>
          </w:p>
          <w:p w:rsidR="00BA7066" w:rsidRPr="002643A7" w:rsidRDefault="00BA7066" w:rsidP="00046B8C">
            <w:pPr>
              <w:pStyle w:val="4"/>
              <w:jc w:val="both"/>
              <w:rPr>
                <w:rFonts w:ascii="PT Astra Serif" w:hAnsi="PT Astra Serif"/>
                <w:b w:val="0"/>
                <w:bCs/>
                <w:color w:val="000000"/>
                <w:spacing w:val="-1"/>
                <w:sz w:val="18"/>
                <w:szCs w:val="18"/>
              </w:rPr>
            </w:pPr>
            <w:r w:rsidRPr="002643A7">
              <w:rPr>
                <w:rFonts w:ascii="PT Astra Serif" w:hAnsi="PT Astra Serif"/>
                <w:b w:val="0"/>
                <w:bCs/>
                <w:color w:val="000000"/>
                <w:spacing w:val="-1"/>
                <w:sz w:val="18"/>
                <w:szCs w:val="18"/>
              </w:rPr>
              <w:t>Комитет по благоустройству и дорожно-транспортному хозяйству</w:t>
            </w:r>
          </w:p>
          <w:p w:rsidR="00BA7066" w:rsidRPr="002643A7" w:rsidRDefault="00BA7066" w:rsidP="00046B8C">
            <w:pPr>
              <w:jc w:val="both"/>
              <w:rPr>
                <w:rFonts w:ascii="PT Astra Serif" w:hAnsi="PT Astra Serif"/>
                <w:sz w:val="18"/>
                <w:szCs w:val="18"/>
                <w:highlight w:val="yellow"/>
              </w:rPr>
            </w:pPr>
            <w:r w:rsidRPr="002643A7">
              <w:rPr>
                <w:rFonts w:ascii="PT Astra Serif" w:hAnsi="PT Astra Serif"/>
                <w:sz w:val="18"/>
                <w:szCs w:val="18"/>
              </w:rPr>
              <w:t>Финансовое управление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Улучшение жилищных условий граждан муниципального образования Щекинский район.</w:t>
            </w:r>
          </w:p>
        </w:tc>
      </w:tr>
      <w:tr w:rsidR="00BA7066" w:rsidRPr="002643A7" w:rsidTr="00046B8C">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13. Развитие малого и среднего предпринимательства в муниципальном образовании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экономического развития</w:t>
            </w:r>
          </w:p>
          <w:p w:rsidR="00BA7066" w:rsidRPr="002643A7" w:rsidRDefault="00BA7066" w:rsidP="00046B8C">
            <w:pPr>
              <w:jc w:val="both"/>
              <w:rPr>
                <w:rFonts w:ascii="PT Astra Serif" w:hAnsi="PT Astra Serif"/>
                <w:bCs/>
                <w:color w:val="000000"/>
                <w:spacing w:val="-1"/>
                <w:sz w:val="18"/>
                <w:szCs w:val="18"/>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Управление архитектуры, земельных и имущественных отношений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Создание благоприятных условий для осуществления деятельности и развития субъектов малого и среднего  предпринимательства, </w:t>
            </w:r>
            <w:proofErr w:type="spellStart"/>
            <w:r w:rsidRPr="002643A7">
              <w:rPr>
                <w:rFonts w:ascii="PT Astra Serif" w:hAnsi="PT Astra Serif"/>
                <w:bCs/>
                <w:color w:val="000000"/>
                <w:spacing w:val="-1"/>
                <w:sz w:val="18"/>
                <w:szCs w:val="18"/>
              </w:rPr>
              <w:t>самозанятых</w:t>
            </w:r>
            <w:proofErr w:type="spellEnd"/>
            <w:r w:rsidRPr="002643A7">
              <w:rPr>
                <w:rFonts w:ascii="PT Astra Serif" w:hAnsi="PT Astra Serif"/>
                <w:bCs/>
                <w:color w:val="000000"/>
                <w:spacing w:val="-1"/>
                <w:sz w:val="18"/>
                <w:szCs w:val="18"/>
              </w:rPr>
              <w:t xml:space="preserve"> граждан, зафиксировавших свой статус, с учетом введения налогового режима для </w:t>
            </w:r>
            <w:proofErr w:type="spellStart"/>
            <w:r w:rsidRPr="002643A7">
              <w:rPr>
                <w:rFonts w:ascii="PT Astra Serif" w:hAnsi="PT Astra Serif"/>
                <w:bCs/>
                <w:color w:val="000000"/>
                <w:spacing w:val="-1"/>
                <w:sz w:val="18"/>
                <w:szCs w:val="18"/>
              </w:rPr>
              <w:t>самозанятых</w:t>
            </w:r>
            <w:proofErr w:type="spellEnd"/>
            <w:r w:rsidRPr="002643A7">
              <w:rPr>
                <w:rFonts w:ascii="PT Astra Serif" w:hAnsi="PT Astra Serif"/>
                <w:bCs/>
                <w:color w:val="000000"/>
                <w:spacing w:val="-1"/>
                <w:sz w:val="18"/>
                <w:szCs w:val="18"/>
              </w:rPr>
              <w:t>, способствующих пополнению бюджета муниципального образования Щекинский район, росту благосостояния и качеству жизни населения района;</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развитие информационной, консультационной и образовательной составляющей поддержки субъектов малого и среднего предпринимательства и </w:t>
            </w:r>
            <w:proofErr w:type="spellStart"/>
            <w:r w:rsidRPr="002643A7">
              <w:rPr>
                <w:rFonts w:ascii="PT Astra Serif" w:hAnsi="PT Astra Serif"/>
                <w:bCs/>
                <w:color w:val="000000"/>
                <w:spacing w:val="-1"/>
                <w:sz w:val="18"/>
                <w:szCs w:val="18"/>
              </w:rPr>
              <w:t>самозанятых</w:t>
            </w:r>
            <w:proofErr w:type="spellEnd"/>
            <w:r w:rsidRPr="002643A7">
              <w:rPr>
                <w:rFonts w:ascii="PT Astra Serif" w:hAnsi="PT Astra Serif"/>
                <w:bCs/>
                <w:color w:val="000000"/>
                <w:spacing w:val="-1"/>
                <w:sz w:val="18"/>
                <w:szCs w:val="18"/>
              </w:rPr>
              <w:t xml:space="preserve"> граждан.</w:t>
            </w:r>
          </w:p>
          <w:p w:rsidR="00BA7066" w:rsidRPr="002643A7" w:rsidRDefault="00BA7066" w:rsidP="00046B8C">
            <w:pPr>
              <w:ind w:firstLine="459"/>
              <w:jc w:val="both"/>
              <w:rPr>
                <w:rFonts w:ascii="PT Astra Serif" w:hAnsi="PT Astra Serif"/>
                <w:bCs/>
                <w:color w:val="000000"/>
                <w:spacing w:val="-1"/>
                <w:sz w:val="18"/>
                <w:szCs w:val="18"/>
              </w:rPr>
            </w:pPr>
          </w:p>
        </w:tc>
      </w:tr>
      <w:tr w:rsidR="00BA7066" w:rsidRPr="002643A7" w:rsidTr="00046B8C">
        <w:trPr>
          <w:trHeight w:val="2565"/>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14. Информирование населения о деятельности органов местного самоуправления Щекинского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по взаимодействию с органами местного самоуправления и организационной работе</w:t>
            </w:r>
          </w:p>
          <w:p w:rsidR="00BA7066" w:rsidRPr="002643A7" w:rsidRDefault="00BA7066" w:rsidP="00046B8C">
            <w:pPr>
              <w:jc w:val="both"/>
              <w:rPr>
                <w:rFonts w:ascii="PT Astra Serif" w:hAnsi="PT Astra Serif"/>
                <w:bCs/>
                <w:color w:val="000000"/>
                <w:spacing w:val="-1"/>
                <w:sz w:val="18"/>
                <w:szCs w:val="18"/>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по делопроизводству и работе с обращениями граждан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Повышение уровня информирования населения Щекинского района в рамках муниципальной политики, направленной на развитие местного самоуправления, достижение общественного согласия и эффективного управления территорией муниципального образования.</w:t>
            </w:r>
          </w:p>
        </w:tc>
      </w:tr>
      <w:tr w:rsidR="00BA7066" w:rsidRPr="002643A7" w:rsidTr="00046B8C">
        <w:trPr>
          <w:trHeight w:val="2827"/>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tabs>
                <w:tab w:val="left" w:pos="3174"/>
              </w:tabs>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15. Развитие и поддержание информационной системы администрации муниципального образования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по информационному обеспечению</w:t>
            </w:r>
          </w:p>
          <w:p w:rsidR="00BA7066" w:rsidRPr="002643A7" w:rsidRDefault="00BA7066" w:rsidP="00046B8C">
            <w:pPr>
              <w:jc w:val="both"/>
              <w:rPr>
                <w:rFonts w:ascii="PT Astra Serif" w:hAnsi="PT Astra Serif"/>
                <w:bCs/>
                <w:color w:val="000000"/>
                <w:spacing w:val="-1"/>
                <w:sz w:val="18"/>
                <w:szCs w:val="18"/>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Финансовое управление;</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по образованию; Комитет по культуре, молодежной политике и спорту</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Повышение эффективности муниципального управления на основе использования современных информационных и телекоммуникационных технологий.</w:t>
            </w:r>
          </w:p>
        </w:tc>
      </w:tr>
      <w:tr w:rsidR="00BA7066" w:rsidRPr="002643A7" w:rsidTr="00046B8C">
        <w:trPr>
          <w:trHeight w:val="2825"/>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tabs>
                <w:tab w:val="left" w:pos="5160"/>
              </w:tabs>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lastRenderedPageBreak/>
              <w:t>16. Оказание поддержки социально-ориентированным некоммерческим организациям и развитие территориального общественного самоуправления на территории муниципального образования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по взаимодействию с органами местного самоуправления и организационной работе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Развитие института территориального общественного самоуправления, социально ориентированных некоммерческих  организаций, вовлечение жителей Щекинского района в деятельность местного самоуправления.</w:t>
            </w:r>
          </w:p>
        </w:tc>
      </w:tr>
      <w:tr w:rsidR="00BA7066" w:rsidRPr="002643A7" w:rsidTr="00046B8C">
        <w:trPr>
          <w:trHeight w:val="4266"/>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widowControl w:val="0"/>
              <w:autoSpaceDE w:val="0"/>
              <w:autoSpaceDN w:val="0"/>
              <w:adjustRightInd w:val="0"/>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17. Развитие муниципальной службы в администрации муниципального образования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Отдел по муниципальной службе и кадрам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widowControl w:val="0"/>
              <w:autoSpaceDE w:val="0"/>
              <w:autoSpaceDN w:val="0"/>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Обеспечение профессионального развития муниципальных служащих и повышение кадрового потенциала администрации Щекинского района;</w:t>
            </w:r>
          </w:p>
          <w:p w:rsidR="00BA7066" w:rsidRPr="002643A7" w:rsidRDefault="00BA7066" w:rsidP="00046B8C">
            <w:pPr>
              <w:autoSpaceDE w:val="0"/>
              <w:autoSpaceDN w:val="0"/>
              <w:adjustRightInd w:val="0"/>
              <w:ind w:firstLine="459"/>
              <w:jc w:val="both"/>
              <w:outlineLvl w:val="2"/>
              <w:rPr>
                <w:rFonts w:ascii="PT Astra Serif" w:hAnsi="PT Astra Serif"/>
                <w:bCs/>
                <w:color w:val="000000"/>
                <w:spacing w:val="-1"/>
                <w:sz w:val="18"/>
                <w:szCs w:val="18"/>
              </w:rPr>
            </w:pPr>
            <w:r w:rsidRPr="002643A7">
              <w:rPr>
                <w:rFonts w:ascii="PT Astra Serif" w:hAnsi="PT Astra Serif"/>
                <w:bCs/>
                <w:color w:val="000000"/>
                <w:spacing w:val="-1"/>
                <w:sz w:val="18"/>
                <w:szCs w:val="18"/>
              </w:rPr>
              <w:t>совершенствование организации муниципальной службы в администрации Щекинского района;</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реализация мероприятий, направленных на сохранение и укрепление здоровья муниципальных служащих администрации Щекинского района.</w:t>
            </w:r>
          </w:p>
        </w:tc>
      </w:tr>
      <w:tr w:rsidR="00BA7066" w:rsidRPr="002643A7" w:rsidTr="00046B8C">
        <w:trPr>
          <w:trHeight w:val="2818"/>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widowControl w:val="0"/>
              <w:autoSpaceDE w:val="0"/>
              <w:autoSpaceDN w:val="0"/>
              <w:adjustRightInd w:val="0"/>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18. Осуществление градостроительной деятельности на территории муниципального образования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Управление архитектуры, земельных и имущественных  отношений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autoSpaceDE w:val="0"/>
              <w:autoSpaceDN w:val="0"/>
              <w:adjustRightInd w:val="0"/>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Обеспечение устойчивого развития муниципального образования Щекинский район путем комплексного решения вопросов территориального планирования, градостроительного зонирования, планировки территорий.</w:t>
            </w:r>
          </w:p>
        </w:tc>
      </w:tr>
      <w:tr w:rsidR="00BA7066" w:rsidRPr="002643A7" w:rsidTr="00046B8C">
        <w:trPr>
          <w:trHeight w:val="2140"/>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19. Доступная среда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Комитет по культуре, молодежной политике и спорту</w:t>
            </w:r>
          </w:p>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Комитет по образованию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Обеспечение доступности муниципальных  объектов социальной инфраструктуры (объекты учреждений образования, культуры, физической культуры и спорта, молодежной политики; административных зданий).</w:t>
            </w:r>
          </w:p>
        </w:tc>
      </w:tr>
      <w:tr w:rsidR="00BA7066" w:rsidRPr="002643A7" w:rsidTr="00046B8C">
        <w:trPr>
          <w:trHeight w:val="4523"/>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outlineLvl w:val="2"/>
              <w:rPr>
                <w:rFonts w:ascii="PT Astra Serif" w:hAnsi="PT Astra Serif"/>
                <w:bCs/>
                <w:color w:val="000000"/>
                <w:spacing w:val="-1"/>
                <w:sz w:val="18"/>
                <w:szCs w:val="18"/>
              </w:rPr>
            </w:pPr>
            <w:r w:rsidRPr="002643A7">
              <w:rPr>
                <w:rFonts w:ascii="PT Astra Serif" w:hAnsi="PT Astra Serif"/>
                <w:bCs/>
                <w:color w:val="000000"/>
                <w:spacing w:val="-1"/>
                <w:sz w:val="18"/>
                <w:szCs w:val="18"/>
              </w:rPr>
              <w:lastRenderedPageBreak/>
              <w:t>20. Комплексное развитие сельских территорий муниципального образования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Комитет экономического развития</w:t>
            </w:r>
          </w:p>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p>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Соисполнители:</w:t>
            </w:r>
          </w:p>
          <w:p w:rsidR="00BA7066" w:rsidRPr="002643A7" w:rsidRDefault="00BA7066" w:rsidP="00046B8C">
            <w:pPr>
              <w:pStyle w:val="a5"/>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Отдел по вопросам жилищного фонда;</w:t>
            </w:r>
          </w:p>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Комитет по образованию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Создание безопасной, комфортной среды проживания на территории населенных пунктов Щекинского района;</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улучшение жилищных условий граждан, проживающих на сельских территориях;</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 xml:space="preserve">обеспечение потребителей коммунальными ресурсами нормативного качества при доступной стоимости и обеспечении надежной и эффективной работы </w:t>
            </w:r>
            <w:r w:rsidRPr="002643A7">
              <w:rPr>
                <w:rFonts w:ascii="PT Astra Serif" w:hAnsi="PT Astra Serif"/>
                <w:bCs/>
                <w:color w:val="000000"/>
                <w:spacing w:val="-8"/>
                <w:sz w:val="18"/>
                <w:szCs w:val="18"/>
              </w:rPr>
              <w:t>коммунальной инфраструктуры муниципального</w:t>
            </w:r>
            <w:r w:rsidRPr="002643A7">
              <w:rPr>
                <w:rFonts w:ascii="PT Astra Serif" w:hAnsi="PT Astra Serif"/>
                <w:bCs/>
                <w:color w:val="000000"/>
                <w:spacing w:val="-1"/>
                <w:sz w:val="18"/>
                <w:szCs w:val="18"/>
              </w:rPr>
              <w:t xml:space="preserve"> образования Щекинский район;</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повышение доступности образования на сельских территориях.</w:t>
            </w:r>
          </w:p>
        </w:tc>
      </w:tr>
      <w:tr w:rsidR="00BA7066" w:rsidRPr="002643A7" w:rsidTr="00046B8C">
        <w:trPr>
          <w:trHeight w:val="1695"/>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21. Реализация молодежной политики в муниципальном образовании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 xml:space="preserve">Комитет по культуре, молодежной политике и спорту </w:t>
            </w:r>
          </w:p>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p>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Соисполнители:</w:t>
            </w:r>
          </w:p>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Финансовое управление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Создание условий для повышения социальной, общественно-политической активности молодежи Щекинского района.</w:t>
            </w:r>
          </w:p>
        </w:tc>
      </w:tr>
      <w:tr w:rsidR="00BA7066" w:rsidRPr="002643A7" w:rsidTr="00046B8C">
        <w:trPr>
          <w:trHeight w:val="1631"/>
        </w:trPr>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22. Укрепление общественного здоровья в муниципальном образовании Щекинский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Комитет по культуре, молодежной политике и спорту</w:t>
            </w:r>
          </w:p>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p>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Соисполнители:</w:t>
            </w:r>
          </w:p>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Комитет по образованию;</w:t>
            </w:r>
          </w:p>
          <w:p w:rsidR="00BA7066" w:rsidRPr="002643A7" w:rsidRDefault="00BA7066" w:rsidP="00046B8C">
            <w:pPr>
              <w:pStyle w:val="ConsPlusCell"/>
              <w:jc w:val="both"/>
              <w:rPr>
                <w:rFonts w:ascii="PT Astra Serif" w:hAnsi="PT Astra Serif" w:cs="Times New Roman"/>
                <w:bCs/>
                <w:color w:val="000000"/>
                <w:spacing w:val="-1"/>
                <w:sz w:val="18"/>
                <w:szCs w:val="18"/>
                <w:lang w:eastAsia="zh-CN"/>
              </w:rPr>
            </w:pPr>
            <w:r w:rsidRPr="002643A7">
              <w:rPr>
                <w:rFonts w:ascii="PT Astra Serif" w:hAnsi="PT Astra Serif" w:cs="Times New Roman"/>
                <w:bCs/>
                <w:color w:val="000000"/>
                <w:spacing w:val="-1"/>
                <w:sz w:val="18"/>
                <w:szCs w:val="18"/>
                <w:lang w:eastAsia="zh-CN"/>
              </w:rPr>
              <w:t>Комитет экономического развития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Развитие механизма межведомственного взаимодействия в создании условий для профилактики развития хронических неинфекционных заболеваний;</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создание «умного маршрута здоровья»;</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проведение мероприятий по ограничению потребления табака, немедицинского потребления наркотических средств и психотропных веществ и алкоголя;</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создание условий для здорового питания населения;</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оказание профилактических услуг населению Щекинского района в соответствии с территориальной программой государственных гарантий бесплатного оказания гражданам медицинской помощи;</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мотивирование граждан к ведению здорового образа жизни посредством проведения физкультурно-массовых мероприятий;</w:t>
            </w:r>
          </w:p>
          <w:p w:rsidR="00BA7066" w:rsidRPr="002643A7" w:rsidRDefault="00BA7066" w:rsidP="00046B8C">
            <w:pPr>
              <w:ind w:firstLine="459"/>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проведение оздоровительных и профилактических мероприятий для детей и подростков, а также информационно-профилактических кампаний по укреплению семьи и активному долголетию;</w:t>
            </w:r>
          </w:p>
          <w:p w:rsidR="00BA7066" w:rsidRPr="002643A7" w:rsidRDefault="00BA7066" w:rsidP="00046B8C">
            <w:pPr>
              <w:ind w:firstLine="317"/>
              <w:jc w:val="both"/>
              <w:rPr>
                <w:rFonts w:ascii="PT Astra Serif" w:hAnsi="PT Astra Serif"/>
                <w:bCs/>
                <w:color w:val="000000"/>
                <w:spacing w:val="-1"/>
                <w:sz w:val="18"/>
                <w:szCs w:val="18"/>
              </w:rPr>
            </w:pPr>
            <w:r w:rsidRPr="002643A7">
              <w:rPr>
                <w:rFonts w:ascii="PT Astra Serif" w:hAnsi="PT Astra Serif"/>
                <w:bCs/>
                <w:color w:val="000000"/>
                <w:spacing w:val="-1"/>
                <w:sz w:val="18"/>
                <w:szCs w:val="18"/>
              </w:rPr>
              <w:t>укрепление здоровья работающих граждан.</w:t>
            </w:r>
          </w:p>
        </w:tc>
      </w:tr>
    </w:tbl>
    <w:p w:rsidR="00BA7066" w:rsidRPr="002643A7" w:rsidRDefault="00BA7066" w:rsidP="00BA7066">
      <w:pPr>
        <w:rPr>
          <w:rFonts w:ascii="PT Astra Serif" w:hAnsi="PT Astra Serif"/>
          <w:sz w:val="18"/>
          <w:szCs w:val="18"/>
        </w:rPr>
      </w:pPr>
    </w:p>
    <w:p w:rsidR="00BA7066" w:rsidRDefault="00BA7066" w:rsidP="00BA7066">
      <w:pPr>
        <w:pStyle w:val="ConsPlusNormal"/>
        <w:widowControl/>
        <w:ind w:firstLine="0"/>
        <w:jc w:val="right"/>
        <w:outlineLvl w:val="0"/>
      </w:pPr>
    </w:p>
    <w:p w:rsidR="00BA7066" w:rsidRDefault="00BA7066">
      <w:pPr>
        <w:tabs>
          <w:tab w:val="left" w:pos="6804"/>
        </w:tabs>
        <w:ind w:firstLine="720"/>
        <w:jc w:val="both"/>
        <w:rPr>
          <w:sz w:val="28"/>
          <w:szCs w:val="28"/>
        </w:rPr>
      </w:pPr>
    </w:p>
    <w:p w:rsidR="00763F87" w:rsidRPr="00763F87" w:rsidRDefault="00763F87" w:rsidP="00771F1C">
      <w:pPr>
        <w:tabs>
          <w:tab w:val="left" w:pos="6804"/>
        </w:tabs>
        <w:ind w:firstLine="11340"/>
        <w:jc w:val="both"/>
        <w:rPr>
          <w:rFonts w:ascii="PT Astra Serif" w:hAnsi="PT Astra Serif"/>
          <w:sz w:val="28"/>
          <w:szCs w:val="28"/>
        </w:rPr>
      </w:pPr>
    </w:p>
    <w:sectPr w:rsidR="00763F87" w:rsidRPr="00763F87" w:rsidSect="00A24DE1">
      <w:headerReference w:type="even" r:id="rId20"/>
      <w:footerReference w:type="default" r:id="rId21"/>
      <w:pgSz w:w="11906" w:h="16838"/>
      <w:pgMar w:top="1134" w:right="851" w:bottom="1134" w:left="1701"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F67" w:rsidRDefault="001D4F67">
      <w:r>
        <w:separator/>
      </w:r>
    </w:p>
  </w:endnote>
  <w:endnote w:type="continuationSeparator" w:id="0">
    <w:p w:rsidR="001D4F67" w:rsidRDefault="001D4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505184"/>
      <w:docPartObj>
        <w:docPartGallery w:val="Page Numbers (Bottom of Page)"/>
        <w:docPartUnique/>
      </w:docPartObj>
    </w:sdtPr>
    <w:sdtContent>
      <w:p w:rsidR="0050175B" w:rsidRDefault="0050175B">
        <w:pPr>
          <w:pStyle w:val="af"/>
          <w:jc w:val="right"/>
        </w:pPr>
        <w:r>
          <w:fldChar w:fldCharType="begin"/>
        </w:r>
        <w:r>
          <w:instrText>PAGE   \* MERGEFORMAT</w:instrText>
        </w:r>
        <w:r>
          <w:fldChar w:fldCharType="separate"/>
        </w:r>
        <w:r>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207101"/>
      <w:docPartObj>
        <w:docPartGallery w:val="Page Numbers (Bottom of Page)"/>
        <w:docPartUnique/>
      </w:docPartObj>
    </w:sdtPr>
    <w:sdtEndPr/>
    <w:sdtContent>
      <w:p w:rsidR="00A24DE1" w:rsidRDefault="00A24DE1" w:rsidP="00A24DE1">
        <w:pPr>
          <w:pStyle w:val="af"/>
          <w:jc w:val="right"/>
        </w:pPr>
        <w:r>
          <w:fldChar w:fldCharType="begin"/>
        </w:r>
        <w:r>
          <w:instrText>PAGE   \* MERGEFORMAT</w:instrText>
        </w:r>
        <w:r>
          <w:fldChar w:fldCharType="separate"/>
        </w:r>
        <w:r w:rsidR="0050175B">
          <w:rPr>
            <w:noProof/>
          </w:rPr>
          <w:t>100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F67" w:rsidRDefault="001D4F67">
      <w:r>
        <w:separator/>
      </w:r>
    </w:p>
  </w:footnote>
  <w:footnote w:type="continuationSeparator" w:id="0">
    <w:p w:rsidR="001D4F67" w:rsidRDefault="001D4F67">
      <w:r>
        <w:continuationSeparator/>
      </w:r>
    </w:p>
  </w:footnote>
  <w:footnote w:id="1">
    <w:p w:rsidR="00BA7066" w:rsidRDefault="00BA7066" w:rsidP="00BA7066">
      <w:pPr>
        <w:pStyle w:val="af5"/>
      </w:pPr>
      <w:r>
        <w:rPr>
          <w:rStyle w:val="af7"/>
        </w:rPr>
        <w:footnoteRef/>
      </w:r>
      <w:r>
        <w:t xml:space="preserve"> </w:t>
      </w:r>
      <w:r w:rsidRPr="004D4C40">
        <w:t>Полужирным шрифтом выделены продукты, которые производятся в настоящее время</w:t>
      </w:r>
      <w:r>
        <w:t xml:space="preserve"> предприятиями кластера</w:t>
      </w:r>
    </w:p>
  </w:footnote>
  <w:footnote w:id="2">
    <w:p w:rsidR="00BA7066" w:rsidRDefault="00BA7066" w:rsidP="00BA7066">
      <w:pPr>
        <w:pStyle w:val="af5"/>
      </w:pPr>
      <w:r>
        <w:rPr>
          <w:rStyle w:val="af7"/>
        </w:rPr>
        <w:footnoteRef/>
      </w:r>
      <w:r>
        <w:t xml:space="preserve"> </w:t>
      </w:r>
      <w:r w:rsidRPr="004D4C40">
        <w:t>Полужирным шрифтом выделены продукты, которые производятся в настоящее время</w:t>
      </w:r>
      <w:r>
        <w:t xml:space="preserve"> предприятиями кластера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66" w:rsidRDefault="00BA7066" w:rsidP="00DF15A8">
    <w:pPr>
      <w:pStyle w:val="ad"/>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separate"/>
    </w:r>
    <w:r>
      <w:rPr>
        <w:rStyle w:val="aff3"/>
        <w:noProof/>
      </w:rPr>
      <w:t>8</w:t>
    </w:r>
    <w:r>
      <w:rPr>
        <w:rStyle w:val="aff3"/>
      </w:rPr>
      <w:fldChar w:fldCharType="end"/>
    </w:r>
  </w:p>
  <w:p w:rsidR="00BA7066" w:rsidRDefault="00BA7066">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66" w:rsidRDefault="00BA7066" w:rsidP="00DF15A8">
    <w:pPr>
      <w:pStyle w:val="ad"/>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separate"/>
    </w:r>
    <w:r>
      <w:rPr>
        <w:rStyle w:val="aff3"/>
        <w:noProof/>
      </w:rPr>
      <w:t>26</w:t>
    </w:r>
    <w:r>
      <w:rPr>
        <w:rStyle w:val="aff3"/>
      </w:rPr>
      <w:fldChar w:fldCharType="end"/>
    </w:r>
  </w:p>
  <w:p w:rsidR="00BA7066" w:rsidRDefault="00BA7066">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66" w:rsidRDefault="00BA7066">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01" w:rsidRDefault="00016E01">
    <w:pPr>
      <w:pStyle w:val="ad"/>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rsidR="00016E01" w:rsidRDefault="00016E0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080FED6"/>
    <w:lvl w:ilvl="0">
      <w:start w:val="1"/>
      <w:numFmt w:val="bullet"/>
      <w:pStyle w:val="2"/>
      <w:lvlText w:val=""/>
      <w:lvlJc w:val="left"/>
      <w:pPr>
        <w:tabs>
          <w:tab w:val="num" w:pos="643"/>
        </w:tabs>
        <w:ind w:left="643" w:hanging="360"/>
      </w:pPr>
      <w:rPr>
        <w:rFonts w:ascii="Symbol" w:hAnsi="Symbol" w:hint="default"/>
      </w:rPr>
    </w:lvl>
  </w:abstractNum>
  <w:abstractNum w:abstractNumId="1">
    <w:nsid w:val="007008F9"/>
    <w:multiLevelType w:val="hybridMultilevel"/>
    <w:tmpl w:val="C86C8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EB7E18"/>
    <w:multiLevelType w:val="hybridMultilevel"/>
    <w:tmpl w:val="6D7A6862"/>
    <w:lvl w:ilvl="0" w:tplc="04190001">
      <w:start w:val="1"/>
      <w:numFmt w:val="bullet"/>
      <w:lvlText w:val=""/>
      <w:lvlJc w:val="left"/>
      <w:pPr>
        <w:tabs>
          <w:tab w:val="num" w:pos="1080"/>
        </w:tabs>
        <w:ind w:left="1080" w:hanging="360"/>
      </w:pPr>
      <w:rPr>
        <w:rFonts w:ascii="Symbol" w:hAnsi="Symbol"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
    <w:nsid w:val="0CDB6196"/>
    <w:multiLevelType w:val="hybridMultilevel"/>
    <w:tmpl w:val="EBF84F5C"/>
    <w:lvl w:ilvl="0" w:tplc="892E1F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7441F2"/>
    <w:multiLevelType w:val="hybridMultilevel"/>
    <w:tmpl w:val="4E407BA8"/>
    <w:lvl w:ilvl="0" w:tplc="4A10D866">
      <w:start w:val="1"/>
      <w:numFmt w:val="decimal"/>
      <w:lvlText w:val="%1."/>
      <w:lvlJc w:val="left"/>
      <w:pPr>
        <w:tabs>
          <w:tab w:val="num" w:pos="1650"/>
        </w:tabs>
        <w:ind w:left="1650" w:hanging="1110"/>
      </w:pPr>
    </w:lvl>
    <w:lvl w:ilvl="1" w:tplc="6E34406A">
      <w:start w:val="1"/>
      <w:numFmt w:val="decimal"/>
      <w:lvlText w:val="%2."/>
      <w:lvlJc w:val="left"/>
      <w:pPr>
        <w:tabs>
          <w:tab w:val="num" w:pos="1800"/>
        </w:tabs>
        <w:ind w:left="1800" w:hanging="360"/>
      </w:pPr>
      <w:rPr>
        <w:rFonts w:ascii="Times New Roman" w:eastAsia="Times New Roman" w:hAnsi="Times New Roman"/>
      </w:rPr>
    </w:lvl>
    <w:lvl w:ilvl="2" w:tplc="74F45018">
      <w:start w:val="1"/>
      <w:numFmt w:val="lowerRoman"/>
      <w:lvlText w:val="%3."/>
      <w:lvlJc w:val="right"/>
      <w:pPr>
        <w:tabs>
          <w:tab w:val="num" w:pos="2520"/>
        </w:tabs>
        <w:ind w:left="2520" w:hanging="180"/>
      </w:pPr>
    </w:lvl>
    <w:lvl w:ilvl="3" w:tplc="424E300A">
      <w:start w:val="1"/>
      <w:numFmt w:val="decimal"/>
      <w:lvlText w:val="%4."/>
      <w:lvlJc w:val="left"/>
      <w:pPr>
        <w:tabs>
          <w:tab w:val="num" w:pos="3240"/>
        </w:tabs>
        <w:ind w:left="3240" w:hanging="360"/>
      </w:pPr>
    </w:lvl>
    <w:lvl w:ilvl="4" w:tplc="5582E862">
      <w:start w:val="1"/>
      <w:numFmt w:val="lowerLetter"/>
      <w:lvlText w:val="%5."/>
      <w:lvlJc w:val="left"/>
      <w:pPr>
        <w:tabs>
          <w:tab w:val="num" w:pos="3960"/>
        </w:tabs>
        <w:ind w:left="3960" w:hanging="360"/>
      </w:pPr>
    </w:lvl>
    <w:lvl w:ilvl="5" w:tplc="A7B8E948">
      <w:start w:val="1"/>
      <w:numFmt w:val="lowerRoman"/>
      <w:lvlText w:val="%6."/>
      <w:lvlJc w:val="right"/>
      <w:pPr>
        <w:tabs>
          <w:tab w:val="num" w:pos="4680"/>
        </w:tabs>
        <w:ind w:left="4680" w:hanging="180"/>
      </w:pPr>
    </w:lvl>
    <w:lvl w:ilvl="6" w:tplc="1898DF18">
      <w:start w:val="1"/>
      <w:numFmt w:val="decimal"/>
      <w:lvlText w:val="%7."/>
      <w:lvlJc w:val="left"/>
      <w:pPr>
        <w:tabs>
          <w:tab w:val="num" w:pos="5400"/>
        </w:tabs>
        <w:ind w:left="5400" w:hanging="360"/>
      </w:pPr>
    </w:lvl>
    <w:lvl w:ilvl="7" w:tplc="52A4D26E">
      <w:start w:val="1"/>
      <w:numFmt w:val="lowerLetter"/>
      <w:lvlText w:val="%8."/>
      <w:lvlJc w:val="left"/>
      <w:pPr>
        <w:tabs>
          <w:tab w:val="num" w:pos="6120"/>
        </w:tabs>
        <w:ind w:left="6120" w:hanging="360"/>
      </w:pPr>
    </w:lvl>
    <w:lvl w:ilvl="8" w:tplc="404C0A50">
      <w:start w:val="1"/>
      <w:numFmt w:val="lowerRoman"/>
      <w:lvlText w:val="%9."/>
      <w:lvlJc w:val="right"/>
      <w:pPr>
        <w:tabs>
          <w:tab w:val="num" w:pos="6840"/>
        </w:tabs>
        <w:ind w:left="6840" w:hanging="180"/>
      </w:pPr>
    </w:lvl>
  </w:abstractNum>
  <w:abstractNum w:abstractNumId="5">
    <w:nsid w:val="13F6080D"/>
    <w:multiLevelType w:val="hybridMultilevel"/>
    <w:tmpl w:val="103C290C"/>
    <w:lvl w:ilvl="0" w:tplc="64F0D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F853C3"/>
    <w:multiLevelType w:val="hybridMultilevel"/>
    <w:tmpl w:val="4C4EC7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5916F7"/>
    <w:multiLevelType w:val="multilevel"/>
    <w:tmpl w:val="8160CDF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1C2850AE"/>
    <w:multiLevelType w:val="hybridMultilevel"/>
    <w:tmpl w:val="DD602598"/>
    <w:lvl w:ilvl="0" w:tplc="5032E8B4">
      <w:start w:val="1"/>
      <w:numFmt w:val="bullet"/>
      <w:lvlText w:val=""/>
      <w:lvlJc w:val="left"/>
      <w:pPr>
        <w:ind w:left="1260" w:hanging="360"/>
      </w:pPr>
      <w:rPr>
        <w:rFonts w:ascii="Symbol" w:hAnsi="Symbol" w:hint="default"/>
      </w:rPr>
    </w:lvl>
    <w:lvl w:ilvl="1" w:tplc="04190019">
      <w:start w:val="1"/>
      <w:numFmt w:val="bullet"/>
      <w:lvlText w:val="o"/>
      <w:lvlJc w:val="left"/>
      <w:pPr>
        <w:ind w:left="1980" w:hanging="360"/>
      </w:pPr>
      <w:rPr>
        <w:rFonts w:ascii="Courier New" w:hAnsi="Courier New" w:hint="default"/>
      </w:rPr>
    </w:lvl>
    <w:lvl w:ilvl="2" w:tplc="0419001B">
      <w:start w:val="1"/>
      <w:numFmt w:val="bullet"/>
      <w:lvlText w:val=""/>
      <w:lvlJc w:val="left"/>
      <w:pPr>
        <w:ind w:left="2700" w:hanging="360"/>
      </w:pPr>
      <w:rPr>
        <w:rFonts w:ascii="Wingdings" w:hAnsi="Wingdings" w:hint="default"/>
      </w:rPr>
    </w:lvl>
    <w:lvl w:ilvl="3" w:tplc="0419000F">
      <w:start w:val="1"/>
      <w:numFmt w:val="bullet"/>
      <w:lvlText w:val=""/>
      <w:lvlJc w:val="left"/>
      <w:pPr>
        <w:ind w:left="3420" w:hanging="360"/>
      </w:pPr>
      <w:rPr>
        <w:rFonts w:ascii="Symbol" w:hAnsi="Symbol" w:hint="default"/>
      </w:rPr>
    </w:lvl>
    <w:lvl w:ilvl="4" w:tplc="04190019">
      <w:start w:val="1"/>
      <w:numFmt w:val="bullet"/>
      <w:lvlText w:val="o"/>
      <w:lvlJc w:val="left"/>
      <w:pPr>
        <w:ind w:left="4140" w:hanging="360"/>
      </w:pPr>
      <w:rPr>
        <w:rFonts w:ascii="Courier New" w:hAnsi="Courier New" w:hint="default"/>
      </w:rPr>
    </w:lvl>
    <w:lvl w:ilvl="5" w:tplc="0419001B">
      <w:start w:val="1"/>
      <w:numFmt w:val="bullet"/>
      <w:lvlText w:val=""/>
      <w:lvlJc w:val="left"/>
      <w:pPr>
        <w:ind w:left="4860" w:hanging="360"/>
      </w:pPr>
      <w:rPr>
        <w:rFonts w:ascii="Wingdings" w:hAnsi="Wingdings" w:hint="default"/>
      </w:rPr>
    </w:lvl>
    <w:lvl w:ilvl="6" w:tplc="0419000F">
      <w:start w:val="1"/>
      <w:numFmt w:val="bullet"/>
      <w:lvlText w:val=""/>
      <w:lvlJc w:val="left"/>
      <w:pPr>
        <w:ind w:left="5580" w:hanging="360"/>
      </w:pPr>
      <w:rPr>
        <w:rFonts w:ascii="Symbol" w:hAnsi="Symbol" w:hint="default"/>
      </w:rPr>
    </w:lvl>
    <w:lvl w:ilvl="7" w:tplc="04190019">
      <w:start w:val="1"/>
      <w:numFmt w:val="bullet"/>
      <w:lvlText w:val="o"/>
      <w:lvlJc w:val="left"/>
      <w:pPr>
        <w:ind w:left="6300" w:hanging="360"/>
      </w:pPr>
      <w:rPr>
        <w:rFonts w:ascii="Courier New" w:hAnsi="Courier New" w:hint="default"/>
      </w:rPr>
    </w:lvl>
    <w:lvl w:ilvl="8" w:tplc="0419001B">
      <w:start w:val="1"/>
      <w:numFmt w:val="bullet"/>
      <w:lvlText w:val=""/>
      <w:lvlJc w:val="left"/>
      <w:pPr>
        <w:ind w:left="7020" w:hanging="360"/>
      </w:pPr>
      <w:rPr>
        <w:rFonts w:ascii="Wingdings" w:hAnsi="Wingdings" w:hint="default"/>
      </w:rPr>
    </w:lvl>
  </w:abstractNum>
  <w:abstractNum w:abstractNumId="9">
    <w:nsid w:val="22071CE2"/>
    <w:multiLevelType w:val="hybridMultilevel"/>
    <w:tmpl w:val="8B7C77AA"/>
    <w:lvl w:ilvl="0" w:tplc="1012C262">
      <w:numFmt w:val="bullet"/>
      <w:lvlText w:val="-"/>
      <w:lvlJc w:val="left"/>
      <w:pPr>
        <w:tabs>
          <w:tab w:val="num" w:pos="1080"/>
        </w:tabs>
        <w:ind w:left="1080" w:hanging="360"/>
      </w:pPr>
    </w:lvl>
    <w:lvl w:ilvl="1" w:tplc="B450EEDE">
      <w:start w:val="1"/>
      <w:numFmt w:val="bullet"/>
      <w:lvlText w:val="o"/>
      <w:lvlJc w:val="left"/>
      <w:pPr>
        <w:ind w:left="1440" w:hanging="360"/>
      </w:pPr>
      <w:rPr>
        <w:rFonts w:ascii="Courier New" w:eastAsia="Courier New" w:hAnsi="Courier New" w:cs="Courier New" w:hint="default"/>
      </w:rPr>
    </w:lvl>
    <w:lvl w:ilvl="2" w:tplc="62B88B44">
      <w:start w:val="1"/>
      <w:numFmt w:val="bullet"/>
      <w:lvlText w:val="§"/>
      <w:lvlJc w:val="left"/>
      <w:pPr>
        <w:ind w:left="2160" w:hanging="360"/>
      </w:pPr>
      <w:rPr>
        <w:rFonts w:ascii="Wingdings" w:eastAsia="Wingdings" w:hAnsi="Wingdings" w:cs="Wingdings" w:hint="default"/>
      </w:rPr>
    </w:lvl>
    <w:lvl w:ilvl="3" w:tplc="3360339E">
      <w:start w:val="1"/>
      <w:numFmt w:val="bullet"/>
      <w:lvlText w:val="·"/>
      <w:lvlJc w:val="left"/>
      <w:pPr>
        <w:ind w:left="2880" w:hanging="360"/>
      </w:pPr>
      <w:rPr>
        <w:rFonts w:ascii="Symbol" w:eastAsia="Symbol" w:hAnsi="Symbol" w:cs="Symbol" w:hint="default"/>
      </w:rPr>
    </w:lvl>
    <w:lvl w:ilvl="4" w:tplc="9B7A35AA">
      <w:start w:val="1"/>
      <w:numFmt w:val="bullet"/>
      <w:lvlText w:val="o"/>
      <w:lvlJc w:val="left"/>
      <w:pPr>
        <w:ind w:left="3600" w:hanging="360"/>
      </w:pPr>
      <w:rPr>
        <w:rFonts w:ascii="Courier New" w:eastAsia="Courier New" w:hAnsi="Courier New" w:cs="Courier New" w:hint="default"/>
      </w:rPr>
    </w:lvl>
    <w:lvl w:ilvl="5" w:tplc="210E64FA">
      <w:start w:val="1"/>
      <w:numFmt w:val="bullet"/>
      <w:lvlText w:val="§"/>
      <w:lvlJc w:val="left"/>
      <w:pPr>
        <w:ind w:left="4320" w:hanging="360"/>
      </w:pPr>
      <w:rPr>
        <w:rFonts w:ascii="Wingdings" w:eastAsia="Wingdings" w:hAnsi="Wingdings" w:cs="Wingdings" w:hint="default"/>
      </w:rPr>
    </w:lvl>
    <w:lvl w:ilvl="6" w:tplc="3B9C628E">
      <w:start w:val="1"/>
      <w:numFmt w:val="bullet"/>
      <w:lvlText w:val="·"/>
      <w:lvlJc w:val="left"/>
      <w:pPr>
        <w:ind w:left="5040" w:hanging="360"/>
      </w:pPr>
      <w:rPr>
        <w:rFonts w:ascii="Symbol" w:eastAsia="Symbol" w:hAnsi="Symbol" w:cs="Symbol" w:hint="default"/>
      </w:rPr>
    </w:lvl>
    <w:lvl w:ilvl="7" w:tplc="62642D3E">
      <w:start w:val="1"/>
      <w:numFmt w:val="bullet"/>
      <w:lvlText w:val="o"/>
      <w:lvlJc w:val="left"/>
      <w:pPr>
        <w:ind w:left="5760" w:hanging="360"/>
      </w:pPr>
      <w:rPr>
        <w:rFonts w:ascii="Courier New" w:eastAsia="Courier New" w:hAnsi="Courier New" w:cs="Courier New" w:hint="default"/>
      </w:rPr>
    </w:lvl>
    <w:lvl w:ilvl="8" w:tplc="F3EA0038">
      <w:start w:val="1"/>
      <w:numFmt w:val="bullet"/>
      <w:lvlText w:val="§"/>
      <w:lvlJc w:val="left"/>
      <w:pPr>
        <w:ind w:left="6480" w:hanging="360"/>
      </w:pPr>
      <w:rPr>
        <w:rFonts w:ascii="Wingdings" w:eastAsia="Wingdings" w:hAnsi="Wingdings" w:cs="Wingdings" w:hint="default"/>
      </w:rPr>
    </w:lvl>
  </w:abstractNum>
  <w:abstractNum w:abstractNumId="10">
    <w:nsid w:val="225E3146"/>
    <w:multiLevelType w:val="hybridMultilevel"/>
    <w:tmpl w:val="2DFED7A8"/>
    <w:lvl w:ilvl="0" w:tplc="E800F3EE">
      <w:start w:val="1"/>
      <w:numFmt w:val="decimal"/>
      <w:lvlText w:val="%1."/>
      <w:lvlJc w:val="left"/>
      <w:pPr>
        <w:tabs>
          <w:tab w:val="num" w:pos="360"/>
        </w:tabs>
        <w:ind w:left="360" w:hanging="360"/>
      </w:pPr>
    </w:lvl>
    <w:lvl w:ilvl="1" w:tplc="9AA09A28">
      <w:start w:val="1"/>
      <w:numFmt w:val="bullet"/>
      <w:lvlText w:val="o"/>
      <w:lvlJc w:val="left"/>
      <w:pPr>
        <w:ind w:left="1440" w:hanging="360"/>
      </w:pPr>
      <w:rPr>
        <w:rFonts w:ascii="Courier New" w:eastAsia="Courier New" w:hAnsi="Courier New" w:cs="Courier New" w:hint="default"/>
      </w:rPr>
    </w:lvl>
    <w:lvl w:ilvl="2" w:tplc="6FFCA95E">
      <w:start w:val="1"/>
      <w:numFmt w:val="bullet"/>
      <w:lvlText w:val="§"/>
      <w:lvlJc w:val="left"/>
      <w:pPr>
        <w:ind w:left="2160" w:hanging="360"/>
      </w:pPr>
      <w:rPr>
        <w:rFonts w:ascii="Wingdings" w:eastAsia="Wingdings" w:hAnsi="Wingdings" w:cs="Wingdings" w:hint="default"/>
      </w:rPr>
    </w:lvl>
    <w:lvl w:ilvl="3" w:tplc="ED3CDEBA">
      <w:start w:val="1"/>
      <w:numFmt w:val="bullet"/>
      <w:lvlText w:val="·"/>
      <w:lvlJc w:val="left"/>
      <w:pPr>
        <w:ind w:left="2880" w:hanging="360"/>
      </w:pPr>
      <w:rPr>
        <w:rFonts w:ascii="Symbol" w:eastAsia="Symbol" w:hAnsi="Symbol" w:cs="Symbol" w:hint="default"/>
      </w:rPr>
    </w:lvl>
    <w:lvl w:ilvl="4" w:tplc="2FEAAC2A">
      <w:start w:val="1"/>
      <w:numFmt w:val="bullet"/>
      <w:lvlText w:val="o"/>
      <w:lvlJc w:val="left"/>
      <w:pPr>
        <w:ind w:left="3600" w:hanging="360"/>
      </w:pPr>
      <w:rPr>
        <w:rFonts w:ascii="Courier New" w:eastAsia="Courier New" w:hAnsi="Courier New" w:cs="Courier New" w:hint="default"/>
      </w:rPr>
    </w:lvl>
    <w:lvl w:ilvl="5" w:tplc="31C006A4">
      <w:start w:val="1"/>
      <w:numFmt w:val="bullet"/>
      <w:lvlText w:val="§"/>
      <w:lvlJc w:val="left"/>
      <w:pPr>
        <w:ind w:left="4320" w:hanging="360"/>
      </w:pPr>
      <w:rPr>
        <w:rFonts w:ascii="Wingdings" w:eastAsia="Wingdings" w:hAnsi="Wingdings" w:cs="Wingdings" w:hint="default"/>
      </w:rPr>
    </w:lvl>
    <w:lvl w:ilvl="6" w:tplc="36D60FAA">
      <w:start w:val="1"/>
      <w:numFmt w:val="bullet"/>
      <w:lvlText w:val="·"/>
      <w:lvlJc w:val="left"/>
      <w:pPr>
        <w:ind w:left="5040" w:hanging="360"/>
      </w:pPr>
      <w:rPr>
        <w:rFonts w:ascii="Symbol" w:eastAsia="Symbol" w:hAnsi="Symbol" w:cs="Symbol" w:hint="default"/>
      </w:rPr>
    </w:lvl>
    <w:lvl w:ilvl="7" w:tplc="50F64320">
      <w:start w:val="1"/>
      <w:numFmt w:val="bullet"/>
      <w:lvlText w:val="o"/>
      <w:lvlJc w:val="left"/>
      <w:pPr>
        <w:ind w:left="5760" w:hanging="360"/>
      </w:pPr>
      <w:rPr>
        <w:rFonts w:ascii="Courier New" w:eastAsia="Courier New" w:hAnsi="Courier New" w:cs="Courier New" w:hint="default"/>
      </w:rPr>
    </w:lvl>
    <w:lvl w:ilvl="8" w:tplc="A9744544">
      <w:start w:val="1"/>
      <w:numFmt w:val="bullet"/>
      <w:lvlText w:val="§"/>
      <w:lvlJc w:val="left"/>
      <w:pPr>
        <w:ind w:left="6480" w:hanging="360"/>
      </w:pPr>
      <w:rPr>
        <w:rFonts w:ascii="Wingdings" w:eastAsia="Wingdings" w:hAnsi="Wingdings" w:cs="Wingdings" w:hint="default"/>
      </w:rPr>
    </w:lvl>
  </w:abstractNum>
  <w:abstractNum w:abstractNumId="11">
    <w:nsid w:val="23814E6A"/>
    <w:multiLevelType w:val="singleLevel"/>
    <w:tmpl w:val="A5206FF0"/>
    <w:lvl w:ilvl="0">
      <w:start w:val="1"/>
      <w:numFmt w:val="decimal"/>
      <w:lvlText w:val="%1."/>
      <w:lvlJc w:val="left"/>
      <w:pPr>
        <w:tabs>
          <w:tab w:val="num" w:pos="360"/>
        </w:tabs>
        <w:ind w:left="360" w:hanging="360"/>
      </w:pPr>
      <w:rPr>
        <w:rFonts w:hint="default"/>
      </w:rPr>
    </w:lvl>
  </w:abstractNum>
  <w:abstractNum w:abstractNumId="12">
    <w:nsid w:val="241A41B7"/>
    <w:multiLevelType w:val="hybridMultilevel"/>
    <w:tmpl w:val="AA7A742E"/>
    <w:lvl w:ilvl="0" w:tplc="0419000D">
      <w:start w:val="1"/>
      <w:numFmt w:val="bullet"/>
      <w:lvlText w:val=""/>
      <w:lvlJc w:val="left"/>
      <w:pPr>
        <w:ind w:left="1211"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7233689"/>
    <w:multiLevelType w:val="hybridMultilevel"/>
    <w:tmpl w:val="4E0C7A1C"/>
    <w:lvl w:ilvl="0" w:tplc="F11436D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2A930F7D"/>
    <w:multiLevelType w:val="hybridMultilevel"/>
    <w:tmpl w:val="C7FEF18A"/>
    <w:lvl w:ilvl="0" w:tplc="64F0D0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942F69"/>
    <w:multiLevelType w:val="hybridMultilevel"/>
    <w:tmpl w:val="19402A70"/>
    <w:lvl w:ilvl="0" w:tplc="FF7253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41791D"/>
    <w:multiLevelType w:val="hybridMultilevel"/>
    <w:tmpl w:val="46967B5C"/>
    <w:lvl w:ilvl="0" w:tplc="D94E4946">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7">
    <w:nsid w:val="36687D7F"/>
    <w:multiLevelType w:val="hybridMultilevel"/>
    <w:tmpl w:val="A1A23306"/>
    <w:lvl w:ilvl="0" w:tplc="04190001">
      <w:start w:val="1"/>
      <w:numFmt w:val="bullet"/>
      <w:lvlText w:val=""/>
      <w:lvlJc w:val="left"/>
      <w:pPr>
        <w:ind w:left="720" w:hanging="360"/>
      </w:pPr>
      <w:rPr>
        <w:rFonts w:ascii="Wingdings" w:hAnsi="Wingdings" w:hint="default"/>
      </w:rPr>
    </w:lvl>
    <w:lvl w:ilvl="1" w:tplc="04190003">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8282331"/>
    <w:multiLevelType w:val="hybridMultilevel"/>
    <w:tmpl w:val="9EA4759C"/>
    <w:lvl w:ilvl="0" w:tplc="AADC3780">
      <w:start w:val="1"/>
      <w:numFmt w:val="bullet"/>
      <w:lvlText w:val=""/>
      <w:lvlJc w:val="left"/>
      <w:pPr>
        <w:ind w:left="0" w:firstLine="1072"/>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98F5D4D"/>
    <w:multiLevelType w:val="hybridMultilevel"/>
    <w:tmpl w:val="5CD6D5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A133BCE"/>
    <w:multiLevelType w:val="singleLevel"/>
    <w:tmpl w:val="356AA090"/>
    <w:lvl w:ilvl="0">
      <w:numFmt w:val="bullet"/>
      <w:lvlText w:val="-"/>
      <w:lvlJc w:val="left"/>
      <w:pPr>
        <w:tabs>
          <w:tab w:val="num" w:pos="1080"/>
        </w:tabs>
        <w:ind w:left="1080" w:hanging="360"/>
      </w:pPr>
      <w:rPr>
        <w:rFonts w:hint="default"/>
      </w:rPr>
    </w:lvl>
  </w:abstractNum>
  <w:abstractNum w:abstractNumId="21">
    <w:nsid w:val="46A44DCB"/>
    <w:multiLevelType w:val="hybridMultilevel"/>
    <w:tmpl w:val="4FE807D6"/>
    <w:lvl w:ilvl="0" w:tplc="97F0722C">
      <w:start w:val="1"/>
      <w:numFmt w:val="bullet"/>
      <w:lvlText w:val=""/>
      <w:lvlJc w:val="left"/>
      <w:pPr>
        <w:ind w:left="0" w:firstLine="50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6C23A28"/>
    <w:multiLevelType w:val="hybridMultilevel"/>
    <w:tmpl w:val="C5EC6F04"/>
    <w:lvl w:ilvl="0" w:tplc="6FEC1A62">
      <w:start w:val="1"/>
      <w:numFmt w:val="decimal"/>
      <w:lvlText w:val="%1."/>
      <w:lvlJc w:val="left"/>
      <w:pPr>
        <w:tabs>
          <w:tab w:val="num" w:pos="1650"/>
        </w:tabs>
        <w:ind w:left="1650" w:hanging="1110"/>
      </w:pPr>
    </w:lvl>
    <w:lvl w:ilvl="1" w:tplc="64DE2130">
      <w:start w:val="1"/>
      <w:numFmt w:val="bullet"/>
      <w:lvlText w:val=""/>
      <w:lvlJc w:val="left"/>
      <w:pPr>
        <w:tabs>
          <w:tab w:val="num" w:pos="1800"/>
        </w:tabs>
        <w:ind w:left="1800" w:hanging="360"/>
      </w:pPr>
      <w:rPr>
        <w:rFonts w:ascii="Symbol" w:hAnsi="Symbol"/>
      </w:rPr>
    </w:lvl>
    <w:lvl w:ilvl="2" w:tplc="878A289C">
      <w:start w:val="1"/>
      <w:numFmt w:val="decimal"/>
      <w:lvlText w:val="%3."/>
      <w:lvlJc w:val="left"/>
      <w:pPr>
        <w:tabs>
          <w:tab w:val="num" w:pos="2700"/>
        </w:tabs>
        <w:ind w:left="2700" w:hanging="360"/>
      </w:pPr>
      <w:rPr>
        <w:rFonts w:ascii="Times New Roman" w:eastAsia="Times New Roman" w:hAnsi="Times New Roman"/>
      </w:rPr>
    </w:lvl>
    <w:lvl w:ilvl="3" w:tplc="4DCE6B8C">
      <w:start w:val="1"/>
      <w:numFmt w:val="decimal"/>
      <w:lvlText w:val="%4."/>
      <w:lvlJc w:val="left"/>
      <w:pPr>
        <w:tabs>
          <w:tab w:val="num" w:pos="3240"/>
        </w:tabs>
        <w:ind w:left="3240" w:hanging="360"/>
      </w:pPr>
    </w:lvl>
    <w:lvl w:ilvl="4" w:tplc="377C10C8">
      <w:start w:val="1"/>
      <w:numFmt w:val="lowerLetter"/>
      <w:lvlText w:val="%5."/>
      <w:lvlJc w:val="left"/>
      <w:pPr>
        <w:tabs>
          <w:tab w:val="num" w:pos="3960"/>
        </w:tabs>
        <w:ind w:left="3960" w:hanging="360"/>
      </w:pPr>
    </w:lvl>
    <w:lvl w:ilvl="5" w:tplc="1B6C53C4">
      <w:start w:val="1"/>
      <w:numFmt w:val="lowerRoman"/>
      <w:lvlText w:val="%6."/>
      <w:lvlJc w:val="right"/>
      <w:pPr>
        <w:tabs>
          <w:tab w:val="num" w:pos="4680"/>
        </w:tabs>
        <w:ind w:left="4680" w:hanging="180"/>
      </w:pPr>
    </w:lvl>
    <w:lvl w:ilvl="6" w:tplc="1A96442E">
      <w:start w:val="1"/>
      <w:numFmt w:val="decimal"/>
      <w:lvlText w:val="%7."/>
      <w:lvlJc w:val="left"/>
      <w:pPr>
        <w:tabs>
          <w:tab w:val="num" w:pos="5400"/>
        </w:tabs>
        <w:ind w:left="5400" w:hanging="360"/>
      </w:pPr>
    </w:lvl>
    <w:lvl w:ilvl="7" w:tplc="E58002D0">
      <w:start w:val="1"/>
      <w:numFmt w:val="lowerLetter"/>
      <w:lvlText w:val="%8."/>
      <w:lvlJc w:val="left"/>
      <w:pPr>
        <w:tabs>
          <w:tab w:val="num" w:pos="6120"/>
        </w:tabs>
        <w:ind w:left="6120" w:hanging="360"/>
      </w:pPr>
    </w:lvl>
    <w:lvl w:ilvl="8" w:tplc="37B8E406">
      <w:start w:val="1"/>
      <w:numFmt w:val="lowerRoman"/>
      <w:lvlText w:val="%9."/>
      <w:lvlJc w:val="right"/>
      <w:pPr>
        <w:tabs>
          <w:tab w:val="num" w:pos="6840"/>
        </w:tabs>
        <w:ind w:left="6840" w:hanging="180"/>
      </w:pPr>
    </w:lvl>
  </w:abstractNum>
  <w:abstractNum w:abstractNumId="23">
    <w:nsid w:val="4AE334E3"/>
    <w:multiLevelType w:val="hybridMultilevel"/>
    <w:tmpl w:val="B18A9486"/>
    <w:lvl w:ilvl="0" w:tplc="99C00910">
      <w:start w:val="1"/>
      <w:numFmt w:val="bullet"/>
      <w:pStyle w:val="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E68225F"/>
    <w:multiLevelType w:val="multilevel"/>
    <w:tmpl w:val="7D76B7B4"/>
    <w:lvl w:ilvl="0">
      <w:start w:val="1"/>
      <w:numFmt w:val="decimal"/>
      <w:lvlText w:val="%1."/>
      <w:lvlJc w:val="left"/>
      <w:pPr>
        <w:ind w:left="1125" w:hanging="1125"/>
      </w:pPr>
      <w:rPr>
        <w:rFonts w:hint="default"/>
      </w:rPr>
    </w:lvl>
    <w:lvl w:ilvl="1">
      <w:start w:val="1"/>
      <w:numFmt w:val="decimal"/>
      <w:lvlText w:val="%1.%2."/>
      <w:lvlJc w:val="left"/>
      <w:pPr>
        <w:ind w:left="1409" w:hanging="1125"/>
      </w:pPr>
      <w:rPr>
        <w:rFonts w:hint="default"/>
      </w:rPr>
    </w:lvl>
    <w:lvl w:ilvl="2">
      <w:start w:val="1"/>
      <w:numFmt w:val="decimal"/>
      <w:lvlText w:val="%1.%2.%3."/>
      <w:lvlJc w:val="left"/>
      <w:pPr>
        <w:ind w:left="2543" w:hanging="1125"/>
      </w:pPr>
      <w:rPr>
        <w:rFonts w:hint="default"/>
      </w:rPr>
    </w:lvl>
    <w:lvl w:ilvl="3">
      <w:start w:val="1"/>
      <w:numFmt w:val="decimal"/>
      <w:lvlText w:val="%1.%2.%3.%4."/>
      <w:lvlJc w:val="left"/>
      <w:pPr>
        <w:ind w:left="3252" w:hanging="1125"/>
      </w:pPr>
      <w:rPr>
        <w:rFonts w:hint="default"/>
      </w:rPr>
    </w:lvl>
    <w:lvl w:ilvl="4">
      <w:start w:val="1"/>
      <w:numFmt w:val="decimal"/>
      <w:lvlText w:val="%1.%2.%3.%4.%5."/>
      <w:lvlJc w:val="left"/>
      <w:pPr>
        <w:ind w:left="3961" w:hanging="1125"/>
      </w:pPr>
      <w:rPr>
        <w:rFonts w:hint="default"/>
      </w:rPr>
    </w:lvl>
    <w:lvl w:ilvl="5">
      <w:start w:val="1"/>
      <w:numFmt w:val="decimal"/>
      <w:lvlText w:val="%1.%2.%3.%4.%5.%6."/>
      <w:lvlJc w:val="left"/>
      <w:pPr>
        <w:ind w:left="4670" w:hanging="112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4F30394A"/>
    <w:multiLevelType w:val="hybridMultilevel"/>
    <w:tmpl w:val="F912CDE4"/>
    <w:lvl w:ilvl="0" w:tplc="223818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4E163D"/>
    <w:multiLevelType w:val="hybridMultilevel"/>
    <w:tmpl w:val="9A6461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2BC44B2"/>
    <w:multiLevelType w:val="hybridMultilevel"/>
    <w:tmpl w:val="989AC14C"/>
    <w:lvl w:ilvl="0" w:tplc="180E3980">
      <w:start w:val="1"/>
      <w:numFmt w:val="decimal"/>
      <w:lvlText w:val="%1."/>
      <w:lvlJc w:val="left"/>
      <w:pPr>
        <w:tabs>
          <w:tab w:val="num" w:pos="1080"/>
        </w:tabs>
        <w:ind w:left="1080" w:hanging="360"/>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28">
    <w:nsid w:val="53290F71"/>
    <w:multiLevelType w:val="hybridMultilevel"/>
    <w:tmpl w:val="9F54EE4A"/>
    <w:lvl w:ilvl="0" w:tplc="F050E79A">
      <w:start w:val="1"/>
      <w:numFmt w:val="decimal"/>
      <w:lvlText w:val="%1."/>
      <w:lvlJc w:val="left"/>
      <w:pPr>
        <w:tabs>
          <w:tab w:val="num" w:pos="1650"/>
        </w:tabs>
        <w:ind w:left="1650" w:hanging="1110"/>
      </w:pPr>
    </w:lvl>
    <w:lvl w:ilvl="1" w:tplc="7688DF92">
      <w:start w:val="1"/>
      <w:numFmt w:val="decimal"/>
      <w:lvlText w:val="%2."/>
      <w:lvlJc w:val="left"/>
      <w:pPr>
        <w:tabs>
          <w:tab w:val="num" w:pos="1800"/>
        </w:tabs>
        <w:ind w:left="1800" w:hanging="360"/>
      </w:pPr>
      <w:rPr>
        <w:rFonts w:ascii="Times New Roman" w:eastAsia="Times New Roman" w:hAnsi="Times New Roman" w:cs="Times New Roman"/>
      </w:rPr>
    </w:lvl>
    <w:lvl w:ilvl="2" w:tplc="04190001">
      <w:start w:val="1"/>
      <w:numFmt w:val="bullet"/>
      <w:lvlText w:val=""/>
      <w:lvlJc w:val="left"/>
      <w:pPr>
        <w:tabs>
          <w:tab w:val="num" w:pos="2700"/>
        </w:tabs>
        <w:ind w:left="2700" w:hanging="360"/>
      </w:pPr>
      <w:rPr>
        <w:rFonts w:ascii="Symbol" w:hAnsi="Symbol" w:hint="default"/>
      </w:r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9">
    <w:nsid w:val="53EA7585"/>
    <w:multiLevelType w:val="hybridMultilevel"/>
    <w:tmpl w:val="8EE43F90"/>
    <w:lvl w:ilvl="0" w:tplc="F59CF0C8">
      <w:start w:val="1"/>
      <w:numFmt w:val="bullet"/>
      <w:lvlText w:val=""/>
      <w:lvlJc w:val="left"/>
      <w:pPr>
        <w:tabs>
          <w:tab w:val="num" w:pos="1080"/>
        </w:tabs>
        <w:ind w:left="1080" w:hanging="360"/>
      </w:pPr>
      <w:rPr>
        <w:rFonts w:ascii="Symbol" w:hAnsi="Symbol"/>
      </w:rPr>
    </w:lvl>
    <w:lvl w:ilvl="1" w:tplc="B04A8ACC">
      <w:start w:val="1"/>
      <w:numFmt w:val="lowerLetter"/>
      <w:lvlText w:val="%2."/>
      <w:lvlJc w:val="left"/>
      <w:pPr>
        <w:tabs>
          <w:tab w:val="num" w:pos="1980"/>
        </w:tabs>
        <w:ind w:left="1980" w:hanging="360"/>
      </w:pPr>
    </w:lvl>
    <w:lvl w:ilvl="2" w:tplc="53BCC8BC">
      <w:start w:val="1"/>
      <w:numFmt w:val="lowerRoman"/>
      <w:lvlText w:val="%3."/>
      <w:lvlJc w:val="right"/>
      <w:pPr>
        <w:tabs>
          <w:tab w:val="num" w:pos="2700"/>
        </w:tabs>
        <w:ind w:left="2700" w:hanging="180"/>
      </w:pPr>
    </w:lvl>
    <w:lvl w:ilvl="3" w:tplc="6DB07A9E">
      <w:start w:val="1"/>
      <w:numFmt w:val="decimal"/>
      <w:lvlText w:val="%4."/>
      <w:lvlJc w:val="left"/>
      <w:pPr>
        <w:tabs>
          <w:tab w:val="num" w:pos="3420"/>
        </w:tabs>
        <w:ind w:left="3420" w:hanging="360"/>
      </w:pPr>
    </w:lvl>
    <w:lvl w:ilvl="4" w:tplc="8AE4EF56">
      <w:start w:val="1"/>
      <w:numFmt w:val="lowerLetter"/>
      <w:lvlText w:val="%5."/>
      <w:lvlJc w:val="left"/>
      <w:pPr>
        <w:tabs>
          <w:tab w:val="num" w:pos="4140"/>
        </w:tabs>
        <w:ind w:left="4140" w:hanging="360"/>
      </w:pPr>
    </w:lvl>
    <w:lvl w:ilvl="5" w:tplc="6C7C32D2">
      <w:start w:val="1"/>
      <w:numFmt w:val="lowerRoman"/>
      <w:lvlText w:val="%6."/>
      <w:lvlJc w:val="right"/>
      <w:pPr>
        <w:tabs>
          <w:tab w:val="num" w:pos="4860"/>
        </w:tabs>
        <w:ind w:left="4860" w:hanging="180"/>
      </w:pPr>
    </w:lvl>
    <w:lvl w:ilvl="6" w:tplc="EA0C7000">
      <w:start w:val="1"/>
      <w:numFmt w:val="decimal"/>
      <w:lvlText w:val="%7."/>
      <w:lvlJc w:val="left"/>
      <w:pPr>
        <w:tabs>
          <w:tab w:val="num" w:pos="5580"/>
        </w:tabs>
        <w:ind w:left="5580" w:hanging="360"/>
      </w:pPr>
    </w:lvl>
    <w:lvl w:ilvl="7" w:tplc="11C6399E">
      <w:start w:val="1"/>
      <w:numFmt w:val="lowerLetter"/>
      <w:lvlText w:val="%8."/>
      <w:lvlJc w:val="left"/>
      <w:pPr>
        <w:tabs>
          <w:tab w:val="num" w:pos="6300"/>
        </w:tabs>
        <w:ind w:left="6300" w:hanging="360"/>
      </w:pPr>
    </w:lvl>
    <w:lvl w:ilvl="8" w:tplc="EC30A650">
      <w:start w:val="1"/>
      <w:numFmt w:val="lowerRoman"/>
      <w:lvlText w:val="%9."/>
      <w:lvlJc w:val="right"/>
      <w:pPr>
        <w:tabs>
          <w:tab w:val="num" w:pos="7020"/>
        </w:tabs>
        <w:ind w:left="7020" w:hanging="180"/>
      </w:pPr>
    </w:lvl>
  </w:abstractNum>
  <w:abstractNum w:abstractNumId="30">
    <w:nsid w:val="600F71C7"/>
    <w:multiLevelType w:val="hybridMultilevel"/>
    <w:tmpl w:val="4B98781A"/>
    <w:lvl w:ilvl="0" w:tplc="FF7253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58162D5"/>
    <w:multiLevelType w:val="hybridMultilevel"/>
    <w:tmpl w:val="99DC298A"/>
    <w:lvl w:ilvl="0" w:tplc="1366AF74">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32">
    <w:nsid w:val="66620423"/>
    <w:multiLevelType w:val="hybridMultilevel"/>
    <w:tmpl w:val="159C5A04"/>
    <w:lvl w:ilvl="0" w:tplc="04190001">
      <w:start w:val="1"/>
      <w:numFmt w:val="bullet"/>
      <w:lvlText w:val=""/>
      <w:lvlJc w:val="left"/>
      <w:pPr>
        <w:tabs>
          <w:tab w:val="num" w:pos="855"/>
        </w:tabs>
        <w:ind w:left="855" w:hanging="360"/>
      </w:pPr>
      <w:rPr>
        <w:rFonts w:ascii="Symbol" w:hAnsi="Symbol" w:hint="default"/>
      </w:rPr>
    </w:lvl>
    <w:lvl w:ilvl="1" w:tplc="04190003" w:tentative="1">
      <w:start w:val="1"/>
      <w:numFmt w:val="bullet"/>
      <w:lvlText w:val="o"/>
      <w:lvlJc w:val="left"/>
      <w:pPr>
        <w:tabs>
          <w:tab w:val="num" w:pos="1575"/>
        </w:tabs>
        <w:ind w:left="1575" w:hanging="360"/>
      </w:pPr>
      <w:rPr>
        <w:rFonts w:ascii="Courier New" w:hAnsi="Courier New" w:cs="Courier New" w:hint="default"/>
      </w:rPr>
    </w:lvl>
    <w:lvl w:ilvl="2" w:tplc="04190005" w:tentative="1">
      <w:start w:val="1"/>
      <w:numFmt w:val="bullet"/>
      <w:lvlText w:val=""/>
      <w:lvlJc w:val="left"/>
      <w:pPr>
        <w:tabs>
          <w:tab w:val="num" w:pos="2295"/>
        </w:tabs>
        <w:ind w:left="2295" w:hanging="360"/>
      </w:pPr>
      <w:rPr>
        <w:rFonts w:ascii="Wingdings" w:hAnsi="Wingdings" w:hint="default"/>
      </w:rPr>
    </w:lvl>
    <w:lvl w:ilvl="3" w:tplc="04190001" w:tentative="1">
      <w:start w:val="1"/>
      <w:numFmt w:val="bullet"/>
      <w:lvlText w:val=""/>
      <w:lvlJc w:val="left"/>
      <w:pPr>
        <w:tabs>
          <w:tab w:val="num" w:pos="3015"/>
        </w:tabs>
        <w:ind w:left="3015" w:hanging="360"/>
      </w:pPr>
      <w:rPr>
        <w:rFonts w:ascii="Symbol" w:hAnsi="Symbol" w:hint="default"/>
      </w:rPr>
    </w:lvl>
    <w:lvl w:ilvl="4" w:tplc="04190003" w:tentative="1">
      <w:start w:val="1"/>
      <w:numFmt w:val="bullet"/>
      <w:lvlText w:val="o"/>
      <w:lvlJc w:val="left"/>
      <w:pPr>
        <w:tabs>
          <w:tab w:val="num" w:pos="3735"/>
        </w:tabs>
        <w:ind w:left="3735" w:hanging="360"/>
      </w:pPr>
      <w:rPr>
        <w:rFonts w:ascii="Courier New" w:hAnsi="Courier New" w:cs="Courier New" w:hint="default"/>
      </w:rPr>
    </w:lvl>
    <w:lvl w:ilvl="5" w:tplc="04190005" w:tentative="1">
      <w:start w:val="1"/>
      <w:numFmt w:val="bullet"/>
      <w:lvlText w:val=""/>
      <w:lvlJc w:val="left"/>
      <w:pPr>
        <w:tabs>
          <w:tab w:val="num" w:pos="4455"/>
        </w:tabs>
        <w:ind w:left="4455" w:hanging="360"/>
      </w:pPr>
      <w:rPr>
        <w:rFonts w:ascii="Wingdings" w:hAnsi="Wingdings" w:hint="default"/>
      </w:rPr>
    </w:lvl>
    <w:lvl w:ilvl="6" w:tplc="04190001" w:tentative="1">
      <w:start w:val="1"/>
      <w:numFmt w:val="bullet"/>
      <w:lvlText w:val=""/>
      <w:lvlJc w:val="left"/>
      <w:pPr>
        <w:tabs>
          <w:tab w:val="num" w:pos="5175"/>
        </w:tabs>
        <w:ind w:left="5175" w:hanging="360"/>
      </w:pPr>
      <w:rPr>
        <w:rFonts w:ascii="Symbol" w:hAnsi="Symbol" w:hint="default"/>
      </w:rPr>
    </w:lvl>
    <w:lvl w:ilvl="7" w:tplc="04190003" w:tentative="1">
      <w:start w:val="1"/>
      <w:numFmt w:val="bullet"/>
      <w:lvlText w:val="o"/>
      <w:lvlJc w:val="left"/>
      <w:pPr>
        <w:tabs>
          <w:tab w:val="num" w:pos="5895"/>
        </w:tabs>
        <w:ind w:left="5895" w:hanging="360"/>
      </w:pPr>
      <w:rPr>
        <w:rFonts w:ascii="Courier New" w:hAnsi="Courier New" w:cs="Courier New" w:hint="default"/>
      </w:rPr>
    </w:lvl>
    <w:lvl w:ilvl="8" w:tplc="04190005" w:tentative="1">
      <w:start w:val="1"/>
      <w:numFmt w:val="bullet"/>
      <w:lvlText w:val=""/>
      <w:lvlJc w:val="left"/>
      <w:pPr>
        <w:tabs>
          <w:tab w:val="num" w:pos="6615"/>
        </w:tabs>
        <w:ind w:left="6615" w:hanging="360"/>
      </w:pPr>
      <w:rPr>
        <w:rFonts w:ascii="Wingdings" w:hAnsi="Wingdings" w:hint="default"/>
      </w:rPr>
    </w:lvl>
  </w:abstractNum>
  <w:abstractNum w:abstractNumId="33">
    <w:nsid w:val="67F15472"/>
    <w:multiLevelType w:val="hybridMultilevel"/>
    <w:tmpl w:val="AAB2024C"/>
    <w:lvl w:ilvl="0" w:tplc="59DEF4D4">
      <w:start w:val="3"/>
      <w:numFmt w:val="decimal"/>
      <w:lvlText w:val="%1."/>
      <w:lvlJc w:val="left"/>
      <w:pPr>
        <w:ind w:left="1068" w:hanging="360"/>
      </w:pPr>
    </w:lvl>
    <w:lvl w:ilvl="1" w:tplc="0DEC96F8">
      <w:start w:val="1"/>
      <w:numFmt w:val="lowerLetter"/>
      <w:lvlText w:val="%2."/>
      <w:lvlJc w:val="left"/>
      <w:pPr>
        <w:ind w:left="1788" w:hanging="360"/>
      </w:pPr>
    </w:lvl>
    <w:lvl w:ilvl="2" w:tplc="284C596E">
      <w:start w:val="1"/>
      <w:numFmt w:val="lowerRoman"/>
      <w:lvlText w:val="%3."/>
      <w:lvlJc w:val="right"/>
      <w:pPr>
        <w:ind w:left="2508" w:hanging="180"/>
      </w:pPr>
    </w:lvl>
    <w:lvl w:ilvl="3" w:tplc="3A5EB73E">
      <w:start w:val="1"/>
      <w:numFmt w:val="decimal"/>
      <w:lvlText w:val="%4."/>
      <w:lvlJc w:val="left"/>
      <w:pPr>
        <w:ind w:left="3228" w:hanging="360"/>
      </w:pPr>
    </w:lvl>
    <w:lvl w:ilvl="4" w:tplc="51E66FC2">
      <w:start w:val="1"/>
      <w:numFmt w:val="lowerLetter"/>
      <w:lvlText w:val="%5."/>
      <w:lvlJc w:val="left"/>
      <w:pPr>
        <w:ind w:left="3948" w:hanging="360"/>
      </w:pPr>
    </w:lvl>
    <w:lvl w:ilvl="5" w:tplc="07861C2C">
      <w:start w:val="1"/>
      <w:numFmt w:val="lowerRoman"/>
      <w:lvlText w:val="%6."/>
      <w:lvlJc w:val="right"/>
      <w:pPr>
        <w:ind w:left="4668" w:hanging="180"/>
      </w:pPr>
    </w:lvl>
    <w:lvl w:ilvl="6" w:tplc="265AD8F4">
      <w:start w:val="1"/>
      <w:numFmt w:val="decimal"/>
      <w:lvlText w:val="%7."/>
      <w:lvlJc w:val="left"/>
      <w:pPr>
        <w:ind w:left="5388" w:hanging="360"/>
      </w:pPr>
    </w:lvl>
    <w:lvl w:ilvl="7" w:tplc="B2FABFC8">
      <w:start w:val="1"/>
      <w:numFmt w:val="lowerLetter"/>
      <w:lvlText w:val="%8."/>
      <w:lvlJc w:val="left"/>
      <w:pPr>
        <w:ind w:left="6108" w:hanging="360"/>
      </w:pPr>
    </w:lvl>
    <w:lvl w:ilvl="8" w:tplc="E00CEBF8">
      <w:start w:val="1"/>
      <w:numFmt w:val="lowerRoman"/>
      <w:lvlText w:val="%9."/>
      <w:lvlJc w:val="right"/>
      <w:pPr>
        <w:ind w:left="6828" w:hanging="180"/>
      </w:pPr>
    </w:lvl>
  </w:abstractNum>
  <w:abstractNum w:abstractNumId="34">
    <w:nsid w:val="6C8D35ED"/>
    <w:multiLevelType w:val="hybridMultilevel"/>
    <w:tmpl w:val="11CC26BE"/>
    <w:lvl w:ilvl="0" w:tplc="B02C0D0A">
      <w:start w:val="1"/>
      <w:numFmt w:val="bullet"/>
      <w:lvlText w:val=""/>
      <w:lvlJc w:val="left"/>
      <w:pPr>
        <w:ind w:left="1500" w:hanging="360"/>
      </w:pPr>
      <w:rPr>
        <w:rFonts w:ascii="Symbol" w:hAnsi="Symbol"/>
      </w:rPr>
    </w:lvl>
    <w:lvl w:ilvl="1" w:tplc="A3289D7C">
      <w:start w:val="1"/>
      <w:numFmt w:val="bullet"/>
      <w:lvlText w:val="o"/>
      <w:lvlJc w:val="left"/>
      <w:pPr>
        <w:ind w:left="2220" w:hanging="360"/>
      </w:pPr>
      <w:rPr>
        <w:rFonts w:ascii="Courier New" w:hAnsi="Courier New"/>
      </w:rPr>
    </w:lvl>
    <w:lvl w:ilvl="2" w:tplc="38DCB796">
      <w:start w:val="1"/>
      <w:numFmt w:val="bullet"/>
      <w:lvlText w:val=""/>
      <w:lvlJc w:val="left"/>
      <w:pPr>
        <w:ind w:left="2940" w:hanging="360"/>
      </w:pPr>
      <w:rPr>
        <w:rFonts w:ascii="Wingdings" w:hAnsi="Wingdings"/>
      </w:rPr>
    </w:lvl>
    <w:lvl w:ilvl="3" w:tplc="AD681FE2">
      <w:start w:val="1"/>
      <w:numFmt w:val="bullet"/>
      <w:lvlText w:val=""/>
      <w:lvlJc w:val="left"/>
      <w:pPr>
        <w:ind w:left="3660" w:hanging="360"/>
      </w:pPr>
      <w:rPr>
        <w:rFonts w:ascii="Symbol" w:hAnsi="Symbol"/>
      </w:rPr>
    </w:lvl>
    <w:lvl w:ilvl="4" w:tplc="7A50DBAC">
      <w:start w:val="1"/>
      <w:numFmt w:val="bullet"/>
      <w:lvlText w:val="o"/>
      <w:lvlJc w:val="left"/>
      <w:pPr>
        <w:ind w:left="4380" w:hanging="360"/>
      </w:pPr>
      <w:rPr>
        <w:rFonts w:ascii="Courier New" w:hAnsi="Courier New"/>
      </w:rPr>
    </w:lvl>
    <w:lvl w:ilvl="5" w:tplc="0206E00C">
      <w:start w:val="1"/>
      <w:numFmt w:val="bullet"/>
      <w:lvlText w:val=""/>
      <w:lvlJc w:val="left"/>
      <w:pPr>
        <w:ind w:left="5100" w:hanging="360"/>
      </w:pPr>
      <w:rPr>
        <w:rFonts w:ascii="Wingdings" w:hAnsi="Wingdings"/>
      </w:rPr>
    </w:lvl>
    <w:lvl w:ilvl="6" w:tplc="D9B45F7E">
      <w:start w:val="1"/>
      <w:numFmt w:val="bullet"/>
      <w:lvlText w:val=""/>
      <w:lvlJc w:val="left"/>
      <w:pPr>
        <w:ind w:left="5820" w:hanging="360"/>
      </w:pPr>
      <w:rPr>
        <w:rFonts w:ascii="Symbol" w:hAnsi="Symbol"/>
      </w:rPr>
    </w:lvl>
    <w:lvl w:ilvl="7" w:tplc="F0BC0866">
      <w:start w:val="1"/>
      <w:numFmt w:val="bullet"/>
      <w:lvlText w:val="o"/>
      <w:lvlJc w:val="left"/>
      <w:pPr>
        <w:ind w:left="6540" w:hanging="360"/>
      </w:pPr>
      <w:rPr>
        <w:rFonts w:ascii="Courier New" w:hAnsi="Courier New"/>
      </w:rPr>
    </w:lvl>
    <w:lvl w:ilvl="8" w:tplc="B5643064">
      <w:start w:val="1"/>
      <w:numFmt w:val="bullet"/>
      <w:lvlText w:val=""/>
      <w:lvlJc w:val="left"/>
      <w:pPr>
        <w:ind w:left="7260" w:hanging="360"/>
      </w:pPr>
      <w:rPr>
        <w:rFonts w:ascii="Wingdings" w:hAnsi="Wingdings"/>
      </w:rPr>
    </w:lvl>
  </w:abstractNum>
  <w:abstractNum w:abstractNumId="35">
    <w:nsid w:val="6E451ACB"/>
    <w:multiLevelType w:val="hybridMultilevel"/>
    <w:tmpl w:val="17A469E2"/>
    <w:lvl w:ilvl="0" w:tplc="04190001">
      <w:start w:val="1"/>
      <w:numFmt w:val="decimal"/>
      <w:lvlText w:val="2.1.%1"/>
      <w:lvlJc w:val="left"/>
      <w:pPr>
        <w:tabs>
          <w:tab w:val="num" w:pos="2340"/>
        </w:tabs>
        <w:ind w:left="2340" w:hanging="360"/>
      </w:pPr>
      <w:rPr>
        <w:rFonts w:hint="default"/>
      </w:rPr>
    </w:lvl>
    <w:lvl w:ilvl="1" w:tplc="04190003">
      <w:start w:val="1"/>
      <w:numFmt w:val="decimal"/>
      <w:pStyle w:val="20"/>
      <w:lvlText w:val="2.%2."/>
      <w:lvlJc w:val="left"/>
      <w:pPr>
        <w:tabs>
          <w:tab w:val="num" w:pos="1440"/>
        </w:tabs>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nsid w:val="708F65BD"/>
    <w:multiLevelType w:val="hybridMultilevel"/>
    <w:tmpl w:val="A4AABDF4"/>
    <w:lvl w:ilvl="0" w:tplc="FF7253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2CC3F2A"/>
    <w:multiLevelType w:val="hybridMultilevel"/>
    <w:tmpl w:val="FD7E5A4A"/>
    <w:lvl w:ilvl="0" w:tplc="4A96BA8A">
      <w:start w:val="1"/>
      <w:numFmt w:val="bullet"/>
      <w:lvlText w:val=""/>
      <w:lvlJc w:val="left"/>
      <w:pPr>
        <w:ind w:left="1500" w:hanging="360"/>
      </w:pPr>
      <w:rPr>
        <w:rFonts w:ascii="Symbol" w:hAnsi="Symbol"/>
      </w:rPr>
    </w:lvl>
    <w:lvl w:ilvl="1" w:tplc="C3868088">
      <w:start w:val="1"/>
      <w:numFmt w:val="bullet"/>
      <w:lvlText w:val="o"/>
      <w:lvlJc w:val="left"/>
      <w:pPr>
        <w:ind w:left="2220" w:hanging="360"/>
      </w:pPr>
      <w:rPr>
        <w:rFonts w:ascii="Courier New" w:hAnsi="Courier New"/>
      </w:rPr>
    </w:lvl>
    <w:lvl w:ilvl="2" w:tplc="4DF4F0FA">
      <w:start w:val="1"/>
      <w:numFmt w:val="bullet"/>
      <w:lvlText w:val=""/>
      <w:lvlJc w:val="left"/>
      <w:pPr>
        <w:ind w:left="2940" w:hanging="360"/>
      </w:pPr>
      <w:rPr>
        <w:rFonts w:ascii="Wingdings" w:hAnsi="Wingdings"/>
      </w:rPr>
    </w:lvl>
    <w:lvl w:ilvl="3" w:tplc="402EAA04">
      <w:start w:val="1"/>
      <w:numFmt w:val="bullet"/>
      <w:lvlText w:val=""/>
      <w:lvlJc w:val="left"/>
      <w:pPr>
        <w:ind w:left="3660" w:hanging="360"/>
      </w:pPr>
      <w:rPr>
        <w:rFonts w:ascii="Symbol" w:hAnsi="Symbol"/>
      </w:rPr>
    </w:lvl>
    <w:lvl w:ilvl="4" w:tplc="E2F09EDC">
      <w:start w:val="1"/>
      <w:numFmt w:val="bullet"/>
      <w:lvlText w:val="o"/>
      <w:lvlJc w:val="left"/>
      <w:pPr>
        <w:ind w:left="4380" w:hanging="360"/>
      </w:pPr>
      <w:rPr>
        <w:rFonts w:ascii="Courier New" w:hAnsi="Courier New"/>
      </w:rPr>
    </w:lvl>
    <w:lvl w:ilvl="5" w:tplc="E676D8C6">
      <w:start w:val="1"/>
      <w:numFmt w:val="bullet"/>
      <w:lvlText w:val=""/>
      <w:lvlJc w:val="left"/>
      <w:pPr>
        <w:ind w:left="5100" w:hanging="360"/>
      </w:pPr>
      <w:rPr>
        <w:rFonts w:ascii="Wingdings" w:hAnsi="Wingdings"/>
      </w:rPr>
    </w:lvl>
    <w:lvl w:ilvl="6" w:tplc="C3227FDC">
      <w:start w:val="1"/>
      <w:numFmt w:val="bullet"/>
      <w:lvlText w:val=""/>
      <w:lvlJc w:val="left"/>
      <w:pPr>
        <w:ind w:left="5820" w:hanging="360"/>
      </w:pPr>
      <w:rPr>
        <w:rFonts w:ascii="Symbol" w:hAnsi="Symbol"/>
      </w:rPr>
    </w:lvl>
    <w:lvl w:ilvl="7" w:tplc="B204D69E">
      <w:start w:val="1"/>
      <w:numFmt w:val="bullet"/>
      <w:lvlText w:val="o"/>
      <w:lvlJc w:val="left"/>
      <w:pPr>
        <w:ind w:left="6540" w:hanging="360"/>
      </w:pPr>
      <w:rPr>
        <w:rFonts w:ascii="Courier New" w:hAnsi="Courier New"/>
      </w:rPr>
    </w:lvl>
    <w:lvl w:ilvl="8" w:tplc="E77E87C0">
      <w:start w:val="1"/>
      <w:numFmt w:val="bullet"/>
      <w:lvlText w:val=""/>
      <w:lvlJc w:val="left"/>
      <w:pPr>
        <w:ind w:left="7260" w:hanging="360"/>
      </w:pPr>
      <w:rPr>
        <w:rFonts w:ascii="Wingdings" w:hAnsi="Wingdings"/>
      </w:rPr>
    </w:lvl>
  </w:abstractNum>
  <w:abstractNum w:abstractNumId="38">
    <w:nsid w:val="74B17794"/>
    <w:multiLevelType w:val="hybridMultilevel"/>
    <w:tmpl w:val="BDC47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76246C"/>
    <w:multiLevelType w:val="hybridMultilevel"/>
    <w:tmpl w:val="F5B0183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AE61EE3"/>
    <w:multiLevelType w:val="hybridMultilevel"/>
    <w:tmpl w:val="5F9C522A"/>
    <w:lvl w:ilvl="0" w:tplc="99C00910">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7DC368BB"/>
    <w:multiLevelType w:val="hybridMultilevel"/>
    <w:tmpl w:val="1CD0BA76"/>
    <w:lvl w:ilvl="0" w:tplc="607E3050">
      <w:start w:val="1"/>
      <w:numFmt w:val="bullet"/>
      <w:lvlText w:val=""/>
      <w:lvlJc w:val="left"/>
      <w:pPr>
        <w:ind w:left="720" w:hanging="360"/>
      </w:pPr>
      <w:rPr>
        <w:rFonts w:ascii="Symbol" w:hAnsi="Symbol" w:hint="default"/>
      </w:rPr>
    </w:lvl>
    <w:lvl w:ilvl="1" w:tplc="E6E6B83A">
      <w:start w:val="1"/>
      <w:numFmt w:val="bullet"/>
      <w:lvlText w:val=""/>
      <w:lvlJc w:val="left"/>
      <w:pPr>
        <w:ind w:left="1440" w:hanging="360"/>
      </w:pPr>
      <w:rPr>
        <w:rFonts w:ascii="Wingdings" w:hAnsi="Wingdings" w:hint="default"/>
      </w:rPr>
    </w:lvl>
    <w:lvl w:ilvl="2" w:tplc="4024088A">
      <w:start w:val="1"/>
      <w:numFmt w:val="bullet"/>
      <w:lvlText w:val=""/>
      <w:lvlJc w:val="left"/>
      <w:pPr>
        <w:ind w:left="2160" w:hanging="360"/>
      </w:pPr>
      <w:rPr>
        <w:rFonts w:ascii="Wingdings" w:hAnsi="Wingdings" w:hint="default"/>
      </w:rPr>
    </w:lvl>
    <w:lvl w:ilvl="3" w:tplc="0E58ABC6">
      <w:start w:val="1"/>
      <w:numFmt w:val="bullet"/>
      <w:lvlText w:val=""/>
      <w:lvlJc w:val="left"/>
      <w:pPr>
        <w:ind w:left="2880" w:hanging="360"/>
      </w:pPr>
      <w:rPr>
        <w:rFonts w:ascii="Symbol" w:hAnsi="Symbol" w:hint="default"/>
      </w:rPr>
    </w:lvl>
    <w:lvl w:ilvl="4" w:tplc="4768BB7E">
      <w:start w:val="1"/>
      <w:numFmt w:val="bullet"/>
      <w:lvlText w:val="o"/>
      <w:lvlJc w:val="left"/>
      <w:pPr>
        <w:ind w:left="3600" w:hanging="360"/>
      </w:pPr>
      <w:rPr>
        <w:rFonts w:ascii="Courier New" w:hAnsi="Courier New" w:hint="default"/>
      </w:rPr>
    </w:lvl>
    <w:lvl w:ilvl="5" w:tplc="7BBEB21C">
      <w:start w:val="1"/>
      <w:numFmt w:val="bullet"/>
      <w:lvlText w:val=""/>
      <w:lvlJc w:val="left"/>
      <w:pPr>
        <w:ind w:left="4320" w:hanging="360"/>
      </w:pPr>
      <w:rPr>
        <w:rFonts w:ascii="Wingdings" w:hAnsi="Wingdings" w:hint="default"/>
      </w:rPr>
    </w:lvl>
    <w:lvl w:ilvl="6" w:tplc="506226E0">
      <w:start w:val="1"/>
      <w:numFmt w:val="bullet"/>
      <w:lvlText w:val=""/>
      <w:lvlJc w:val="left"/>
      <w:pPr>
        <w:ind w:left="5040" w:hanging="360"/>
      </w:pPr>
      <w:rPr>
        <w:rFonts w:ascii="Symbol" w:hAnsi="Symbol" w:hint="default"/>
      </w:rPr>
    </w:lvl>
    <w:lvl w:ilvl="7" w:tplc="D6367496">
      <w:start w:val="1"/>
      <w:numFmt w:val="bullet"/>
      <w:lvlText w:val="o"/>
      <w:lvlJc w:val="left"/>
      <w:pPr>
        <w:ind w:left="5760" w:hanging="360"/>
      </w:pPr>
      <w:rPr>
        <w:rFonts w:ascii="Courier New" w:hAnsi="Courier New" w:hint="default"/>
      </w:rPr>
    </w:lvl>
    <w:lvl w:ilvl="8" w:tplc="4080CCE4">
      <w:start w:val="1"/>
      <w:numFmt w:val="bullet"/>
      <w:lvlText w:val=""/>
      <w:lvlJc w:val="left"/>
      <w:pPr>
        <w:ind w:left="6480" w:hanging="360"/>
      </w:pPr>
      <w:rPr>
        <w:rFonts w:ascii="Wingdings" w:hAnsi="Wingdings" w:hint="default"/>
      </w:rPr>
    </w:lvl>
  </w:abstractNum>
  <w:abstractNum w:abstractNumId="42">
    <w:nsid w:val="7DE9242B"/>
    <w:multiLevelType w:val="hybridMultilevel"/>
    <w:tmpl w:val="60D071FE"/>
    <w:lvl w:ilvl="0" w:tplc="F18E9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E502448"/>
    <w:multiLevelType w:val="hybridMultilevel"/>
    <w:tmpl w:val="F57080D4"/>
    <w:lvl w:ilvl="0" w:tplc="B4E2B184">
      <w:start w:val="5"/>
      <w:numFmt w:val="upperRoman"/>
      <w:lvlText w:val="%1."/>
      <w:lvlJc w:val="left"/>
      <w:pPr>
        <w:tabs>
          <w:tab w:val="num" w:pos="1080"/>
        </w:tabs>
        <w:ind w:left="1080" w:hanging="72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9"/>
  </w:num>
  <w:num w:numId="2">
    <w:abstractNumId w:val="10"/>
  </w:num>
  <w:num w:numId="3">
    <w:abstractNumId w:val="2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37"/>
  </w:num>
  <w:num w:numId="8">
    <w:abstractNumId w:val="34"/>
  </w:num>
  <w:num w:numId="9">
    <w:abstractNumId w:val="33"/>
  </w:num>
  <w:num w:numId="10">
    <w:abstractNumId w:val="38"/>
  </w:num>
  <w:num w:numId="11">
    <w:abstractNumId w:val="20"/>
  </w:num>
  <w:num w:numId="12">
    <w:abstractNumId w:val="11"/>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39"/>
  </w:num>
  <w:num w:numId="17">
    <w:abstractNumId w:val="43"/>
  </w:num>
  <w:num w:numId="18">
    <w:abstractNumId w:val="23"/>
  </w:num>
  <w:num w:numId="19">
    <w:abstractNumId w:val="0"/>
  </w:num>
  <w:num w:numId="20">
    <w:abstractNumId w:val="35"/>
  </w:num>
  <w:num w:numId="21">
    <w:abstractNumId w:val="27"/>
  </w:num>
  <w:num w:numId="22">
    <w:abstractNumId w:val="40"/>
  </w:num>
  <w:num w:numId="23">
    <w:abstractNumId w:val="31"/>
  </w:num>
  <w:num w:numId="24">
    <w:abstractNumId w:val="13"/>
  </w:num>
  <w:num w:numId="25">
    <w:abstractNumId w:val="7"/>
  </w:num>
  <w:num w:numId="26">
    <w:abstractNumId w:val="26"/>
  </w:num>
  <w:num w:numId="27">
    <w:abstractNumId w:val="3"/>
  </w:num>
  <w:num w:numId="28">
    <w:abstractNumId w:val="24"/>
  </w:num>
  <w:num w:numId="29">
    <w:abstractNumId w:val="25"/>
  </w:num>
  <w:num w:numId="30">
    <w:abstractNumId w:val="12"/>
  </w:num>
  <w:num w:numId="31">
    <w:abstractNumId w:val="16"/>
  </w:num>
  <w:num w:numId="32">
    <w:abstractNumId w:val="17"/>
  </w:num>
  <w:num w:numId="33">
    <w:abstractNumId w:val="41"/>
  </w:num>
  <w:num w:numId="34">
    <w:abstractNumId w:val="19"/>
  </w:num>
  <w:num w:numId="35">
    <w:abstractNumId w:val="8"/>
  </w:num>
  <w:num w:numId="36">
    <w:abstractNumId w:val="6"/>
  </w:num>
  <w:num w:numId="37">
    <w:abstractNumId w:val="18"/>
  </w:num>
  <w:num w:numId="38">
    <w:abstractNumId w:val="21"/>
  </w:num>
  <w:num w:numId="39">
    <w:abstractNumId w:val="15"/>
  </w:num>
  <w:num w:numId="40">
    <w:abstractNumId w:val="5"/>
  </w:num>
  <w:num w:numId="41">
    <w:abstractNumId w:val="30"/>
  </w:num>
  <w:num w:numId="42">
    <w:abstractNumId w:val="1"/>
  </w:num>
  <w:num w:numId="43">
    <w:abstractNumId w:val="42"/>
  </w:num>
  <w:num w:numId="44">
    <w:abstractNumId w:val="14"/>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6E2"/>
    <w:rsid w:val="00016E01"/>
    <w:rsid w:val="00021C97"/>
    <w:rsid w:val="000278B7"/>
    <w:rsid w:val="0003776F"/>
    <w:rsid w:val="000A0FF3"/>
    <w:rsid w:val="001005AC"/>
    <w:rsid w:val="00191007"/>
    <w:rsid w:val="001A7923"/>
    <w:rsid w:val="001D4F67"/>
    <w:rsid w:val="0020444A"/>
    <w:rsid w:val="00204FCE"/>
    <w:rsid w:val="0023635D"/>
    <w:rsid w:val="00287948"/>
    <w:rsid w:val="002926E2"/>
    <w:rsid w:val="002E6FDE"/>
    <w:rsid w:val="002E796C"/>
    <w:rsid w:val="00303F6E"/>
    <w:rsid w:val="00345930"/>
    <w:rsid w:val="00350496"/>
    <w:rsid w:val="0039651E"/>
    <w:rsid w:val="003C350C"/>
    <w:rsid w:val="00456C3D"/>
    <w:rsid w:val="00482475"/>
    <w:rsid w:val="004950D1"/>
    <w:rsid w:val="004A31E7"/>
    <w:rsid w:val="004B6A0F"/>
    <w:rsid w:val="0050175B"/>
    <w:rsid w:val="00544B68"/>
    <w:rsid w:val="005465A7"/>
    <w:rsid w:val="00550F76"/>
    <w:rsid w:val="005672E8"/>
    <w:rsid w:val="00575278"/>
    <w:rsid w:val="00592A78"/>
    <w:rsid w:val="0059760C"/>
    <w:rsid w:val="005A7120"/>
    <w:rsid w:val="00626A2B"/>
    <w:rsid w:val="00632134"/>
    <w:rsid w:val="006359D0"/>
    <w:rsid w:val="0066797E"/>
    <w:rsid w:val="00671B8B"/>
    <w:rsid w:val="006A44D7"/>
    <w:rsid w:val="006E2597"/>
    <w:rsid w:val="006E7ECF"/>
    <w:rsid w:val="00754F17"/>
    <w:rsid w:val="00763F87"/>
    <w:rsid w:val="00771F1C"/>
    <w:rsid w:val="00796769"/>
    <w:rsid w:val="007A3C4E"/>
    <w:rsid w:val="007C37EB"/>
    <w:rsid w:val="007C7054"/>
    <w:rsid w:val="007D695A"/>
    <w:rsid w:val="007F4629"/>
    <w:rsid w:val="008323E0"/>
    <w:rsid w:val="008339EE"/>
    <w:rsid w:val="008611E7"/>
    <w:rsid w:val="00865451"/>
    <w:rsid w:val="008D0A71"/>
    <w:rsid w:val="00917D94"/>
    <w:rsid w:val="00962C56"/>
    <w:rsid w:val="00981638"/>
    <w:rsid w:val="009833B2"/>
    <w:rsid w:val="00997C24"/>
    <w:rsid w:val="009F4970"/>
    <w:rsid w:val="00A04969"/>
    <w:rsid w:val="00A24DE1"/>
    <w:rsid w:val="00A32985"/>
    <w:rsid w:val="00A36584"/>
    <w:rsid w:val="00A547BC"/>
    <w:rsid w:val="00A86A41"/>
    <w:rsid w:val="00AC1D9F"/>
    <w:rsid w:val="00B33C46"/>
    <w:rsid w:val="00B42C65"/>
    <w:rsid w:val="00B56607"/>
    <w:rsid w:val="00B81571"/>
    <w:rsid w:val="00B938CD"/>
    <w:rsid w:val="00BA7066"/>
    <w:rsid w:val="00BE635D"/>
    <w:rsid w:val="00C165AD"/>
    <w:rsid w:val="00C7314B"/>
    <w:rsid w:val="00D15276"/>
    <w:rsid w:val="00D873EC"/>
    <w:rsid w:val="00DA1F89"/>
    <w:rsid w:val="00DF09F9"/>
    <w:rsid w:val="00E57911"/>
    <w:rsid w:val="00E6765A"/>
    <w:rsid w:val="00EB4FCE"/>
    <w:rsid w:val="00EF7E62"/>
    <w:rsid w:val="00F11405"/>
    <w:rsid w:val="00F223CD"/>
    <w:rsid w:val="00F517BB"/>
    <w:rsid w:val="00FB2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eastAsia="zh-CN"/>
    </w:rPr>
  </w:style>
  <w:style w:type="paragraph" w:styleId="1">
    <w:name w:val="heading 1"/>
    <w:basedOn w:val="a"/>
    <w:next w:val="a"/>
    <w:link w:val="10"/>
    <w:uiPriority w:val="9"/>
    <w:qFormat/>
    <w:pPr>
      <w:keepNext/>
      <w:jc w:val="center"/>
      <w:outlineLvl w:val="0"/>
    </w:pPr>
    <w:rPr>
      <w:b/>
      <w:sz w:val="24"/>
      <w:lang w:eastAsia="ru-RU"/>
    </w:rPr>
  </w:style>
  <w:style w:type="paragraph" w:styleId="21">
    <w:name w:val="heading 2"/>
    <w:aliases w:val=" Знак"/>
    <w:basedOn w:val="a"/>
    <w:next w:val="a"/>
    <w:link w:val="22"/>
    <w:qFormat/>
    <w:pPr>
      <w:keepNext/>
      <w:outlineLvl w:val="1"/>
    </w:pPr>
    <w:rPr>
      <w:b/>
      <w:sz w:val="24"/>
      <w:u w:val="single"/>
      <w:lang w:eastAsia="ru-RU"/>
    </w:rPr>
  </w:style>
  <w:style w:type="paragraph" w:styleId="30">
    <w:name w:val="heading 3"/>
    <w:aliases w:val="ПодЗаголовок"/>
    <w:basedOn w:val="a"/>
    <w:next w:val="a"/>
    <w:link w:val="31"/>
    <w:qFormat/>
    <w:pPr>
      <w:keepNext/>
      <w:tabs>
        <w:tab w:val="left" w:pos="0"/>
        <w:tab w:val="left" w:pos="142"/>
      </w:tabs>
      <w:ind w:firstLine="142"/>
      <w:outlineLvl w:val="2"/>
    </w:pPr>
    <w:rPr>
      <w:sz w:val="28"/>
    </w:rPr>
  </w:style>
  <w:style w:type="paragraph" w:styleId="4">
    <w:name w:val="heading 4"/>
    <w:basedOn w:val="a"/>
    <w:next w:val="a"/>
    <w:link w:val="40"/>
    <w:qFormat/>
    <w:pPr>
      <w:keepNext/>
      <w:jc w:val="center"/>
      <w:outlineLvl w:val="3"/>
    </w:pPr>
    <w:rPr>
      <w:b/>
      <w:sz w:val="44"/>
      <w:lang w:eastAsia="ru-RU"/>
    </w:rPr>
  </w:style>
  <w:style w:type="paragraph" w:styleId="5">
    <w:name w:val="heading 5"/>
    <w:basedOn w:val="a"/>
    <w:next w:val="a"/>
    <w:link w:val="50"/>
    <w:qFormat/>
    <w:pPr>
      <w:keepNext/>
      <w:jc w:val="center"/>
      <w:outlineLvl w:val="4"/>
    </w:pPr>
    <w:rPr>
      <w:b/>
      <w:sz w:val="40"/>
      <w:lang w:eastAsia="ru-RU"/>
    </w:rPr>
  </w:style>
  <w:style w:type="paragraph" w:styleId="6">
    <w:name w:val="heading 6"/>
    <w:basedOn w:val="a"/>
    <w:next w:val="a"/>
    <w:link w:val="60"/>
    <w:qFormat/>
    <w:pPr>
      <w:keepNext/>
      <w:ind w:firstLine="708"/>
      <w:jc w:val="right"/>
      <w:outlineLvl w:val="5"/>
    </w:pPr>
    <w:rPr>
      <w:sz w:val="24"/>
    </w:rPr>
  </w:style>
  <w:style w:type="paragraph" w:styleId="7">
    <w:name w:val="heading 7"/>
    <w:basedOn w:val="a"/>
    <w:next w:val="a"/>
    <w:link w:val="70"/>
    <w:qFormat/>
    <w:pPr>
      <w:keepNext/>
      <w:outlineLvl w:val="6"/>
    </w:pPr>
    <w:rPr>
      <w:sz w:val="28"/>
    </w:rPr>
  </w:style>
  <w:style w:type="paragraph" w:styleId="8">
    <w:name w:val="heading 8"/>
    <w:basedOn w:val="a"/>
    <w:next w:val="a"/>
    <w:link w:val="80"/>
    <w:qFormat/>
    <w:pPr>
      <w:keepNext/>
      <w:ind w:firstLine="708"/>
      <w:jc w:val="right"/>
      <w:outlineLvl w:val="7"/>
    </w:pPr>
    <w:rPr>
      <w:sz w:val="28"/>
    </w:rPr>
  </w:style>
  <w:style w:type="paragraph" w:styleId="9">
    <w:name w:val="heading 9"/>
    <w:basedOn w:val="a"/>
    <w:next w:val="a"/>
    <w:link w:val="90"/>
    <w:qFormat/>
    <w:pPr>
      <w:keepNext/>
      <w:ind w:firstLine="708"/>
      <w:jc w:val="right"/>
      <w:outlineLvl w:val="8"/>
    </w:pPr>
    <w:rPr>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2">
    <w:name w:val="Заголовок 2 Знак"/>
    <w:aliases w:val=" Знак Знак1"/>
    <w:link w:val="21"/>
    <w:rPr>
      <w:rFonts w:ascii="Arial" w:eastAsia="Arial" w:hAnsi="Arial" w:cs="Arial"/>
      <w:sz w:val="34"/>
    </w:rPr>
  </w:style>
  <w:style w:type="character" w:customStyle="1" w:styleId="31">
    <w:name w:val="Заголовок 3 Знак"/>
    <w:aliases w:val="ПодЗаголовок Знак"/>
    <w:link w:val="30"/>
    <w:rPr>
      <w:rFonts w:ascii="Arial" w:eastAsia="Arial" w:hAnsi="Arial" w:cs="Arial"/>
      <w:sz w:val="30"/>
      <w:szCs w:val="30"/>
    </w:rPr>
  </w:style>
  <w:style w:type="character" w:customStyle="1" w:styleId="40">
    <w:name w:val="Заголовок 4 Знак"/>
    <w:link w:val="4"/>
    <w:rPr>
      <w:rFonts w:ascii="Arial" w:eastAsia="Arial" w:hAnsi="Arial" w:cs="Arial"/>
      <w:b/>
      <w:bCs/>
      <w:sz w:val="26"/>
      <w:szCs w:val="26"/>
    </w:rPr>
  </w:style>
  <w:style w:type="character" w:customStyle="1" w:styleId="50">
    <w:name w:val="Заголовок 5 Знак"/>
    <w:link w:val="5"/>
    <w:rPr>
      <w:rFonts w:ascii="Arial" w:eastAsia="Arial" w:hAnsi="Arial" w:cs="Arial"/>
      <w:b/>
      <w:bCs/>
      <w:sz w:val="24"/>
      <w:szCs w:val="24"/>
    </w:rPr>
  </w:style>
  <w:style w:type="character" w:customStyle="1" w:styleId="60">
    <w:name w:val="Заголовок 6 Знак"/>
    <w:link w:val="6"/>
    <w:rPr>
      <w:rFonts w:ascii="Arial" w:eastAsia="Arial" w:hAnsi="Arial" w:cs="Arial"/>
      <w:b/>
      <w:bCs/>
      <w:sz w:val="22"/>
      <w:szCs w:val="22"/>
    </w:rPr>
  </w:style>
  <w:style w:type="character" w:customStyle="1" w:styleId="70">
    <w:name w:val="Заголовок 7 Знак"/>
    <w:link w:val="7"/>
    <w:rPr>
      <w:rFonts w:ascii="Arial" w:eastAsia="Arial" w:hAnsi="Arial" w:cs="Arial"/>
      <w:b/>
      <w:bCs/>
      <w:i/>
      <w:iCs/>
      <w:sz w:val="22"/>
      <w:szCs w:val="22"/>
    </w:rPr>
  </w:style>
  <w:style w:type="character" w:customStyle="1" w:styleId="80">
    <w:name w:val="Заголовок 8 Знак"/>
    <w:link w:val="8"/>
    <w:rPr>
      <w:rFonts w:ascii="Arial" w:eastAsia="Arial" w:hAnsi="Arial" w:cs="Arial"/>
      <w:i/>
      <w:iCs/>
      <w:sz w:val="22"/>
      <w:szCs w:val="22"/>
    </w:rPr>
  </w:style>
  <w:style w:type="character" w:customStyle="1" w:styleId="90">
    <w:name w:val="Заголовок 9 Знак"/>
    <w:link w:val="9"/>
    <w:rPr>
      <w:rFonts w:ascii="Arial" w:eastAsia="Arial" w:hAnsi="Arial" w:cs="Arial"/>
      <w:i/>
      <w:iCs/>
      <w:sz w:val="21"/>
      <w:szCs w:val="21"/>
    </w:rPr>
  </w:style>
  <w:style w:type="paragraph" w:styleId="a3">
    <w:name w:val="List Paragraph"/>
    <w:aliases w:val="Цветной список - Акцент 11,Bullet List,FooterText,numbered,ПС - Нумерованный,Имя Рисунка,ПАРАГРАФ,Абзац списка2,Абзац списка основной,List Paragraph,Глава 1,List Paragraph2"/>
    <w:basedOn w:val="a"/>
    <w:link w:val="a4"/>
    <w:uiPriority w:val="34"/>
    <w:qFormat/>
    <w:pPr>
      <w:ind w:left="720"/>
      <w:contextualSpacing/>
    </w:pPr>
    <w:rPr>
      <w:sz w:val="24"/>
      <w:szCs w:val="24"/>
    </w:rPr>
  </w:style>
  <w:style w:type="paragraph" w:styleId="a5">
    <w:name w:val="No Spacing"/>
    <w:link w:val="a6"/>
    <w:uiPriority w:val="1"/>
    <w:qFormat/>
    <w:rPr>
      <w:lang w:eastAsia="zh-CN"/>
    </w:rPr>
  </w:style>
  <w:style w:type="paragraph" w:styleId="a7">
    <w:name w:val="Title"/>
    <w:basedOn w:val="a"/>
    <w:link w:val="a8"/>
    <w:qFormat/>
    <w:pPr>
      <w:jc w:val="center"/>
    </w:pPr>
    <w:rPr>
      <w:sz w:val="28"/>
    </w:rPr>
  </w:style>
  <w:style w:type="character" w:customStyle="1" w:styleId="a8">
    <w:name w:val="Название Знак"/>
    <w:link w:val="a7"/>
    <w:rPr>
      <w:sz w:val="48"/>
      <w:szCs w:val="48"/>
    </w:rPr>
  </w:style>
  <w:style w:type="paragraph" w:styleId="a9">
    <w:name w:val="Subtitle"/>
    <w:link w:val="aa"/>
    <w:uiPriority w:val="11"/>
    <w:qFormat/>
    <w:pPr>
      <w:spacing w:before="200" w:after="200"/>
    </w:pPr>
    <w:rPr>
      <w:sz w:val="24"/>
      <w:szCs w:val="24"/>
      <w:lang w:eastAsia="zh-CN"/>
    </w:rPr>
  </w:style>
  <w:style w:type="character" w:customStyle="1" w:styleId="aa">
    <w:name w:val="Подзаголовок Знак"/>
    <w:link w:val="a9"/>
    <w:uiPriority w:val="11"/>
    <w:rPr>
      <w:sz w:val="24"/>
      <w:szCs w:val="24"/>
    </w:rPr>
  </w:style>
  <w:style w:type="paragraph" w:styleId="23">
    <w:name w:val="Quote"/>
    <w:link w:val="24"/>
    <w:uiPriority w:val="29"/>
    <w:qFormat/>
    <w:pPr>
      <w:ind w:left="720" w:right="720"/>
    </w:pPr>
    <w:rPr>
      <w:i/>
      <w:lang w:eastAsia="zh-CN"/>
    </w:rPr>
  </w:style>
  <w:style w:type="character" w:customStyle="1" w:styleId="24">
    <w:name w:val="Цитата 2 Знак"/>
    <w:link w:val="23"/>
    <w:uiPriority w:val="29"/>
    <w:rPr>
      <w:i/>
    </w:rPr>
  </w:style>
  <w:style w:type="paragraph" w:styleId="ab">
    <w:name w:val="Intense Quote"/>
    <w:link w:val="ac"/>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lang w:eastAsia="zh-CN"/>
    </w:rPr>
  </w:style>
  <w:style w:type="character" w:customStyle="1" w:styleId="ac">
    <w:name w:val="Выделенная цитата Знак"/>
    <w:link w:val="ab"/>
    <w:uiPriority w:val="30"/>
    <w:rPr>
      <w:i/>
    </w:rPr>
  </w:style>
  <w:style w:type="paragraph" w:styleId="ad">
    <w:name w:val="header"/>
    <w:aliases w:val="ВерхКолонтитул"/>
    <w:basedOn w:val="a"/>
    <w:link w:val="ae"/>
    <w:uiPriority w:val="99"/>
    <w:pPr>
      <w:tabs>
        <w:tab w:val="center" w:pos="4677"/>
        <w:tab w:val="right" w:pos="9355"/>
      </w:tabs>
    </w:pPr>
  </w:style>
  <w:style w:type="character" w:customStyle="1" w:styleId="HeaderChar">
    <w:name w:val="Header Char"/>
    <w:uiPriority w:val="99"/>
  </w:style>
  <w:style w:type="paragraph" w:styleId="af">
    <w:name w:val="footer"/>
    <w:link w:val="af0"/>
    <w:uiPriority w:val="99"/>
    <w:unhideWhenUsed/>
    <w:pPr>
      <w:tabs>
        <w:tab w:val="center" w:pos="7143"/>
        <w:tab w:val="right" w:pos="14287"/>
      </w:tabs>
    </w:pPr>
    <w:rPr>
      <w:lang w:eastAsia="zh-CN"/>
    </w:rPr>
  </w:style>
  <w:style w:type="character" w:customStyle="1" w:styleId="FooterChar">
    <w:name w:val="Footer Char"/>
    <w:uiPriority w:val="99"/>
  </w:style>
  <w:style w:type="paragraph" w:styleId="af1">
    <w:name w:val="caption"/>
    <w:link w:val="af2"/>
    <w:unhideWhenUsed/>
    <w:qFormat/>
    <w:pPr>
      <w:spacing w:line="276" w:lineRule="auto"/>
    </w:pPr>
    <w:rPr>
      <w:b/>
      <w:bCs/>
      <w:color w:val="4F81BD"/>
      <w:sz w:val="18"/>
      <w:szCs w:val="18"/>
      <w:lang w:eastAsia="zh-CN"/>
    </w:rPr>
  </w:style>
  <w:style w:type="character" w:customStyle="1" w:styleId="af0">
    <w:name w:val="Нижний колонтитул Знак"/>
    <w:link w:val="af"/>
    <w:uiPriority w:val="99"/>
  </w:style>
  <w:style w:type="table" w:styleId="af3">
    <w:name w:val="Table Grid"/>
    <w:basedOn w:val="a1"/>
    <w:uiPriority w:val="59"/>
    <w:tblPr>
      <w:tblInd w:w="0" w:type="dxa"/>
      <w:tblCellMar>
        <w:top w:w="0" w:type="dxa"/>
        <w:left w:w="108" w:type="dxa"/>
        <w:bottom w:w="0" w:type="dxa"/>
        <w:right w:w="108" w:type="dxa"/>
      </w:tblCellMa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
    <w:name w:val="Таблица простая 1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0">
    <w:name w:val="Таблица простая 3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41">
    <w:name w:val="Таблица простая 4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51">
    <w:name w:val="Таблица простая 5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DE9D8"/>
      <w:tblCellMar>
        <w:top w:w="0" w:type="dxa"/>
        <w:left w:w="0" w:type="dxa"/>
        <w:bottom w:w="0" w:type="dxa"/>
        <w:right w:w="0" w:type="dxa"/>
      </w:tblCellMar>
    </w:tblPr>
  </w:style>
  <w:style w:type="table" w:customStyle="1" w:styleId="-61">
    <w:name w:val="Таблица-сетка 6 цветная1"/>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FFFFF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FFFFFF"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FFFFFF"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FFFFFF"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FFFFFF"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FFFFFF"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FFFFF" w:fill="FAC090"/>
      <w:tblCellMar>
        <w:top w:w="0" w:type="dxa"/>
        <w:left w:w="0" w:type="dxa"/>
        <w:bottom w:w="0" w:type="dxa"/>
        <w:right w:w="0" w:type="dxa"/>
      </w:tblCellMar>
    </w:tblPr>
  </w:style>
  <w:style w:type="table" w:customStyle="1" w:styleId="-610">
    <w:name w:val="Список-таблица 6 цветная1"/>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4">
    <w:name w:val="Hyperlink"/>
    <w:uiPriority w:val="99"/>
    <w:unhideWhenUsed/>
    <w:rPr>
      <w:color w:val="0000FF"/>
      <w:u w:val="single"/>
    </w:rPr>
  </w:style>
  <w:style w:type="paragraph" w:styleId="af5">
    <w:name w:val="footnote text"/>
    <w:aliases w:val="Знак Знак Знак,Знак Знак Знак Знак Знак Знак Знак Знак Знак Знак Знак Знак Знак Знак Знак Знак Знак Знак Знак Знак Знак,single space,footnote text,Текст сноски-FN,Footnote text,Schriftart: 9 pt,Schriftart: 10 pt,Schriftart: 8 pt,Podrozdział"/>
    <w:link w:val="af6"/>
    <w:unhideWhenUsed/>
    <w:qFormat/>
    <w:pPr>
      <w:spacing w:after="40"/>
    </w:pPr>
    <w:rPr>
      <w:sz w:val="18"/>
      <w:lang w:eastAsia="zh-CN"/>
    </w:rPr>
  </w:style>
  <w:style w:type="character" w:customStyle="1" w:styleId="af6">
    <w:name w:val="Текст сноски Знак"/>
    <w:aliases w:val="Знак Знак Знак Знак1,Знак Знак Знак Знак Знак Знак Знак Знак Знак Знак Знак Знак Знак Знак Знак Знак Знак Знак Знак Знак Знак Знак,single space Знак,footnote text Знак,Текст сноски-FN Знак,Footnote text Знак,Schriftart: 9 pt Знак"/>
    <w:link w:val="af5"/>
    <w:rPr>
      <w:sz w:val="18"/>
    </w:rPr>
  </w:style>
  <w:style w:type="character" w:styleId="af7">
    <w:name w:val="footnote reference"/>
    <w:aliases w:val="Знак сноски-FN,Ciae niinee-FN,Знак сноски 1,fr,Used by Word for Help footnote symbols,Referencia nota al pie,Ссылка на сноску 45,Footnote Reference Number,анкета сноска,Ciae niinee 1,SUPERS,Appel note de bas de page,ОР,Footnotes refss,ftref"/>
    <w:unhideWhenUsed/>
    <w:rPr>
      <w:vertAlign w:val="superscript"/>
    </w:rPr>
  </w:style>
  <w:style w:type="paragraph" w:styleId="af8">
    <w:name w:val="endnote text"/>
    <w:link w:val="af9"/>
    <w:unhideWhenUsed/>
    <w:rPr>
      <w:lang w:eastAsia="zh-CN"/>
    </w:rPr>
  </w:style>
  <w:style w:type="character" w:customStyle="1" w:styleId="af9">
    <w:name w:val="Текст концевой сноски Знак"/>
    <w:link w:val="af8"/>
    <w:rPr>
      <w:sz w:val="20"/>
    </w:rPr>
  </w:style>
  <w:style w:type="character" w:styleId="afa">
    <w:name w:val="endnote reference"/>
    <w:unhideWhenUsed/>
    <w:rPr>
      <w:vertAlign w:val="superscript"/>
    </w:rPr>
  </w:style>
  <w:style w:type="paragraph" w:styleId="12">
    <w:name w:val="toc 1"/>
    <w:uiPriority w:val="39"/>
    <w:unhideWhenUsed/>
    <w:pPr>
      <w:spacing w:after="57"/>
    </w:pPr>
    <w:rPr>
      <w:lang w:eastAsia="zh-CN"/>
    </w:rPr>
  </w:style>
  <w:style w:type="paragraph" w:styleId="25">
    <w:name w:val="toc 2"/>
    <w:uiPriority w:val="39"/>
    <w:unhideWhenUsed/>
    <w:pPr>
      <w:spacing w:after="57"/>
      <w:ind w:left="283"/>
    </w:pPr>
    <w:rPr>
      <w:lang w:eastAsia="zh-CN"/>
    </w:rPr>
  </w:style>
  <w:style w:type="paragraph" w:styleId="32">
    <w:name w:val="toc 3"/>
    <w:uiPriority w:val="39"/>
    <w:unhideWhenUsed/>
    <w:pPr>
      <w:spacing w:after="57"/>
      <w:ind w:left="567"/>
    </w:pPr>
    <w:rPr>
      <w:lang w:eastAsia="zh-CN"/>
    </w:rPr>
  </w:style>
  <w:style w:type="paragraph" w:styleId="42">
    <w:name w:val="toc 4"/>
    <w:unhideWhenUsed/>
    <w:pPr>
      <w:spacing w:after="57"/>
      <w:ind w:left="850"/>
    </w:pPr>
    <w:rPr>
      <w:lang w:eastAsia="zh-CN"/>
    </w:rPr>
  </w:style>
  <w:style w:type="paragraph" w:styleId="52">
    <w:name w:val="toc 5"/>
    <w:unhideWhenUsed/>
    <w:pPr>
      <w:spacing w:after="57"/>
      <w:ind w:left="1134"/>
    </w:pPr>
    <w:rPr>
      <w:lang w:eastAsia="zh-CN"/>
    </w:rPr>
  </w:style>
  <w:style w:type="paragraph" w:styleId="61">
    <w:name w:val="toc 6"/>
    <w:unhideWhenUsed/>
    <w:pPr>
      <w:spacing w:after="57"/>
      <w:ind w:left="1417"/>
    </w:pPr>
    <w:rPr>
      <w:lang w:eastAsia="zh-CN"/>
    </w:rPr>
  </w:style>
  <w:style w:type="paragraph" w:styleId="71">
    <w:name w:val="toc 7"/>
    <w:unhideWhenUsed/>
    <w:pPr>
      <w:spacing w:after="57"/>
      <w:ind w:left="1701"/>
    </w:pPr>
    <w:rPr>
      <w:lang w:eastAsia="zh-CN"/>
    </w:rPr>
  </w:style>
  <w:style w:type="paragraph" w:styleId="81">
    <w:name w:val="toc 8"/>
    <w:unhideWhenUsed/>
    <w:pPr>
      <w:spacing w:after="57"/>
      <w:ind w:left="1984"/>
    </w:pPr>
    <w:rPr>
      <w:lang w:eastAsia="zh-CN"/>
    </w:rPr>
  </w:style>
  <w:style w:type="paragraph" w:styleId="91">
    <w:name w:val="toc 9"/>
    <w:unhideWhenUsed/>
    <w:pPr>
      <w:spacing w:after="57"/>
      <w:ind w:left="2268"/>
    </w:pPr>
    <w:rPr>
      <w:lang w:eastAsia="zh-CN"/>
    </w:rPr>
  </w:style>
  <w:style w:type="paragraph" w:styleId="afb">
    <w:name w:val="TOC Heading"/>
    <w:uiPriority w:val="39"/>
    <w:unhideWhenUsed/>
    <w:qFormat/>
    <w:rPr>
      <w:lang w:eastAsia="zh-CN"/>
    </w:rPr>
  </w:style>
  <w:style w:type="paragraph" w:styleId="afc">
    <w:name w:val="table of figures"/>
    <w:uiPriority w:val="99"/>
    <w:unhideWhenUsed/>
    <w:rPr>
      <w:lang w:eastAsia="zh-CN"/>
    </w:rPr>
  </w:style>
  <w:style w:type="paragraph" w:styleId="afd">
    <w:name w:val="Body Text"/>
    <w:aliases w:val=" Знак1 Знак, Знак11,Знак1 Знак,Знак11,Body Text Char,1body,BodText,bt,body text,Body Txt Знак,Body Txt Знак Знак Знак Знак"/>
    <w:basedOn w:val="a"/>
    <w:link w:val="afe"/>
    <w:pPr>
      <w:spacing w:line="360" w:lineRule="auto"/>
      <w:jc w:val="both"/>
    </w:pPr>
    <w:rPr>
      <w:sz w:val="24"/>
      <w:lang w:eastAsia="ru-RU"/>
    </w:rPr>
  </w:style>
  <w:style w:type="paragraph" w:styleId="aff">
    <w:name w:val="Body Text Indent"/>
    <w:basedOn w:val="a"/>
    <w:link w:val="aff0"/>
    <w:pPr>
      <w:spacing w:line="360" w:lineRule="auto"/>
    </w:pPr>
    <w:rPr>
      <w:sz w:val="24"/>
      <w:lang w:eastAsia="ru-RU"/>
    </w:rPr>
  </w:style>
  <w:style w:type="paragraph" w:styleId="33">
    <w:name w:val="Body Text 3"/>
    <w:basedOn w:val="a"/>
    <w:link w:val="34"/>
    <w:rPr>
      <w:b/>
      <w:sz w:val="24"/>
      <w:lang w:eastAsia="ru-RU"/>
    </w:rPr>
  </w:style>
  <w:style w:type="paragraph" w:styleId="26">
    <w:name w:val="Body Text Indent 2"/>
    <w:basedOn w:val="a"/>
    <w:link w:val="27"/>
    <w:pPr>
      <w:ind w:firstLine="720"/>
      <w:jc w:val="both"/>
    </w:pPr>
    <w:rPr>
      <w:sz w:val="24"/>
    </w:rPr>
  </w:style>
  <w:style w:type="paragraph" w:styleId="35">
    <w:name w:val="Body Text Indent 3"/>
    <w:aliases w:val="дисер"/>
    <w:basedOn w:val="a"/>
    <w:link w:val="36"/>
    <w:pPr>
      <w:ind w:firstLine="708"/>
      <w:jc w:val="both"/>
    </w:pPr>
    <w:rPr>
      <w:sz w:val="28"/>
    </w:rPr>
  </w:style>
  <w:style w:type="paragraph" w:styleId="28">
    <w:name w:val="Body Text 2"/>
    <w:basedOn w:val="a"/>
    <w:link w:val="29"/>
    <w:rPr>
      <w:sz w:val="24"/>
    </w:rPr>
  </w:style>
  <w:style w:type="paragraph" w:styleId="aff1">
    <w:name w:val="Balloon Text"/>
    <w:basedOn w:val="a"/>
    <w:link w:val="aff2"/>
    <w:semiHidden/>
    <w:rPr>
      <w:rFonts w:ascii="Tahoma" w:hAnsi="Tahoma"/>
      <w:sz w:val="16"/>
      <w:szCs w:val="16"/>
    </w:rPr>
  </w:style>
  <w:style w:type="character" w:styleId="aff3">
    <w:name w:val="page number"/>
    <w:basedOn w:val="a0"/>
  </w:style>
  <w:style w:type="paragraph" w:customStyle="1" w:styleId="ConsPlusNormal">
    <w:name w:val="ConsPlusNormal"/>
    <w:link w:val="ConsPlusNormal1"/>
    <w:qFormat/>
    <w:pPr>
      <w:widowControl w:val="0"/>
      <w:ind w:firstLine="720"/>
    </w:pPr>
    <w:rPr>
      <w:rFonts w:ascii="Arial" w:hAnsi="Arial"/>
    </w:rPr>
  </w:style>
  <w:style w:type="paragraph" w:customStyle="1" w:styleId="ConsPlusTitle">
    <w:name w:val="ConsPlusTitle"/>
    <w:uiPriority w:val="99"/>
    <w:pPr>
      <w:widowControl w:val="0"/>
    </w:pPr>
    <w:rPr>
      <w:rFonts w:ascii="Arial" w:hAnsi="Arial"/>
      <w:b/>
      <w:bCs/>
    </w:rPr>
  </w:style>
  <w:style w:type="character" w:customStyle="1" w:styleId="ae">
    <w:name w:val="Верхний колонтитул Знак"/>
    <w:aliases w:val="ВерхКолонтитул Знак"/>
    <w:link w:val="ad"/>
    <w:uiPriority w:val="99"/>
  </w:style>
  <w:style w:type="character" w:customStyle="1" w:styleId="120">
    <w:name w:val="Стиль 12 пт курсив"/>
    <w:rPr>
      <w:i/>
      <w:iCs/>
      <w:sz w:val="24"/>
    </w:rPr>
  </w:style>
  <w:style w:type="character" w:customStyle="1" w:styleId="ConsPlusNormal1">
    <w:name w:val="ConsPlusNormal1"/>
    <w:link w:val="ConsPlusNormal"/>
    <w:rPr>
      <w:rFonts w:ascii="Arial" w:hAnsi="Arial"/>
    </w:rPr>
  </w:style>
  <w:style w:type="paragraph" w:styleId="aff4">
    <w:name w:val="Block Text"/>
    <w:basedOn w:val="a"/>
    <w:rsid w:val="00763F87"/>
    <w:pPr>
      <w:ind w:left="1309" w:right="1133"/>
      <w:jc w:val="both"/>
    </w:pPr>
    <w:rPr>
      <w:rFonts w:ascii="Courier New" w:hAnsi="Courier New"/>
      <w:sz w:val="24"/>
      <w:szCs w:val="24"/>
      <w:lang w:eastAsia="ru-RU"/>
    </w:rPr>
  </w:style>
  <w:style w:type="character" w:customStyle="1" w:styleId="afe">
    <w:name w:val="Основной текст Знак"/>
    <w:aliases w:val=" Знак1 Знак Знак, Знак11 Знак,Знак1 Знак Знак,Знак11 Знак,Body Text Char Знак,1body Знак,BodText Знак,bt Знак,body text Знак,Body Txt Знак Знак,Body Txt Знак Знак Знак Знак Знак"/>
    <w:basedOn w:val="a0"/>
    <w:link w:val="afd"/>
    <w:rsid w:val="00BA7066"/>
    <w:rPr>
      <w:sz w:val="24"/>
    </w:rPr>
  </w:style>
  <w:style w:type="character" w:customStyle="1" w:styleId="aff0">
    <w:name w:val="Основной текст с отступом Знак"/>
    <w:basedOn w:val="a0"/>
    <w:link w:val="aff"/>
    <w:rsid w:val="00BA7066"/>
    <w:rPr>
      <w:sz w:val="24"/>
    </w:rPr>
  </w:style>
  <w:style w:type="character" w:customStyle="1" w:styleId="34">
    <w:name w:val="Основной текст 3 Знак"/>
    <w:basedOn w:val="a0"/>
    <w:link w:val="33"/>
    <w:rsid w:val="00BA7066"/>
    <w:rPr>
      <w:b/>
      <w:sz w:val="24"/>
    </w:rPr>
  </w:style>
  <w:style w:type="character" w:customStyle="1" w:styleId="27">
    <w:name w:val="Основной текст с отступом 2 Знак"/>
    <w:basedOn w:val="a0"/>
    <w:link w:val="26"/>
    <w:rsid w:val="00BA7066"/>
    <w:rPr>
      <w:sz w:val="24"/>
      <w:lang w:eastAsia="zh-CN"/>
    </w:rPr>
  </w:style>
  <w:style w:type="character" w:customStyle="1" w:styleId="36">
    <w:name w:val="Основной текст с отступом 3 Знак"/>
    <w:aliases w:val="дисер Знак"/>
    <w:basedOn w:val="a0"/>
    <w:link w:val="35"/>
    <w:rsid w:val="00BA7066"/>
    <w:rPr>
      <w:sz w:val="28"/>
      <w:lang w:eastAsia="zh-CN"/>
    </w:rPr>
  </w:style>
  <w:style w:type="character" w:customStyle="1" w:styleId="29">
    <w:name w:val="Основной текст 2 Знак"/>
    <w:basedOn w:val="a0"/>
    <w:link w:val="28"/>
    <w:rsid w:val="00BA7066"/>
    <w:rPr>
      <w:sz w:val="24"/>
      <w:lang w:eastAsia="zh-CN"/>
    </w:rPr>
  </w:style>
  <w:style w:type="character" w:customStyle="1" w:styleId="aff2">
    <w:name w:val="Текст выноски Знак"/>
    <w:basedOn w:val="a0"/>
    <w:link w:val="aff1"/>
    <w:semiHidden/>
    <w:rsid w:val="00BA7066"/>
    <w:rPr>
      <w:rFonts w:ascii="Tahoma" w:hAnsi="Tahoma"/>
      <w:sz w:val="16"/>
      <w:szCs w:val="16"/>
      <w:lang w:eastAsia="zh-CN"/>
    </w:rPr>
  </w:style>
  <w:style w:type="paragraph" w:customStyle="1" w:styleId="ConsPlusCell">
    <w:name w:val="ConsPlusCell"/>
    <w:link w:val="ConsPlusCell0"/>
    <w:uiPriority w:val="99"/>
    <w:rsid w:val="00BA7066"/>
    <w:pPr>
      <w:widowControl w:val="0"/>
      <w:autoSpaceDE w:val="0"/>
      <w:autoSpaceDN w:val="0"/>
      <w:adjustRightInd w:val="0"/>
    </w:pPr>
    <w:rPr>
      <w:rFonts w:ascii="Arial" w:hAnsi="Arial" w:cs="Arial"/>
    </w:rPr>
  </w:style>
  <w:style w:type="paragraph" w:customStyle="1" w:styleId="aff5">
    <w:name w:val="Знак Знак Знак Знак"/>
    <w:basedOn w:val="a"/>
    <w:rsid w:val="00BA7066"/>
    <w:pPr>
      <w:spacing w:before="100" w:beforeAutospacing="1" w:after="100" w:afterAutospacing="1"/>
    </w:pPr>
    <w:rPr>
      <w:rFonts w:ascii="Tahoma" w:hAnsi="Tahoma"/>
      <w:lang w:val="en-US" w:eastAsia="en-US"/>
    </w:rPr>
  </w:style>
  <w:style w:type="paragraph" w:styleId="aff6">
    <w:name w:val="Normal (Web)"/>
    <w:basedOn w:val="a"/>
    <w:link w:val="aff7"/>
    <w:uiPriority w:val="99"/>
    <w:rsid w:val="00BA7066"/>
    <w:pPr>
      <w:spacing w:before="100" w:beforeAutospacing="1" w:after="100" w:afterAutospacing="1"/>
    </w:pPr>
    <w:rPr>
      <w:sz w:val="24"/>
      <w:szCs w:val="24"/>
      <w:lang w:val="x-none" w:eastAsia="x-none"/>
    </w:rPr>
  </w:style>
  <w:style w:type="character" w:customStyle="1" w:styleId="aff7">
    <w:name w:val="Обычный (веб) Знак"/>
    <w:link w:val="aff6"/>
    <w:uiPriority w:val="99"/>
    <w:rsid w:val="00BA7066"/>
    <w:rPr>
      <w:sz w:val="24"/>
      <w:szCs w:val="24"/>
      <w:lang w:val="x-none" w:eastAsia="x-none"/>
    </w:rPr>
  </w:style>
  <w:style w:type="paragraph" w:styleId="aff8">
    <w:name w:val="List Bullet"/>
    <w:basedOn w:val="a"/>
    <w:autoRedefine/>
    <w:rsid w:val="00BA7066"/>
    <w:pPr>
      <w:autoSpaceDE w:val="0"/>
      <w:autoSpaceDN w:val="0"/>
      <w:spacing w:line="360" w:lineRule="auto"/>
      <w:jc w:val="right"/>
    </w:pPr>
    <w:rPr>
      <w:sz w:val="28"/>
      <w:szCs w:val="28"/>
      <w:lang w:eastAsia="ru-RU"/>
    </w:rPr>
  </w:style>
  <w:style w:type="paragraph" w:styleId="aff9">
    <w:name w:val="Plain Text"/>
    <w:basedOn w:val="a"/>
    <w:link w:val="affa"/>
    <w:uiPriority w:val="99"/>
    <w:rsid w:val="00BA7066"/>
    <w:rPr>
      <w:rFonts w:ascii="Courier New" w:hAnsi="Courier New"/>
      <w:sz w:val="28"/>
      <w:lang w:val="x-none" w:eastAsia="x-none"/>
    </w:rPr>
  </w:style>
  <w:style w:type="character" w:customStyle="1" w:styleId="affa">
    <w:name w:val="Текст Знак"/>
    <w:basedOn w:val="a0"/>
    <w:link w:val="aff9"/>
    <w:uiPriority w:val="99"/>
    <w:rsid w:val="00BA7066"/>
    <w:rPr>
      <w:rFonts w:ascii="Courier New" w:hAnsi="Courier New"/>
      <w:sz w:val="28"/>
      <w:lang w:val="x-none" w:eastAsia="x-none"/>
    </w:rPr>
  </w:style>
  <w:style w:type="character" w:customStyle="1" w:styleId="211">
    <w:name w:val="Заголовок 2 Знак1"/>
    <w:aliases w:val=" Знак Знак"/>
    <w:rsid w:val="00BA7066"/>
    <w:rPr>
      <w:b/>
      <w:bCs/>
      <w:color w:val="000000"/>
      <w:sz w:val="26"/>
      <w:szCs w:val="24"/>
      <w:lang w:val="ru-RU" w:eastAsia="ru-RU" w:bidi="ar-SA"/>
    </w:rPr>
  </w:style>
  <w:style w:type="paragraph" w:customStyle="1" w:styleId="ConsNormal">
    <w:name w:val="ConsNormal"/>
    <w:rsid w:val="00BA7066"/>
    <w:pPr>
      <w:widowControl w:val="0"/>
      <w:autoSpaceDE w:val="0"/>
      <w:autoSpaceDN w:val="0"/>
      <w:adjustRightInd w:val="0"/>
      <w:ind w:right="19772" w:firstLine="720"/>
    </w:pPr>
    <w:rPr>
      <w:rFonts w:ascii="Arial" w:hAnsi="Arial" w:cs="Arial"/>
    </w:rPr>
  </w:style>
  <w:style w:type="paragraph" w:customStyle="1" w:styleId="Style3">
    <w:name w:val="Style3"/>
    <w:basedOn w:val="a"/>
    <w:rsid w:val="00BA7066"/>
    <w:pPr>
      <w:widowControl w:val="0"/>
      <w:autoSpaceDE w:val="0"/>
      <w:autoSpaceDN w:val="0"/>
      <w:adjustRightInd w:val="0"/>
      <w:spacing w:line="322" w:lineRule="exact"/>
      <w:jc w:val="both"/>
    </w:pPr>
    <w:rPr>
      <w:sz w:val="24"/>
      <w:szCs w:val="24"/>
      <w:lang w:eastAsia="ru-RU"/>
    </w:rPr>
  </w:style>
  <w:style w:type="paragraph" w:customStyle="1" w:styleId="Style4">
    <w:name w:val="Style4"/>
    <w:basedOn w:val="a"/>
    <w:rsid w:val="00BA7066"/>
    <w:pPr>
      <w:widowControl w:val="0"/>
      <w:autoSpaceDE w:val="0"/>
      <w:autoSpaceDN w:val="0"/>
      <w:adjustRightInd w:val="0"/>
      <w:spacing w:line="320" w:lineRule="exact"/>
      <w:jc w:val="both"/>
    </w:pPr>
    <w:rPr>
      <w:sz w:val="24"/>
      <w:szCs w:val="24"/>
      <w:lang w:eastAsia="ru-RU"/>
    </w:rPr>
  </w:style>
  <w:style w:type="character" w:customStyle="1" w:styleId="FontStyle14">
    <w:name w:val="Font Style14"/>
    <w:rsid w:val="00BA7066"/>
    <w:rPr>
      <w:rFonts w:ascii="Times New Roman" w:hAnsi="Times New Roman" w:cs="Times New Roman" w:hint="default"/>
      <w:sz w:val="26"/>
      <w:szCs w:val="26"/>
    </w:rPr>
  </w:style>
  <w:style w:type="paragraph" w:customStyle="1" w:styleId="13">
    <w:name w:val="Знак1"/>
    <w:basedOn w:val="a"/>
    <w:rsid w:val="00BA7066"/>
    <w:rPr>
      <w:rFonts w:ascii="Verdana" w:hAnsi="Verdana" w:cs="Verdana"/>
      <w:lang w:val="en-US" w:eastAsia="en-US"/>
    </w:rPr>
  </w:style>
  <w:style w:type="character" w:styleId="affb">
    <w:name w:val="Emphasis"/>
    <w:qFormat/>
    <w:rsid w:val="00BA7066"/>
    <w:rPr>
      <w:i/>
      <w:iCs/>
    </w:rPr>
  </w:style>
  <w:style w:type="paragraph" w:customStyle="1" w:styleId="14">
    <w:name w:val="Абзац списка1"/>
    <w:basedOn w:val="a"/>
    <w:rsid w:val="00BA7066"/>
    <w:pPr>
      <w:ind w:left="720"/>
      <w:contextualSpacing/>
      <w:jc w:val="both"/>
    </w:pPr>
    <w:rPr>
      <w:rFonts w:ascii="Calibri" w:hAnsi="Calibri"/>
      <w:b/>
      <w:sz w:val="24"/>
      <w:szCs w:val="22"/>
      <w:lang w:eastAsia="en-US"/>
    </w:rPr>
  </w:style>
  <w:style w:type="paragraph" w:customStyle="1" w:styleId="Style5">
    <w:name w:val="Style5"/>
    <w:basedOn w:val="a"/>
    <w:uiPriority w:val="99"/>
    <w:rsid w:val="00BA7066"/>
    <w:pPr>
      <w:widowControl w:val="0"/>
      <w:autoSpaceDE w:val="0"/>
      <w:autoSpaceDN w:val="0"/>
      <w:adjustRightInd w:val="0"/>
      <w:spacing w:line="317" w:lineRule="exact"/>
      <w:ind w:firstLine="773"/>
      <w:jc w:val="both"/>
    </w:pPr>
    <w:rPr>
      <w:sz w:val="24"/>
      <w:szCs w:val="24"/>
      <w:lang w:eastAsia="ru-RU"/>
    </w:rPr>
  </w:style>
  <w:style w:type="paragraph" w:customStyle="1" w:styleId="Style8">
    <w:name w:val="Style8"/>
    <w:basedOn w:val="a"/>
    <w:rsid w:val="00BA7066"/>
    <w:pPr>
      <w:widowControl w:val="0"/>
      <w:autoSpaceDE w:val="0"/>
      <w:autoSpaceDN w:val="0"/>
      <w:adjustRightInd w:val="0"/>
      <w:spacing w:line="322" w:lineRule="exact"/>
      <w:jc w:val="both"/>
    </w:pPr>
    <w:rPr>
      <w:sz w:val="24"/>
      <w:szCs w:val="24"/>
      <w:lang w:eastAsia="ru-RU"/>
    </w:rPr>
  </w:style>
  <w:style w:type="paragraph" w:customStyle="1" w:styleId="Style10">
    <w:name w:val="Style10"/>
    <w:basedOn w:val="a"/>
    <w:rsid w:val="00BA7066"/>
    <w:pPr>
      <w:widowControl w:val="0"/>
      <w:autoSpaceDE w:val="0"/>
      <w:autoSpaceDN w:val="0"/>
      <w:adjustRightInd w:val="0"/>
      <w:spacing w:line="322" w:lineRule="exact"/>
      <w:ind w:firstLine="1123"/>
      <w:jc w:val="both"/>
    </w:pPr>
    <w:rPr>
      <w:sz w:val="24"/>
      <w:szCs w:val="24"/>
      <w:lang w:eastAsia="ru-RU"/>
    </w:rPr>
  </w:style>
  <w:style w:type="paragraph" w:customStyle="1" w:styleId="text">
    <w:name w:val="text"/>
    <w:basedOn w:val="a"/>
    <w:rsid w:val="00BA7066"/>
    <w:pPr>
      <w:spacing w:before="100" w:beforeAutospacing="1" w:after="100" w:afterAutospacing="1"/>
    </w:pPr>
    <w:rPr>
      <w:sz w:val="24"/>
      <w:szCs w:val="24"/>
      <w:lang w:eastAsia="ru-RU"/>
    </w:rPr>
  </w:style>
  <w:style w:type="paragraph" w:customStyle="1" w:styleId="ConsPlusNonformat">
    <w:name w:val="ConsPlusNonformat"/>
    <w:rsid w:val="00BA7066"/>
    <w:pPr>
      <w:widowControl w:val="0"/>
    </w:pPr>
    <w:rPr>
      <w:rFonts w:ascii="Courier New" w:hAnsi="Courier New"/>
      <w:snapToGrid w:val="0"/>
    </w:rPr>
  </w:style>
  <w:style w:type="paragraph" w:customStyle="1" w:styleId="affc">
    <w:name w:val="Единицы"/>
    <w:basedOn w:val="a"/>
    <w:rsid w:val="00BA7066"/>
    <w:pPr>
      <w:keepNext/>
      <w:spacing w:before="60" w:after="60"/>
      <w:jc w:val="center"/>
    </w:pPr>
    <w:rPr>
      <w:rFonts w:ascii="Arial" w:hAnsi="Arial"/>
      <w:sz w:val="22"/>
      <w:lang w:eastAsia="ru-RU"/>
    </w:rPr>
  </w:style>
  <w:style w:type="paragraph" w:styleId="affd">
    <w:name w:val="Message Header"/>
    <w:basedOn w:val="a"/>
    <w:link w:val="affe"/>
    <w:rsid w:val="00BA7066"/>
    <w:pPr>
      <w:keepNext/>
      <w:spacing w:before="60" w:after="60" w:line="204" w:lineRule="auto"/>
      <w:jc w:val="center"/>
    </w:pPr>
    <w:rPr>
      <w:rFonts w:ascii="Arial" w:hAnsi="Arial"/>
      <w:i/>
      <w:sz w:val="22"/>
      <w:lang w:val="x-none" w:eastAsia="x-none"/>
    </w:rPr>
  </w:style>
  <w:style w:type="character" w:customStyle="1" w:styleId="affe">
    <w:name w:val="Шапка Знак"/>
    <w:basedOn w:val="a0"/>
    <w:link w:val="affd"/>
    <w:rsid w:val="00BA7066"/>
    <w:rPr>
      <w:rFonts w:ascii="Arial" w:hAnsi="Arial"/>
      <w:i/>
      <w:sz w:val="22"/>
      <w:lang w:val="x-none" w:eastAsia="x-none"/>
    </w:rPr>
  </w:style>
  <w:style w:type="paragraph" w:customStyle="1" w:styleId="15">
    <w:name w:val="Обычный1"/>
    <w:rsid w:val="00BA7066"/>
    <w:pPr>
      <w:spacing w:before="100" w:after="100"/>
    </w:pPr>
    <w:rPr>
      <w:snapToGrid w:val="0"/>
      <w:sz w:val="24"/>
      <w:lang w:eastAsia="en-US"/>
    </w:rPr>
  </w:style>
  <w:style w:type="paragraph" w:customStyle="1" w:styleId="afff">
    <w:name w:val="Сноска"/>
    <w:basedOn w:val="a"/>
    <w:rsid w:val="00BA7066"/>
    <w:pPr>
      <w:spacing w:before="120"/>
      <w:ind w:left="568" w:hanging="284"/>
      <w:jc w:val="both"/>
    </w:pPr>
    <w:rPr>
      <w:rFonts w:ascii="Arial" w:hAnsi="Arial"/>
      <w:lang w:eastAsia="ru-RU"/>
    </w:rPr>
  </w:style>
  <w:style w:type="paragraph" w:customStyle="1" w:styleId="16">
    <w:name w:val="заголовок 1"/>
    <w:basedOn w:val="a"/>
    <w:next w:val="a"/>
    <w:rsid w:val="00BA7066"/>
    <w:pPr>
      <w:keepNext/>
      <w:autoSpaceDE w:val="0"/>
      <w:autoSpaceDN w:val="0"/>
      <w:spacing w:line="360" w:lineRule="auto"/>
      <w:jc w:val="center"/>
    </w:pPr>
    <w:rPr>
      <w:b/>
      <w:bCs/>
      <w:sz w:val="48"/>
      <w:szCs w:val="48"/>
      <w:lang w:eastAsia="ru-RU"/>
    </w:rPr>
  </w:style>
  <w:style w:type="paragraph" w:styleId="afff0">
    <w:name w:val="Normal Indent"/>
    <w:basedOn w:val="a"/>
    <w:rsid w:val="00BA7066"/>
    <w:pPr>
      <w:ind w:firstLine="709"/>
      <w:jc w:val="both"/>
    </w:pPr>
    <w:rPr>
      <w:sz w:val="28"/>
      <w:lang w:eastAsia="ru-RU"/>
    </w:rPr>
  </w:style>
  <w:style w:type="paragraph" w:customStyle="1" w:styleId="212">
    <w:name w:val="Основной текст 21"/>
    <w:basedOn w:val="a"/>
    <w:rsid w:val="00BA7066"/>
    <w:pPr>
      <w:tabs>
        <w:tab w:val="left" w:pos="0"/>
      </w:tabs>
      <w:ind w:firstLine="567"/>
      <w:jc w:val="both"/>
    </w:pPr>
    <w:rPr>
      <w:sz w:val="24"/>
      <w:lang w:eastAsia="ru-RU"/>
    </w:rPr>
  </w:style>
  <w:style w:type="paragraph" w:customStyle="1" w:styleId="ConsNonformat">
    <w:name w:val="ConsNonformat"/>
    <w:rsid w:val="00BA7066"/>
    <w:pPr>
      <w:widowControl w:val="0"/>
      <w:autoSpaceDE w:val="0"/>
      <w:autoSpaceDN w:val="0"/>
      <w:adjustRightInd w:val="0"/>
      <w:ind w:right="19772"/>
    </w:pPr>
    <w:rPr>
      <w:rFonts w:ascii="Courier New" w:hAnsi="Courier New" w:cs="Courier New"/>
    </w:rPr>
  </w:style>
  <w:style w:type="paragraph" w:customStyle="1" w:styleId="ConsCell">
    <w:name w:val="ConsCell"/>
    <w:rsid w:val="00BA7066"/>
    <w:pPr>
      <w:widowControl w:val="0"/>
      <w:autoSpaceDE w:val="0"/>
      <w:autoSpaceDN w:val="0"/>
      <w:adjustRightInd w:val="0"/>
      <w:ind w:right="19772"/>
    </w:pPr>
    <w:rPr>
      <w:rFonts w:ascii="Arial" w:hAnsi="Arial" w:cs="Arial"/>
    </w:rPr>
  </w:style>
  <w:style w:type="paragraph" w:customStyle="1" w:styleId="213">
    <w:name w:val="Основной текст с отступом 21"/>
    <w:basedOn w:val="a"/>
    <w:rsid w:val="00BA7066"/>
    <w:pPr>
      <w:overflowPunct w:val="0"/>
      <w:autoSpaceDE w:val="0"/>
      <w:autoSpaceDN w:val="0"/>
      <w:adjustRightInd w:val="0"/>
      <w:spacing w:line="360" w:lineRule="auto"/>
      <w:ind w:firstLine="709"/>
      <w:jc w:val="both"/>
      <w:textAlignment w:val="baseline"/>
    </w:pPr>
    <w:rPr>
      <w:sz w:val="28"/>
      <w:lang w:eastAsia="ru-RU"/>
    </w:rPr>
  </w:style>
  <w:style w:type="paragraph" w:customStyle="1" w:styleId="xl22">
    <w:name w:val="xl22"/>
    <w:basedOn w:val="a"/>
    <w:rsid w:val="00BA7066"/>
    <w:pPr>
      <w:spacing w:before="100" w:beforeAutospacing="1" w:after="100" w:afterAutospacing="1"/>
      <w:jc w:val="center"/>
      <w:textAlignment w:val="center"/>
    </w:pPr>
    <w:rPr>
      <w:sz w:val="24"/>
      <w:szCs w:val="24"/>
      <w:lang w:eastAsia="ru-RU"/>
    </w:rPr>
  </w:style>
  <w:style w:type="paragraph" w:customStyle="1" w:styleId="Iniiaiieoaenonionooiii2">
    <w:name w:val="Iniiaiie oaeno n ionooiii 2"/>
    <w:basedOn w:val="a"/>
    <w:rsid w:val="00BA7066"/>
    <w:pPr>
      <w:autoSpaceDE w:val="0"/>
      <w:autoSpaceDN w:val="0"/>
      <w:adjustRightInd w:val="0"/>
      <w:ind w:firstLine="550"/>
      <w:jc w:val="both"/>
    </w:pPr>
    <w:rPr>
      <w:szCs w:val="24"/>
      <w:lang w:eastAsia="en-US"/>
    </w:rPr>
  </w:style>
  <w:style w:type="paragraph" w:customStyle="1" w:styleId="17">
    <w:name w:val="1Главный"/>
    <w:basedOn w:val="a"/>
    <w:rsid w:val="00BA7066"/>
    <w:pPr>
      <w:spacing w:after="120"/>
      <w:ind w:firstLine="709"/>
      <w:jc w:val="both"/>
    </w:pPr>
    <w:rPr>
      <w:sz w:val="28"/>
      <w:szCs w:val="24"/>
      <w:lang w:eastAsia="ru-RU"/>
    </w:rPr>
  </w:style>
  <w:style w:type="paragraph" w:customStyle="1" w:styleId="Iniiaiieoaenonionooiii">
    <w:name w:val="Iniiaiie oaeno n ionooiii"/>
    <w:basedOn w:val="a"/>
    <w:rsid w:val="00BA7066"/>
    <w:pPr>
      <w:widowControl w:val="0"/>
      <w:overflowPunct w:val="0"/>
      <w:autoSpaceDE w:val="0"/>
      <w:autoSpaceDN w:val="0"/>
      <w:adjustRightInd w:val="0"/>
      <w:spacing w:line="360" w:lineRule="auto"/>
      <w:ind w:firstLine="720"/>
      <w:jc w:val="both"/>
      <w:textAlignment w:val="baseline"/>
    </w:pPr>
    <w:rPr>
      <w:sz w:val="24"/>
      <w:szCs w:val="24"/>
      <w:lang w:eastAsia="ru-RU"/>
    </w:rPr>
  </w:style>
  <w:style w:type="paragraph" w:customStyle="1" w:styleId="Iniiaiieoaeno21">
    <w:name w:val="Iniiaiie oaeno 21"/>
    <w:basedOn w:val="a"/>
    <w:rsid w:val="00BA7066"/>
    <w:pPr>
      <w:overflowPunct w:val="0"/>
      <w:autoSpaceDE w:val="0"/>
      <w:autoSpaceDN w:val="0"/>
      <w:adjustRightInd w:val="0"/>
      <w:ind w:firstLine="720"/>
      <w:jc w:val="both"/>
      <w:textAlignment w:val="baseline"/>
    </w:pPr>
    <w:rPr>
      <w:sz w:val="28"/>
      <w:szCs w:val="28"/>
      <w:lang w:eastAsia="ru-RU"/>
    </w:rPr>
  </w:style>
  <w:style w:type="paragraph" w:customStyle="1" w:styleId="xl29">
    <w:name w:val="xl29"/>
    <w:basedOn w:val="a"/>
    <w:rsid w:val="00BA7066"/>
    <w:pPr>
      <w:overflowPunct w:val="0"/>
      <w:autoSpaceDE w:val="0"/>
      <w:autoSpaceDN w:val="0"/>
      <w:adjustRightInd w:val="0"/>
      <w:spacing w:before="100" w:after="100"/>
      <w:textAlignment w:val="baseline"/>
    </w:pPr>
    <w:rPr>
      <w:rFonts w:ascii="Arial" w:hAnsi="Arial" w:cs="Arial"/>
      <w:b/>
      <w:bCs/>
      <w:sz w:val="24"/>
      <w:szCs w:val="24"/>
      <w:lang w:eastAsia="ru-RU"/>
    </w:rPr>
  </w:style>
  <w:style w:type="character" w:styleId="afff1">
    <w:name w:val="Strong"/>
    <w:uiPriority w:val="22"/>
    <w:qFormat/>
    <w:rsid w:val="00BA7066"/>
    <w:rPr>
      <w:b/>
      <w:bCs/>
    </w:rPr>
  </w:style>
  <w:style w:type="character" w:styleId="afff2">
    <w:name w:val="FollowedHyperlink"/>
    <w:uiPriority w:val="99"/>
    <w:rsid w:val="00BA7066"/>
    <w:rPr>
      <w:color w:val="0000FF"/>
      <w:u w:val="single"/>
    </w:rPr>
  </w:style>
  <w:style w:type="paragraph" w:customStyle="1" w:styleId="copy">
    <w:name w:val="copy"/>
    <w:basedOn w:val="a"/>
    <w:rsid w:val="00BA7066"/>
    <w:pPr>
      <w:spacing w:before="100" w:beforeAutospacing="1" w:after="100" w:afterAutospacing="1"/>
    </w:pPr>
    <w:rPr>
      <w:rFonts w:ascii="Arial" w:hAnsi="Arial" w:cs="Arial"/>
      <w:color w:val="000000"/>
      <w:lang w:eastAsia="ru-RU"/>
    </w:rPr>
  </w:style>
  <w:style w:type="character" w:customStyle="1" w:styleId="adate">
    <w:name w:val="adate"/>
    <w:rsid w:val="00BA7066"/>
    <w:rPr>
      <w:b/>
      <w:bCs/>
      <w:color w:val="FFFFFF"/>
      <w:shd w:val="clear" w:color="auto" w:fill="auto"/>
    </w:rPr>
  </w:style>
  <w:style w:type="paragraph" w:customStyle="1" w:styleId="1c">
    <w:name w:val="Абзац1 c отступом"/>
    <w:basedOn w:val="a"/>
    <w:rsid w:val="00BA7066"/>
    <w:pPr>
      <w:spacing w:after="60" w:line="360" w:lineRule="exact"/>
      <w:ind w:firstLine="709"/>
      <w:jc w:val="both"/>
    </w:pPr>
    <w:rPr>
      <w:sz w:val="28"/>
      <w:lang w:eastAsia="ru-RU"/>
    </w:rPr>
  </w:style>
  <w:style w:type="paragraph" w:styleId="37">
    <w:name w:val="List 3"/>
    <w:basedOn w:val="a"/>
    <w:rsid w:val="00BA7066"/>
    <w:pPr>
      <w:ind w:left="849" w:hanging="283"/>
    </w:pPr>
    <w:rPr>
      <w:lang w:eastAsia="ru-RU"/>
    </w:rPr>
  </w:style>
  <w:style w:type="paragraph" w:styleId="43">
    <w:name w:val="List 4"/>
    <w:basedOn w:val="a"/>
    <w:rsid w:val="00BA7066"/>
    <w:pPr>
      <w:ind w:left="1132" w:hanging="283"/>
    </w:pPr>
    <w:rPr>
      <w:lang w:eastAsia="ru-RU"/>
    </w:rPr>
  </w:style>
  <w:style w:type="paragraph" w:styleId="2">
    <w:name w:val="List Bullet 2"/>
    <w:basedOn w:val="a"/>
    <w:autoRedefine/>
    <w:rsid w:val="00BA7066"/>
    <w:pPr>
      <w:numPr>
        <w:numId w:val="19"/>
      </w:numPr>
    </w:pPr>
    <w:rPr>
      <w:lang w:eastAsia="ru-RU"/>
    </w:rPr>
  </w:style>
  <w:style w:type="paragraph" w:styleId="3">
    <w:name w:val="List Bullet 3"/>
    <w:basedOn w:val="a"/>
    <w:autoRedefine/>
    <w:rsid w:val="00BA7066"/>
    <w:pPr>
      <w:numPr>
        <w:numId w:val="18"/>
      </w:numPr>
      <w:ind w:firstLine="180"/>
    </w:pPr>
    <w:rPr>
      <w:i/>
      <w:sz w:val="24"/>
      <w:szCs w:val="24"/>
      <w:lang w:eastAsia="ru-RU"/>
    </w:rPr>
  </w:style>
  <w:style w:type="paragraph" w:styleId="2a">
    <w:name w:val="List Continue 2"/>
    <w:basedOn w:val="a"/>
    <w:rsid w:val="00BA7066"/>
    <w:pPr>
      <w:spacing w:after="120"/>
      <w:ind w:left="566"/>
    </w:pPr>
    <w:rPr>
      <w:lang w:eastAsia="ru-RU"/>
    </w:rPr>
  </w:style>
  <w:style w:type="paragraph" w:styleId="44">
    <w:name w:val="List Bullet 4"/>
    <w:basedOn w:val="a"/>
    <w:autoRedefine/>
    <w:rsid w:val="00BA7066"/>
    <w:rPr>
      <w:rFonts w:ascii="Arial" w:hAnsi="Arial" w:cs="Arial"/>
      <w:b/>
      <w:bCs/>
      <w:sz w:val="24"/>
      <w:szCs w:val="24"/>
      <w:lang w:eastAsia="ru-RU"/>
    </w:rPr>
  </w:style>
  <w:style w:type="paragraph" w:styleId="2b">
    <w:name w:val="List 2"/>
    <w:basedOn w:val="a"/>
    <w:rsid w:val="00BA7066"/>
    <w:pPr>
      <w:ind w:left="566" w:hanging="283"/>
    </w:pPr>
    <w:rPr>
      <w:lang w:eastAsia="ru-RU"/>
    </w:rPr>
  </w:style>
  <w:style w:type="paragraph" w:styleId="53">
    <w:name w:val="List 5"/>
    <w:basedOn w:val="a"/>
    <w:rsid w:val="00BA7066"/>
    <w:pPr>
      <w:ind w:left="1415" w:hanging="283"/>
    </w:pPr>
    <w:rPr>
      <w:lang w:eastAsia="ru-RU"/>
    </w:rPr>
  </w:style>
  <w:style w:type="character" w:customStyle="1" w:styleId="afff3">
    <w:name w:val="Вступление"/>
    <w:rsid w:val="00BA7066"/>
    <w:rPr>
      <w:caps/>
      <w:spacing w:val="0"/>
    </w:rPr>
  </w:style>
  <w:style w:type="paragraph" w:customStyle="1" w:styleId="18">
    <w:name w:val="Стиль1"/>
    <w:basedOn w:val="4"/>
    <w:rsid w:val="00BA7066"/>
    <w:pPr>
      <w:spacing w:line="360" w:lineRule="auto"/>
      <w:jc w:val="both"/>
    </w:pPr>
    <w:rPr>
      <w:i/>
      <w:kern w:val="28"/>
      <w:sz w:val="24"/>
      <w:szCs w:val="24"/>
      <w:lang w:val="x-none" w:eastAsia="x-none"/>
    </w:rPr>
  </w:style>
  <w:style w:type="paragraph" w:styleId="19">
    <w:name w:val="index 1"/>
    <w:basedOn w:val="a"/>
    <w:next w:val="a"/>
    <w:autoRedefine/>
    <w:rsid w:val="00BA7066"/>
    <w:pPr>
      <w:ind w:left="240" w:hanging="240"/>
    </w:pPr>
    <w:rPr>
      <w:sz w:val="24"/>
      <w:szCs w:val="24"/>
      <w:lang w:eastAsia="ru-RU"/>
    </w:rPr>
  </w:style>
  <w:style w:type="paragraph" w:styleId="afff4">
    <w:name w:val="index heading"/>
    <w:basedOn w:val="a"/>
    <w:next w:val="19"/>
    <w:rsid w:val="00BA7066"/>
    <w:rPr>
      <w:lang w:eastAsia="ru-RU"/>
    </w:rPr>
  </w:style>
  <w:style w:type="paragraph" w:styleId="afff5">
    <w:name w:val="Document Map"/>
    <w:basedOn w:val="a"/>
    <w:link w:val="afff6"/>
    <w:rsid w:val="00BA7066"/>
    <w:pPr>
      <w:shd w:val="clear" w:color="auto" w:fill="000080"/>
    </w:pPr>
    <w:rPr>
      <w:rFonts w:ascii="Tahoma" w:hAnsi="Tahoma"/>
      <w:lang w:val="x-none" w:eastAsia="x-none"/>
    </w:rPr>
  </w:style>
  <w:style w:type="character" w:customStyle="1" w:styleId="afff6">
    <w:name w:val="Схема документа Знак"/>
    <w:basedOn w:val="a0"/>
    <w:link w:val="afff5"/>
    <w:rsid w:val="00BA7066"/>
    <w:rPr>
      <w:rFonts w:ascii="Tahoma" w:hAnsi="Tahoma"/>
      <w:shd w:val="clear" w:color="auto" w:fill="000080"/>
      <w:lang w:val="x-none" w:eastAsia="x-none"/>
    </w:rPr>
  </w:style>
  <w:style w:type="paragraph" w:customStyle="1" w:styleId="38">
    <w:name w:val="заголовок 3"/>
    <w:basedOn w:val="a"/>
    <w:next w:val="a"/>
    <w:rsid w:val="00BA7066"/>
    <w:pPr>
      <w:keepNext/>
      <w:jc w:val="center"/>
    </w:pPr>
    <w:rPr>
      <w:b/>
      <w:sz w:val="28"/>
      <w:lang w:eastAsia="ru-RU"/>
    </w:rPr>
  </w:style>
  <w:style w:type="paragraph" w:customStyle="1" w:styleId="62">
    <w:name w:val="заголовок 6"/>
    <w:basedOn w:val="a"/>
    <w:next w:val="a"/>
    <w:rsid w:val="00BA7066"/>
    <w:pPr>
      <w:tabs>
        <w:tab w:val="num" w:pos="1152"/>
      </w:tabs>
      <w:spacing w:before="240" w:after="60"/>
      <w:ind w:left="1152" w:hanging="1152"/>
    </w:pPr>
    <w:rPr>
      <w:i/>
      <w:sz w:val="22"/>
      <w:lang w:eastAsia="ru-RU"/>
    </w:rPr>
  </w:style>
  <w:style w:type="paragraph" w:customStyle="1" w:styleId="72">
    <w:name w:val="заголовок 7"/>
    <w:basedOn w:val="a"/>
    <w:next w:val="a"/>
    <w:rsid w:val="00BA7066"/>
    <w:pPr>
      <w:tabs>
        <w:tab w:val="num" w:pos="360"/>
        <w:tab w:val="num" w:pos="1296"/>
      </w:tabs>
      <w:spacing w:before="240" w:after="60"/>
      <w:ind w:left="1296" w:hanging="1296"/>
    </w:pPr>
    <w:rPr>
      <w:rFonts w:ascii="Arial" w:hAnsi="Arial"/>
      <w:lang w:eastAsia="ru-RU"/>
    </w:rPr>
  </w:style>
  <w:style w:type="paragraph" w:customStyle="1" w:styleId="82">
    <w:name w:val="заголовок 8"/>
    <w:basedOn w:val="a"/>
    <w:next w:val="a"/>
    <w:rsid w:val="00BA7066"/>
    <w:pPr>
      <w:tabs>
        <w:tab w:val="num" w:pos="360"/>
      </w:tabs>
      <w:spacing w:before="240" w:after="60"/>
      <w:ind w:hanging="1440"/>
    </w:pPr>
    <w:rPr>
      <w:rFonts w:ascii="Arial" w:hAnsi="Arial"/>
      <w:i/>
      <w:lang w:eastAsia="ru-RU"/>
    </w:rPr>
  </w:style>
  <w:style w:type="paragraph" w:customStyle="1" w:styleId="afff7">
    <w:name w:val="Основной обзац"/>
    <w:basedOn w:val="a"/>
    <w:rsid w:val="00BA7066"/>
    <w:pPr>
      <w:snapToGrid w:val="0"/>
      <w:ind w:firstLine="720"/>
      <w:jc w:val="both"/>
    </w:pPr>
    <w:rPr>
      <w:sz w:val="28"/>
      <w:lang w:eastAsia="ru-RU"/>
    </w:rPr>
  </w:style>
  <w:style w:type="paragraph" w:customStyle="1" w:styleId="2c">
    <w:name w:val="заголовок 2"/>
    <w:basedOn w:val="a"/>
    <w:next w:val="a"/>
    <w:rsid w:val="00BA7066"/>
    <w:pPr>
      <w:keepNext/>
      <w:autoSpaceDE w:val="0"/>
      <w:autoSpaceDN w:val="0"/>
      <w:jc w:val="both"/>
      <w:outlineLvl w:val="1"/>
    </w:pPr>
    <w:rPr>
      <w:sz w:val="28"/>
      <w:szCs w:val="28"/>
      <w:lang w:eastAsia="ru-RU"/>
    </w:rPr>
  </w:style>
  <w:style w:type="paragraph" w:customStyle="1" w:styleId="FR4">
    <w:name w:val="FR4"/>
    <w:rsid w:val="00BA7066"/>
    <w:pPr>
      <w:widowControl w:val="0"/>
      <w:autoSpaceDE w:val="0"/>
      <w:autoSpaceDN w:val="0"/>
      <w:spacing w:line="300" w:lineRule="auto"/>
      <w:ind w:firstLine="420"/>
      <w:jc w:val="both"/>
    </w:pPr>
    <w:rPr>
      <w:sz w:val="16"/>
      <w:szCs w:val="16"/>
    </w:rPr>
  </w:style>
  <w:style w:type="paragraph" w:customStyle="1" w:styleId="54">
    <w:name w:val="заголовок 5"/>
    <w:basedOn w:val="a"/>
    <w:next w:val="a"/>
    <w:rsid w:val="00BA7066"/>
    <w:pPr>
      <w:keepNext/>
      <w:autoSpaceDE w:val="0"/>
      <w:autoSpaceDN w:val="0"/>
      <w:jc w:val="center"/>
    </w:pPr>
    <w:rPr>
      <w:b/>
      <w:bCs/>
      <w:sz w:val="28"/>
      <w:szCs w:val="28"/>
      <w:lang w:eastAsia="ru-RU"/>
    </w:rPr>
  </w:style>
  <w:style w:type="paragraph" w:customStyle="1" w:styleId="ConsTitle">
    <w:name w:val="ConsTitle"/>
    <w:rsid w:val="00BA7066"/>
    <w:pPr>
      <w:widowControl w:val="0"/>
      <w:snapToGrid w:val="0"/>
    </w:pPr>
    <w:rPr>
      <w:rFonts w:ascii="Arial" w:hAnsi="Arial"/>
      <w:b/>
      <w:sz w:val="16"/>
    </w:rPr>
  </w:style>
  <w:style w:type="paragraph" w:customStyle="1" w:styleId="92">
    <w:name w:val="заголовок 9"/>
    <w:basedOn w:val="a"/>
    <w:next w:val="a"/>
    <w:rsid w:val="00BA7066"/>
    <w:pPr>
      <w:tabs>
        <w:tab w:val="num" w:pos="360"/>
        <w:tab w:val="num" w:pos="1584"/>
      </w:tabs>
      <w:spacing w:before="240" w:after="60"/>
      <w:ind w:left="1584" w:hanging="1584"/>
    </w:pPr>
    <w:rPr>
      <w:rFonts w:ascii="Arial" w:hAnsi="Arial"/>
      <w:b/>
      <w:i/>
      <w:sz w:val="18"/>
      <w:lang w:eastAsia="ru-RU"/>
    </w:rPr>
  </w:style>
  <w:style w:type="paragraph" w:customStyle="1" w:styleId="FR1">
    <w:name w:val="FR1"/>
    <w:rsid w:val="00BA7066"/>
    <w:pPr>
      <w:widowControl w:val="0"/>
      <w:autoSpaceDE w:val="0"/>
      <w:autoSpaceDN w:val="0"/>
      <w:adjustRightInd w:val="0"/>
      <w:spacing w:line="259" w:lineRule="auto"/>
      <w:ind w:firstLine="720"/>
      <w:jc w:val="both"/>
    </w:pPr>
    <w:rPr>
      <w:rFonts w:ascii="Arial" w:hAnsi="Arial"/>
      <w:sz w:val="28"/>
    </w:rPr>
  </w:style>
  <w:style w:type="character" w:customStyle="1" w:styleId="afff8">
    <w:name w:val="Основной шрифт"/>
    <w:rsid w:val="00BA7066"/>
  </w:style>
  <w:style w:type="table" w:styleId="-3">
    <w:name w:val="Table Web 3"/>
    <w:basedOn w:val="a1"/>
    <w:rsid w:val="00BA706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afff9">
    <w:name w:val="номер страницы"/>
    <w:rsid w:val="00BA7066"/>
  </w:style>
  <w:style w:type="character" w:customStyle="1" w:styleId="1a">
    <w:name w:val="Основной шрифт абзаца1"/>
    <w:rsid w:val="00BA7066"/>
  </w:style>
  <w:style w:type="paragraph" w:customStyle="1" w:styleId="1b">
    <w:name w:val="Название1"/>
    <w:basedOn w:val="15"/>
    <w:rsid w:val="00BA7066"/>
    <w:pPr>
      <w:spacing w:before="0" w:after="0"/>
      <w:ind w:firstLine="567"/>
      <w:jc w:val="center"/>
    </w:pPr>
    <w:rPr>
      <w:b/>
      <w:snapToGrid/>
      <w:sz w:val="28"/>
      <w:lang w:eastAsia="ru-RU"/>
    </w:rPr>
  </w:style>
  <w:style w:type="paragraph" w:styleId="HTML">
    <w:name w:val="HTML Preformatted"/>
    <w:basedOn w:val="a"/>
    <w:link w:val="HTML0"/>
    <w:uiPriority w:val="99"/>
    <w:rsid w:val="00BA7066"/>
    <w:pPr>
      <w:spacing w:line="360" w:lineRule="exact"/>
      <w:ind w:firstLine="709"/>
      <w:jc w:val="both"/>
    </w:pPr>
    <w:rPr>
      <w:rFonts w:ascii="Courier New" w:hAnsi="Courier New"/>
      <w:lang w:val="x-none" w:eastAsia="x-none"/>
    </w:rPr>
  </w:style>
  <w:style w:type="character" w:customStyle="1" w:styleId="HTML0">
    <w:name w:val="Стандартный HTML Знак"/>
    <w:basedOn w:val="a0"/>
    <w:link w:val="HTML"/>
    <w:uiPriority w:val="99"/>
    <w:rsid w:val="00BA7066"/>
    <w:rPr>
      <w:rFonts w:ascii="Courier New" w:hAnsi="Courier New"/>
      <w:lang w:val="x-none" w:eastAsia="x-none"/>
    </w:rPr>
  </w:style>
  <w:style w:type="paragraph" w:customStyle="1" w:styleId="Preformat">
    <w:name w:val="Preformat"/>
    <w:rsid w:val="00BA7066"/>
    <w:pPr>
      <w:autoSpaceDE w:val="0"/>
      <w:autoSpaceDN w:val="0"/>
      <w:adjustRightInd w:val="0"/>
    </w:pPr>
    <w:rPr>
      <w:rFonts w:ascii="Courier New" w:hAnsi="Courier New"/>
    </w:rPr>
  </w:style>
  <w:style w:type="character" w:customStyle="1" w:styleId="delenie">
    <w:name w:val="delenie"/>
    <w:rsid w:val="00BA7066"/>
  </w:style>
  <w:style w:type="paragraph" w:customStyle="1" w:styleId="1d">
    <w:name w:val="Обычный (веб)1"/>
    <w:basedOn w:val="a"/>
    <w:rsid w:val="00BA7066"/>
    <w:pPr>
      <w:spacing w:before="100" w:after="100"/>
    </w:pPr>
    <w:rPr>
      <w:sz w:val="24"/>
      <w:lang w:eastAsia="ru-RU"/>
    </w:rPr>
  </w:style>
  <w:style w:type="paragraph" w:customStyle="1" w:styleId="xl46">
    <w:name w:val="xl46"/>
    <w:basedOn w:val="a"/>
    <w:rsid w:val="00BA7066"/>
    <w:pPr>
      <w:pBdr>
        <w:left w:val="single" w:sz="6" w:space="0" w:color="auto"/>
        <w:bottom w:val="single" w:sz="6" w:space="0" w:color="auto"/>
      </w:pBdr>
      <w:spacing w:before="100" w:after="100"/>
    </w:pPr>
    <w:rPr>
      <w:rFonts w:ascii="Bookman Old Style" w:hAnsi="Bookman Old Style"/>
      <w:b/>
      <w:sz w:val="24"/>
      <w:lang w:eastAsia="ru-RU"/>
    </w:rPr>
  </w:style>
  <w:style w:type="numbering" w:customStyle="1" w:styleId="1e">
    <w:name w:val="Нет списка1"/>
    <w:next w:val="a2"/>
    <w:semiHidden/>
    <w:rsid w:val="00BA7066"/>
  </w:style>
  <w:style w:type="table" w:customStyle="1" w:styleId="1f">
    <w:name w:val="Сетка таблицы1"/>
    <w:basedOn w:val="a1"/>
    <w:next w:val="af3"/>
    <w:rsid w:val="00BA7066"/>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2"/>
    <w:semiHidden/>
    <w:rsid w:val="00BA7066"/>
  </w:style>
  <w:style w:type="paragraph" w:customStyle="1" w:styleId="xl63">
    <w:name w:val="xl63"/>
    <w:basedOn w:val="a"/>
    <w:rsid w:val="00BA7066"/>
    <w:pPr>
      <w:pBdr>
        <w:left w:val="single" w:sz="6" w:space="0" w:color="auto"/>
        <w:right w:val="single" w:sz="6" w:space="0" w:color="auto"/>
      </w:pBdr>
      <w:spacing w:before="100" w:after="100"/>
      <w:jc w:val="center"/>
    </w:pPr>
    <w:rPr>
      <w:rFonts w:ascii="Bookman Old Style" w:hAnsi="Bookman Old Style"/>
      <w:b/>
      <w:sz w:val="24"/>
      <w:lang w:eastAsia="ru-RU"/>
    </w:rPr>
  </w:style>
  <w:style w:type="table" w:customStyle="1" w:styleId="2e">
    <w:name w:val="Сетка таблицы2"/>
    <w:basedOn w:val="a1"/>
    <w:next w:val="af3"/>
    <w:rsid w:val="00BA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2"/>
    <w:semiHidden/>
    <w:rsid w:val="00BA7066"/>
  </w:style>
  <w:style w:type="table" w:customStyle="1" w:styleId="3a">
    <w:name w:val="Сетка таблицы3"/>
    <w:basedOn w:val="a1"/>
    <w:next w:val="af3"/>
    <w:rsid w:val="00BA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semiHidden/>
    <w:rsid w:val="00BA7066"/>
  </w:style>
  <w:style w:type="table" w:customStyle="1" w:styleId="46">
    <w:name w:val="Сетка таблицы4"/>
    <w:basedOn w:val="a1"/>
    <w:next w:val="af3"/>
    <w:rsid w:val="00BA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3"/>
    <w:rsid w:val="00BA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3"/>
    <w:rsid w:val="00BA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
    <w:next w:val="a2"/>
    <w:semiHidden/>
    <w:rsid w:val="00BA7066"/>
  </w:style>
  <w:style w:type="table" w:customStyle="1" w:styleId="73">
    <w:name w:val="Сетка таблицы7"/>
    <w:basedOn w:val="a1"/>
    <w:next w:val="af3"/>
    <w:rsid w:val="00BA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a">
    <w:name w:val="Обычный + по ширине"/>
    <w:basedOn w:val="a"/>
    <w:rsid w:val="00BA7066"/>
    <w:pPr>
      <w:tabs>
        <w:tab w:val="num" w:pos="0"/>
        <w:tab w:val="left" w:pos="900"/>
      </w:tabs>
      <w:ind w:firstLine="720"/>
      <w:jc w:val="both"/>
    </w:pPr>
    <w:rPr>
      <w:sz w:val="24"/>
      <w:szCs w:val="24"/>
      <w:lang w:eastAsia="ru-RU"/>
    </w:rPr>
  </w:style>
  <w:style w:type="character" w:styleId="afffb">
    <w:name w:val="annotation reference"/>
    <w:rsid w:val="00BA7066"/>
    <w:rPr>
      <w:sz w:val="16"/>
      <w:szCs w:val="16"/>
    </w:rPr>
  </w:style>
  <w:style w:type="paragraph" w:styleId="afffc">
    <w:name w:val="annotation text"/>
    <w:basedOn w:val="a"/>
    <w:link w:val="afffd"/>
    <w:rsid w:val="00BA7066"/>
    <w:pPr>
      <w:spacing w:line="360" w:lineRule="exact"/>
      <w:ind w:firstLine="709"/>
      <w:jc w:val="both"/>
    </w:pPr>
    <w:rPr>
      <w:lang w:eastAsia="ru-RU"/>
    </w:rPr>
  </w:style>
  <w:style w:type="character" w:customStyle="1" w:styleId="afffd">
    <w:name w:val="Текст примечания Знак"/>
    <w:basedOn w:val="a0"/>
    <w:link w:val="afffc"/>
    <w:rsid w:val="00BA7066"/>
  </w:style>
  <w:style w:type="paragraph" w:styleId="afffe">
    <w:name w:val="annotation subject"/>
    <w:basedOn w:val="afffc"/>
    <w:next w:val="afffc"/>
    <w:link w:val="affff"/>
    <w:rsid w:val="00BA7066"/>
    <w:rPr>
      <w:b/>
      <w:bCs/>
      <w:lang w:val="x-none" w:eastAsia="x-none"/>
    </w:rPr>
  </w:style>
  <w:style w:type="character" w:customStyle="1" w:styleId="affff">
    <w:name w:val="Тема примечания Знак"/>
    <w:basedOn w:val="afffd"/>
    <w:link w:val="afffe"/>
    <w:rsid w:val="00BA7066"/>
    <w:rPr>
      <w:b/>
      <w:bCs/>
      <w:lang w:val="x-none" w:eastAsia="x-none"/>
    </w:rPr>
  </w:style>
  <w:style w:type="character" w:customStyle="1" w:styleId="affff0">
    <w:name w:val="Знак"/>
    <w:rsid w:val="00BA7066"/>
    <w:rPr>
      <w:rFonts w:ascii="Arial" w:hAnsi="Arial" w:cs="Arial"/>
      <w:b/>
      <w:bCs/>
      <w:iCs/>
      <w:color w:val="0000FF"/>
      <w:sz w:val="28"/>
      <w:szCs w:val="28"/>
      <w:lang w:val="ru-RU" w:eastAsia="ru-RU" w:bidi="ar-SA"/>
    </w:rPr>
  </w:style>
  <w:style w:type="paragraph" w:customStyle="1" w:styleId="20">
    <w:name w:val="Стиль2"/>
    <w:basedOn w:val="a"/>
    <w:link w:val="2f"/>
    <w:rsid w:val="00BA7066"/>
    <w:pPr>
      <w:numPr>
        <w:ilvl w:val="1"/>
        <w:numId w:val="20"/>
      </w:numPr>
      <w:tabs>
        <w:tab w:val="left" w:pos="900"/>
        <w:tab w:val="left" w:pos="1800"/>
      </w:tabs>
      <w:spacing w:before="120" w:after="120"/>
      <w:ind w:left="1434" w:hanging="357"/>
      <w:jc w:val="center"/>
    </w:pPr>
    <w:rPr>
      <w:b/>
      <w:bCs/>
      <w:sz w:val="28"/>
      <w:szCs w:val="28"/>
      <w:lang w:val="x-none" w:eastAsia="x-none" w:bidi="as-IN"/>
    </w:rPr>
  </w:style>
  <w:style w:type="character" w:customStyle="1" w:styleId="2f">
    <w:name w:val="Стиль2 Знак"/>
    <w:link w:val="20"/>
    <w:rsid w:val="00BA7066"/>
    <w:rPr>
      <w:b/>
      <w:bCs/>
      <w:sz w:val="28"/>
      <w:szCs w:val="28"/>
      <w:lang w:val="x-none" w:eastAsia="x-none" w:bidi="as-IN"/>
    </w:rPr>
  </w:style>
  <w:style w:type="character" w:customStyle="1" w:styleId="1f0">
    <w:name w:val="Знак Знак1"/>
    <w:rsid w:val="00BA7066"/>
    <w:rPr>
      <w:rFonts w:cs="Arial"/>
      <w:b/>
      <w:bCs/>
      <w:iCs/>
      <w:color w:val="0000FF"/>
      <w:sz w:val="28"/>
      <w:szCs w:val="28"/>
      <w:lang w:val="ru-RU" w:eastAsia="ru-RU" w:bidi="ar-SA"/>
    </w:rPr>
  </w:style>
  <w:style w:type="paragraph" w:customStyle="1" w:styleId="xl23">
    <w:name w:val="xl23"/>
    <w:basedOn w:val="a"/>
    <w:rsid w:val="00BA7066"/>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24">
    <w:name w:val="xl24"/>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25">
    <w:name w:val="xl25"/>
    <w:basedOn w:val="a"/>
    <w:rsid w:val="00BA706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26">
    <w:name w:val="xl26"/>
    <w:basedOn w:val="a"/>
    <w:rsid w:val="00BA706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27">
    <w:name w:val="xl27"/>
    <w:basedOn w:val="a"/>
    <w:rsid w:val="00BA7066"/>
    <w:pPr>
      <w:pBdr>
        <w:top w:val="single" w:sz="4"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28">
    <w:name w:val="xl28"/>
    <w:basedOn w:val="a"/>
    <w:rsid w:val="00BA7066"/>
    <w:pPr>
      <w:spacing w:before="100" w:beforeAutospacing="1" w:after="100" w:afterAutospacing="1"/>
      <w:jc w:val="right"/>
    </w:pPr>
    <w:rPr>
      <w:rFonts w:ascii="Arial Unicode MS" w:eastAsia="Arial Unicode MS" w:hAnsi="Arial Unicode MS" w:cs="Arial Unicode MS"/>
      <w:sz w:val="24"/>
      <w:szCs w:val="24"/>
      <w:lang w:eastAsia="ru-RU"/>
    </w:rPr>
  </w:style>
  <w:style w:type="paragraph" w:customStyle="1" w:styleId="xl30">
    <w:name w:val="xl30"/>
    <w:basedOn w:val="a"/>
    <w:rsid w:val="00BA7066"/>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31">
    <w:name w:val="xl31"/>
    <w:basedOn w:val="a"/>
    <w:rsid w:val="00BA706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32">
    <w:name w:val="xl32"/>
    <w:basedOn w:val="a"/>
    <w:rsid w:val="00BA7066"/>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33">
    <w:name w:val="xl33"/>
    <w:basedOn w:val="a"/>
    <w:rsid w:val="00BA7066"/>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34">
    <w:name w:val="xl34"/>
    <w:basedOn w:val="a"/>
    <w:rsid w:val="00BA7066"/>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35">
    <w:name w:val="xl35"/>
    <w:basedOn w:val="a"/>
    <w:rsid w:val="00BA7066"/>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36">
    <w:name w:val="xl36"/>
    <w:basedOn w:val="a"/>
    <w:rsid w:val="00BA7066"/>
    <w:pPr>
      <w:spacing w:before="100" w:beforeAutospacing="1" w:after="100" w:afterAutospacing="1"/>
      <w:jc w:val="center"/>
      <w:textAlignment w:val="center"/>
    </w:pPr>
    <w:rPr>
      <w:rFonts w:ascii="Arial CYR" w:eastAsia="Arial Unicode MS" w:hAnsi="Arial CYR" w:cs="Arial CYR"/>
      <w:b/>
      <w:bCs/>
      <w:sz w:val="24"/>
      <w:szCs w:val="24"/>
      <w:lang w:eastAsia="ru-RU"/>
    </w:rPr>
  </w:style>
  <w:style w:type="paragraph" w:customStyle="1" w:styleId="1f1">
    <w:name w:val="Основной текст с отступом1"/>
    <w:basedOn w:val="a"/>
    <w:rsid w:val="00BA7066"/>
    <w:pPr>
      <w:ind w:firstLine="720"/>
      <w:jc w:val="both"/>
    </w:pPr>
    <w:rPr>
      <w:sz w:val="28"/>
      <w:szCs w:val="28"/>
      <w:lang w:eastAsia="ru-RU"/>
    </w:rPr>
  </w:style>
  <w:style w:type="character" w:customStyle="1" w:styleId="47">
    <w:name w:val="Знак Знак4"/>
    <w:rsid w:val="00BA7066"/>
    <w:rPr>
      <w:sz w:val="24"/>
      <w:szCs w:val="24"/>
      <w:lang w:val="ru-RU" w:eastAsia="ru-RU" w:bidi="ar-SA"/>
    </w:rPr>
  </w:style>
  <w:style w:type="character" w:customStyle="1" w:styleId="2f0">
    <w:name w:val="Знак Знак2"/>
    <w:rsid w:val="00BA7066"/>
    <w:rPr>
      <w:sz w:val="28"/>
      <w:lang w:val="ru-RU" w:eastAsia="ru-RU" w:bidi="ar-SA"/>
    </w:rPr>
  </w:style>
  <w:style w:type="character" w:customStyle="1" w:styleId="2f1">
    <w:name w:val="Знак2"/>
    <w:rsid w:val="00BA7066"/>
    <w:rPr>
      <w:sz w:val="24"/>
      <w:szCs w:val="24"/>
      <w:lang w:val="ru-RU" w:eastAsia="ru-RU" w:bidi="ar-SA"/>
    </w:rPr>
  </w:style>
  <w:style w:type="character" w:customStyle="1" w:styleId="affff1">
    <w:name w:val="Знак Знак"/>
    <w:rsid w:val="00BA7066"/>
    <w:rPr>
      <w:rFonts w:ascii="Arial" w:hAnsi="Arial" w:cs="Arial" w:hint="default"/>
      <w:b/>
      <w:bCs/>
      <w:iCs/>
      <w:color w:val="0000FF"/>
      <w:sz w:val="28"/>
      <w:szCs w:val="28"/>
      <w:lang w:val="ru-RU" w:eastAsia="ru-RU" w:bidi="ar-SA"/>
    </w:rPr>
  </w:style>
  <w:style w:type="character" w:customStyle="1" w:styleId="3b">
    <w:name w:val="Знак3"/>
    <w:rsid w:val="00BA7066"/>
    <w:rPr>
      <w:rFonts w:ascii="Arial" w:hAnsi="Arial" w:cs="Arial" w:hint="default"/>
      <w:b/>
      <w:bCs/>
      <w:iCs/>
      <w:color w:val="0000FF"/>
      <w:sz w:val="28"/>
      <w:szCs w:val="28"/>
      <w:lang w:val="ru-RU" w:eastAsia="ru-RU" w:bidi="ar-SA"/>
    </w:rPr>
  </w:style>
  <w:style w:type="paragraph" w:customStyle="1" w:styleId="affff2">
    <w:name w:val="Îñíîâíîé òåêñò"/>
    <w:basedOn w:val="a"/>
    <w:rsid w:val="00BA7066"/>
    <w:pPr>
      <w:widowControl w:val="0"/>
      <w:spacing w:after="120"/>
      <w:jc w:val="both"/>
    </w:pPr>
    <w:rPr>
      <w:rFonts w:ascii="Arial" w:hAnsi="Arial"/>
      <w:sz w:val="22"/>
      <w:lang w:eastAsia="ru-RU"/>
    </w:rPr>
  </w:style>
  <w:style w:type="paragraph" w:customStyle="1" w:styleId="H2">
    <w:name w:val="H2"/>
    <w:basedOn w:val="a"/>
    <w:next w:val="a"/>
    <w:rsid w:val="00BA7066"/>
    <w:pPr>
      <w:keepNext/>
      <w:spacing w:before="100" w:after="100"/>
      <w:outlineLvl w:val="2"/>
    </w:pPr>
    <w:rPr>
      <w:b/>
      <w:snapToGrid w:val="0"/>
      <w:sz w:val="36"/>
      <w:lang w:eastAsia="ru-RU"/>
    </w:rPr>
  </w:style>
  <w:style w:type="paragraph" w:styleId="2f2">
    <w:name w:val="index 2"/>
    <w:basedOn w:val="a"/>
    <w:next w:val="a"/>
    <w:autoRedefine/>
    <w:rsid w:val="00BA7066"/>
    <w:pPr>
      <w:ind w:left="400" w:hanging="200"/>
    </w:pPr>
    <w:rPr>
      <w:lang w:eastAsia="ru-RU"/>
    </w:rPr>
  </w:style>
  <w:style w:type="paragraph" w:styleId="3c">
    <w:name w:val="index 3"/>
    <w:basedOn w:val="a"/>
    <w:next w:val="a"/>
    <w:autoRedefine/>
    <w:rsid w:val="00BA7066"/>
    <w:pPr>
      <w:ind w:left="600" w:hanging="200"/>
    </w:pPr>
    <w:rPr>
      <w:lang w:eastAsia="ru-RU"/>
    </w:rPr>
  </w:style>
  <w:style w:type="paragraph" w:styleId="48">
    <w:name w:val="index 4"/>
    <w:basedOn w:val="a"/>
    <w:next w:val="a"/>
    <w:autoRedefine/>
    <w:rsid w:val="00BA7066"/>
    <w:pPr>
      <w:ind w:left="800" w:hanging="200"/>
    </w:pPr>
    <w:rPr>
      <w:lang w:eastAsia="ru-RU"/>
    </w:rPr>
  </w:style>
  <w:style w:type="paragraph" w:styleId="57">
    <w:name w:val="index 5"/>
    <w:basedOn w:val="a"/>
    <w:next w:val="a"/>
    <w:autoRedefine/>
    <w:rsid w:val="00BA7066"/>
    <w:pPr>
      <w:ind w:left="1000" w:hanging="200"/>
    </w:pPr>
    <w:rPr>
      <w:lang w:eastAsia="ru-RU"/>
    </w:rPr>
  </w:style>
  <w:style w:type="paragraph" w:styleId="64">
    <w:name w:val="index 6"/>
    <w:basedOn w:val="a"/>
    <w:next w:val="a"/>
    <w:autoRedefine/>
    <w:rsid w:val="00BA7066"/>
    <w:pPr>
      <w:ind w:left="1200" w:hanging="200"/>
    </w:pPr>
    <w:rPr>
      <w:lang w:eastAsia="ru-RU"/>
    </w:rPr>
  </w:style>
  <w:style w:type="paragraph" w:styleId="74">
    <w:name w:val="index 7"/>
    <w:basedOn w:val="a"/>
    <w:next w:val="a"/>
    <w:autoRedefine/>
    <w:rsid w:val="00BA7066"/>
    <w:pPr>
      <w:ind w:left="1400" w:hanging="200"/>
    </w:pPr>
    <w:rPr>
      <w:lang w:eastAsia="ru-RU"/>
    </w:rPr>
  </w:style>
  <w:style w:type="paragraph" w:styleId="83">
    <w:name w:val="index 8"/>
    <w:basedOn w:val="a"/>
    <w:next w:val="a"/>
    <w:autoRedefine/>
    <w:rsid w:val="00BA7066"/>
    <w:pPr>
      <w:ind w:left="1600" w:hanging="200"/>
    </w:pPr>
    <w:rPr>
      <w:lang w:eastAsia="ru-RU"/>
    </w:rPr>
  </w:style>
  <w:style w:type="paragraph" w:styleId="93">
    <w:name w:val="index 9"/>
    <w:basedOn w:val="a"/>
    <w:next w:val="a"/>
    <w:autoRedefine/>
    <w:rsid w:val="00BA7066"/>
    <w:pPr>
      <w:ind w:left="1800" w:hanging="200"/>
    </w:pPr>
    <w:rPr>
      <w:lang w:eastAsia="ru-RU"/>
    </w:rPr>
  </w:style>
  <w:style w:type="paragraph" w:customStyle="1" w:styleId="2f3">
    <w:name w:val="Îñíîâíîé òåêñò 2"/>
    <w:basedOn w:val="affff3"/>
    <w:rsid w:val="00BA7066"/>
    <w:pPr>
      <w:jc w:val="both"/>
    </w:pPr>
    <w:rPr>
      <w:b/>
    </w:rPr>
  </w:style>
  <w:style w:type="paragraph" w:customStyle="1" w:styleId="affff3">
    <w:name w:val="Îáû÷íûé"/>
    <w:rsid w:val="00BA7066"/>
    <w:pPr>
      <w:widowControl w:val="0"/>
    </w:pPr>
    <w:rPr>
      <w:sz w:val="24"/>
    </w:rPr>
  </w:style>
  <w:style w:type="paragraph" w:customStyle="1" w:styleId="affff4">
    <w:name w:val="! Простой текст ! Знак"/>
    <w:basedOn w:val="a"/>
    <w:rsid w:val="00BA7066"/>
    <w:pPr>
      <w:spacing w:after="120"/>
      <w:jc w:val="both"/>
    </w:pPr>
    <w:rPr>
      <w:sz w:val="24"/>
      <w:lang w:eastAsia="ru-RU"/>
    </w:rPr>
  </w:style>
  <w:style w:type="paragraph" w:customStyle="1" w:styleId="312pt00">
    <w:name w:val="Стиль Заголовок 3 + 12 pt по ширине Перед:  0 пт После:  0 пт"/>
    <w:basedOn w:val="30"/>
    <w:rsid w:val="00BA7066"/>
    <w:pPr>
      <w:tabs>
        <w:tab w:val="clear" w:pos="0"/>
        <w:tab w:val="clear" w:pos="142"/>
      </w:tabs>
      <w:ind w:firstLine="0"/>
      <w:jc w:val="both"/>
    </w:pPr>
    <w:rPr>
      <w:rFonts w:ascii="Verdana" w:hAnsi="Verdana"/>
      <w:b/>
      <w:bCs/>
      <w:sz w:val="22"/>
      <w:lang w:val="x-none" w:eastAsia="x-none"/>
    </w:rPr>
  </w:style>
  <w:style w:type="paragraph" w:customStyle="1" w:styleId="FORMATTEXT">
    <w:name w:val=".FORMATTEXT"/>
    <w:rsid w:val="00BA7066"/>
    <w:pPr>
      <w:widowControl w:val="0"/>
      <w:autoSpaceDE w:val="0"/>
      <w:autoSpaceDN w:val="0"/>
      <w:adjustRightInd w:val="0"/>
    </w:pPr>
    <w:rPr>
      <w:sz w:val="24"/>
      <w:szCs w:val="24"/>
    </w:rPr>
  </w:style>
  <w:style w:type="paragraph" w:customStyle="1" w:styleId="2f4">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A7066"/>
    <w:pPr>
      <w:spacing w:before="100" w:beforeAutospacing="1" w:after="100" w:afterAutospacing="1"/>
      <w:jc w:val="both"/>
    </w:pPr>
    <w:rPr>
      <w:rFonts w:ascii="Tahoma" w:hAnsi="Tahoma"/>
      <w:lang w:val="en-US" w:eastAsia="en-US"/>
    </w:rPr>
  </w:style>
  <w:style w:type="character" w:customStyle="1" w:styleId="apple-converted-space">
    <w:name w:val="apple-converted-space"/>
    <w:rsid w:val="00BA7066"/>
  </w:style>
  <w:style w:type="character" w:customStyle="1" w:styleId="FontStyle101">
    <w:name w:val="Font Style101"/>
    <w:rsid w:val="00BA7066"/>
    <w:rPr>
      <w:rFonts w:ascii="Times New Roman" w:hAnsi="Times New Roman" w:cs="Times New Roman"/>
      <w:sz w:val="18"/>
      <w:szCs w:val="18"/>
    </w:rPr>
  </w:style>
  <w:style w:type="character" w:customStyle="1" w:styleId="ConsPlusCell0">
    <w:name w:val="ConsPlusCell Знак"/>
    <w:link w:val="ConsPlusCell"/>
    <w:uiPriority w:val="99"/>
    <w:locked/>
    <w:rsid w:val="00BA7066"/>
    <w:rPr>
      <w:rFonts w:ascii="Arial" w:hAnsi="Arial" w:cs="Arial"/>
    </w:rPr>
  </w:style>
  <w:style w:type="paragraph" w:customStyle="1" w:styleId="text3cl">
    <w:name w:val="text3cl"/>
    <w:basedOn w:val="a"/>
    <w:rsid w:val="00BA7066"/>
    <w:pPr>
      <w:spacing w:before="100" w:beforeAutospacing="1" w:after="100" w:afterAutospacing="1"/>
    </w:pPr>
    <w:rPr>
      <w:sz w:val="24"/>
      <w:szCs w:val="24"/>
      <w:lang w:eastAsia="ru-RU"/>
    </w:rPr>
  </w:style>
  <w:style w:type="paragraph" w:customStyle="1" w:styleId="1f2">
    <w:name w:val="Красная строка1"/>
    <w:basedOn w:val="afd"/>
    <w:rsid w:val="00BA7066"/>
    <w:pPr>
      <w:suppressAutoHyphens/>
      <w:spacing w:after="120" w:line="240" w:lineRule="auto"/>
      <w:ind w:firstLine="210"/>
      <w:jc w:val="left"/>
    </w:pPr>
    <w:rPr>
      <w:kern w:val="1"/>
      <w:szCs w:val="24"/>
      <w:lang w:val="x-none" w:eastAsia="ar-SA"/>
    </w:rPr>
  </w:style>
  <w:style w:type="paragraph" w:customStyle="1" w:styleId="affff5">
    <w:name w:val="Знак Знак Знак Знак Знак Знак Знак"/>
    <w:basedOn w:val="a"/>
    <w:rsid w:val="00BA7066"/>
    <w:pPr>
      <w:widowControl w:val="0"/>
      <w:adjustRightInd w:val="0"/>
      <w:spacing w:after="160" w:line="240" w:lineRule="exact"/>
      <w:jc w:val="right"/>
    </w:pPr>
    <w:rPr>
      <w:lang w:val="en-GB" w:eastAsia="en-US"/>
    </w:rPr>
  </w:style>
  <w:style w:type="paragraph" w:customStyle="1" w:styleId="Default">
    <w:name w:val="Default"/>
    <w:rsid w:val="00BA7066"/>
    <w:pPr>
      <w:autoSpaceDE w:val="0"/>
      <w:autoSpaceDN w:val="0"/>
      <w:adjustRightInd w:val="0"/>
    </w:pPr>
    <w:rPr>
      <w:rFonts w:ascii="Verdana" w:eastAsia="Calibri" w:hAnsi="Verdana" w:cs="Verdana"/>
      <w:color w:val="000000"/>
      <w:sz w:val="24"/>
      <w:szCs w:val="24"/>
      <w:lang w:eastAsia="en-US"/>
    </w:rPr>
  </w:style>
  <w:style w:type="paragraph" w:customStyle="1" w:styleId="Iauiue1">
    <w:name w:val="Iau?iue1"/>
    <w:rsid w:val="00BA7066"/>
    <w:pPr>
      <w:tabs>
        <w:tab w:val="left" w:pos="709"/>
      </w:tabs>
      <w:jc w:val="both"/>
    </w:pPr>
    <w:rPr>
      <w:sz w:val="24"/>
    </w:rPr>
  </w:style>
  <w:style w:type="paragraph" w:customStyle="1" w:styleId="dktexjustify">
    <w:name w:val="dktexjustify"/>
    <w:basedOn w:val="a"/>
    <w:rsid w:val="00BA7066"/>
    <w:pPr>
      <w:spacing w:before="100" w:beforeAutospacing="1" w:after="100" w:afterAutospacing="1"/>
    </w:pPr>
    <w:rPr>
      <w:sz w:val="24"/>
      <w:szCs w:val="24"/>
      <w:lang w:eastAsia="ru-RU"/>
    </w:rPr>
  </w:style>
  <w:style w:type="character" w:customStyle="1" w:styleId="ConsPlusNormal0">
    <w:name w:val="ConsPlusNormal Знак"/>
    <w:qFormat/>
    <w:locked/>
    <w:rsid w:val="00BA7066"/>
    <w:rPr>
      <w:rFonts w:ascii="Arial" w:hAnsi="Arial" w:cs="Arial"/>
    </w:rPr>
  </w:style>
  <w:style w:type="character" w:customStyle="1" w:styleId="a6">
    <w:name w:val="Без интервала Знак"/>
    <w:link w:val="a5"/>
    <w:uiPriority w:val="1"/>
    <w:locked/>
    <w:rsid w:val="00BA7066"/>
    <w:rPr>
      <w:lang w:eastAsia="zh-CN"/>
    </w:rPr>
  </w:style>
  <w:style w:type="paragraph" w:customStyle="1" w:styleId="affff6">
    <w:name w:val="!! Концепция Знак Знак"/>
    <w:basedOn w:val="a"/>
    <w:link w:val="affff7"/>
    <w:autoRedefine/>
    <w:uiPriority w:val="99"/>
    <w:rsid w:val="00BA7066"/>
    <w:pPr>
      <w:autoSpaceDE w:val="0"/>
      <w:autoSpaceDN w:val="0"/>
      <w:adjustRightInd w:val="0"/>
      <w:spacing w:before="120"/>
      <w:ind w:firstLine="709"/>
      <w:jc w:val="both"/>
    </w:pPr>
    <w:rPr>
      <w:sz w:val="28"/>
      <w:lang w:val="x-none" w:eastAsia="x-none"/>
    </w:rPr>
  </w:style>
  <w:style w:type="character" w:customStyle="1" w:styleId="affff7">
    <w:name w:val="!! Концепция Знак Знак Знак"/>
    <w:link w:val="affff6"/>
    <w:uiPriority w:val="99"/>
    <w:locked/>
    <w:rsid w:val="00BA7066"/>
    <w:rPr>
      <w:sz w:val="28"/>
      <w:lang w:val="x-none" w:eastAsia="x-none"/>
    </w:rPr>
  </w:style>
  <w:style w:type="paragraph" w:customStyle="1" w:styleId="3d">
    <w:name w:val="Без интервала3"/>
    <w:uiPriority w:val="99"/>
    <w:qFormat/>
    <w:rsid w:val="00BA7066"/>
    <w:rPr>
      <w:rFonts w:ascii="Calibri" w:hAnsi="Calibri"/>
      <w:sz w:val="22"/>
      <w:szCs w:val="22"/>
      <w:lang w:eastAsia="en-US"/>
    </w:rPr>
  </w:style>
  <w:style w:type="paragraph" w:customStyle="1" w:styleId="affff8">
    <w:name w:val="Основной"/>
    <w:basedOn w:val="a"/>
    <w:link w:val="affff9"/>
    <w:rsid w:val="00BA7066"/>
    <w:pPr>
      <w:spacing w:line="360" w:lineRule="auto"/>
      <w:ind w:firstLine="709"/>
      <w:jc w:val="both"/>
    </w:pPr>
    <w:rPr>
      <w:sz w:val="24"/>
      <w:szCs w:val="24"/>
      <w:lang w:val="x-none" w:eastAsia="en-US"/>
    </w:rPr>
  </w:style>
  <w:style w:type="character" w:customStyle="1" w:styleId="affff9">
    <w:name w:val="Основной Знак"/>
    <w:link w:val="affff8"/>
    <w:rsid w:val="00BA7066"/>
    <w:rPr>
      <w:sz w:val="24"/>
      <w:szCs w:val="24"/>
      <w:lang w:val="x-none" w:eastAsia="en-US"/>
    </w:rPr>
  </w:style>
  <w:style w:type="character" w:customStyle="1" w:styleId="a4">
    <w:name w:val="Абзац списка Знак"/>
    <w:aliases w:val="Цветной список - Акцент 11 Знак,Bullet List Знак,FooterText Знак,numbered Знак,ПС - Нумерованный Знак,Имя Рисунка Знак,ПАРАГРАФ Знак,Абзац списка2 Знак,Абзац списка основной Знак,List Paragraph Знак,Глава 1 Знак,List Paragraph2 Знак"/>
    <w:link w:val="a3"/>
    <w:uiPriority w:val="34"/>
    <w:locked/>
    <w:rsid w:val="00BA7066"/>
    <w:rPr>
      <w:sz w:val="24"/>
      <w:szCs w:val="24"/>
      <w:lang w:eastAsia="zh-CN"/>
    </w:rPr>
  </w:style>
  <w:style w:type="paragraph" w:customStyle="1" w:styleId="05">
    <w:name w:val="05. Рисунок"/>
    <w:basedOn w:val="a"/>
    <w:next w:val="a"/>
    <w:link w:val="050"/>
    <w:autoRedefine/>
    <w:qFormat/>
    <w:locked/>
    <w:rsid w:val="00BA7066"/>
    <w:pPr>
      <w:spacing w:line="360" w:lineRule="auto"/>
      <w:jc w:val="center"/>
    </w:pPr>
    <w:rPr>
      <w:rFonts w:eastAsia="Calibri"/>
      <w:sz w:val="24"/>
      <w:szCs w:val="22"/>
      <w:lang w:val="x-none" w:eastAsia="x-none"/>
    </w:rPr>
  </w:style>
  <w:style w:type="character" w:customStyle="1" w:styleId="050">
    <w:name w:val="05. Рисунок Знак"/>
    <w:link w:val="05"/>
    <w:rsid w:val="00BA7066"/>
    <w:rPr>
      <w:rFonts w:eastAsia="Calibri"/>
      <w:sz w:val="24"/>
      <w:szCs w:val="22"/>
      <w:lang w:val="x-none" w:eastAsia="x-none"/>
    </w:rPr>
  </w:style>
  <w:style w:type="character" w:customStyle="1" w:styleId="1f3">
    <w:name w:val="Текст сноски Знак1"/>
    <w:aliases w:val="single space Знак1,Текст сноски-FN Знак1,Schriftart: 9 pt Знак1,Schriftart: 10 pt Знак1,Schriftart: 8 pt Знак1,Podrozdział Знак1,Footnote Знак1,o Знак1,Footnote Text Char Знак Знак Знак1,Footnote Text Char Знак Знак2,fn Знак1,Зн Знак"/>
    <w:uiPriority w:val="99"/>
    <w:locked/>
    <w:rsid w:val="00BA7066"/>
    <w:rPr>
      <w:rFonts w:cs="Times New Roman"/>
    </w:rPr>
  </w:style>
  <w:style w:type="character" w:styleId="affffa">
    <w:name w:val="Intense Emphasis"/>
    <w:uiPriority w:val="21"/>
    <w:qFormat/>
    <w:rsid w:val="00BA7066"/>
    <w:rPr>
      <w:b/>
      <w:bCs/>
      <w:i/>
      <w:iCs/>
      <w:color w:val="4F81BD"/>
    </w:rPr>
  </w:style>
  <w:style w:type="character" w:customStyle="1" w:styleId="1f4">
    <w:name w:val="Абзац списка Знак1"/>
    <w:uiPriority w:val="34"/>
    <w:locked/>
    <w:rsid w:val="00BA7066"/>
    <w:rPr>
      <w:rFonts w:cs="Times New Roman"/>
    </w:rPr>
  </w:style>
  <w:style w:type="character" w:styleId="affffb">
    <w:name w:val="Subtle Emphasis"/>
    <w:uiPriority w:val="19"/>
    <w:qFormat/>
    <w:rsid w:val="00BA7066"/>
    <w:rPr>
      <w:i/>
      <w:iCs/>
      <w:color w:val="808080"/>
    </w:rPr>
  </w:style>
  <w:style w:type="paragraph" w:customStyle="1" w:styleId="xl65">
    <w:name w:val="xl65"/>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66">
    <w:name w:val="xl66"/>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67">
    <w:name w:val="xl67"/>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68">
    <w:name w:val="xl68"/>
    <w:basedOn w:val="a"/>
    <w:rsid w:val="00BA7066"/>
    <w:pPr>
      <w:spacing w:before="100" w:beforeAutospacing="1" w:after="100" w:afterAutospacing="1"/>
    </w:pPr>
    <w:rPr>
      <w:sz w:val="24"/>
      <w:szCs w:val="24"/>
      <w:lang w:eastAsia="ru-RU"/>
    </w:rPr>
  </w:style>
  <w:style w:type="paragraph" w:customStyle="1" w:styleId="xl69">
    <w:name w:val="xl69"/>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u w:val="single"/>
      <w:lang w:eastAsia="ru-RU"/>
    </w:rPr>
  </w:style>
  <w:style w:type="paragraph" w:customStyle="1" w:styleId="xl70">
    <w:name w:val="xl70"/>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71">
    <w:name w:val="xl71"/>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72">
    <w:name w:val="xl72"/>
    <w:basedOn w:val="a"/>
    <w:rsid w:val="00BA7066"/>
    <w:pPr>
      <w:pBdr>
        <w:left w:val="single" w:sz="4" w:space="0" w:color="auto"/>
        <w:bottom w:val="single" w:sz="4" w:space="0" w:color="auto"/>
        <w:right w:val="single" w:sz="4" w:space="0" w:color="auto"/>
      </w:pBdr>
      <w:spacing w:before="100" w:beforeAutospacing="1" w:after="100" w:afterAutospacing="1"/>
      <w:jc w:val="center"/>
    </w:pPr>
    <w:rPr>
      <w:b/>
      <w:bCs/>
      <w:sz w:val="24"/>
      <w:szCs w:val="24"/>
      <w:lang w:eastAsia="ru-RU"/>
    </w:rPr>
  </w:style>
  <w:style w:type="paragraph" w:customStyle="1" w:styleId="xl73">
    <w:name w:val="xl73"/>
    <w:basedOn w:val="a"/>
    <w:rsid w:val="00BA7066"/>
    <w:pPr>
      <w:pBdr>
        <w:left w:val="single" w:sz="4" w:space="0" w:color="auto"/>
        <w:bottom w:val="single" w:sz="4" w:space="0" w:color="auto"/>
        <w:right w:val="single" w:sz="4" w:space="0" w:color="auto"/>
      </w:pBdr>
      <w:spacing w:before="100" w:beforeAutospacing="1" w:after="100" w:afterAutospacing="1"/>
      <w:jc w:val="center"/>
    </w:pPr>
    <w:rPr>
      <w:b/>
      <w:bCs/>
      <w:sz w:val="24"/>
      <w:szCs w:val="24"/>
      <w:lang w:eastAsia="ru-RU"/>
    </w:rPr>
  </w:style>
  <w:style w:type="paragraph" w:customStyle="1" w:styleId="100">
    <w:name w:val="Текст 10"/>
    <w:basedOn w:val="a"/>
    <w:rsid w:val="00BA7066"/>
    <w:pPr>
      <w:spacing w:before="40" w:line="360" w:lineRule="auto"/>
      <w:jc w:val="both"/>
    </w:pPr>
    <w:rPr>
      <w:kern w:val="28"/>
      <w:lang w:eastAsia="ru-RU"/>
    </w:rPr>
  </w:style>
  <w:style w:type="paragraph" w:customStyle="1" w:styleId="Pro-Gramma">
    <w:name w:val="Pro-Gramma"/>
    <w:basedOn w:val="a"/>
    <w:link w:val="Pro-Gramma0"/>
    <w:rsid w:val="00BA7066"/>
    <w:pPr>
      <w:spacing w:before="120" w:line="288" w:lineRule="auto"/>
      <w:ind w:left="1134"/>
      <w:jc w:val="both"/>
    </w:pPr>
    <w:rPr>
      <w:rFonts w:ascii="Georgia" w:hAnsi="Georgia"/>
      <w:szCs w:val="24"/>
      <w:lang w:val="x-none" w:eastAsia="x-none"/>
    </w:rPr>
  </w:style>
  <w:style w:type="character" w:customStyle="1" w:styleId="Pro-Gramma0">
    <w:name w:val="Pro-Gramma Знак"/>
    <w:link w:val="Pro-Gramma"/>
    <w:rsid w:val="00BA7066"/>
    <w:rPr>
      <w:rFonts w:ascii="Georgia" w:hAnsi="Georgia"/>
      <w:szCs w:val="24"/>
      <w:lang w:val="x-none" w:eastAsia="x-none"/>
    </w:rPr>
  </w:style>
  <w:style w:type="paragraph" w:customStyle="1" w:styleId="affffc">
    <w:name w:val="основной подчеркнутый"/>
    <w:basedOn w:val="a"/>
    <w:link w:val="affffd"/>
    <w:qFormat/>
    <w:rsid w:val="00BA7066"/>
    <w:pPr>
      <w:suppressAutoHyphens/>
      <w:spacing w:before="60" w:line="312" w:lineRule="auto"/>
      <w:ind w:firstLine="720"/>
      <w:jc w:val="both"/>
    </w:pPr>
    <w:rPr>
      <w:sz w:val="24"/>
      <w:szCs w:val="24"/>
      <w:u w:val="single"/>
      <w:lang w:val="x-none" w:eastAsia="en-US"/>
    </w:rPr>
  </w:style>
  <w:style w:type="character" w:customStyle="1" w:styleId="affffd">
    <w:name w:val="основной подчеркнутый Знак"/>
    <w:link w:val="affffc"/>
    <w:rsid w:val="00BA7066"/>
    <w:rPr>
      <w:sz w:val="24"/>
      <w:szCs w:val="24"/>
      <w:u w:val="single"/>
      <w:lang w:val="x-none" w:eastAsia="en-US"/>
    </w:rPr>
  </w:style>
  <w:style w:type="character" w:customStyle="1" w:styleId="af2">
    <w:name w:val="Название объекта Знак"/>
    <w:link w:val="af1"/>
    <w:rsid w:val="00BA7066"/>
    <w:rPr>
      <w:b/>
      <w:bCs/>
      <w:color w:val="4F81BD"/>
      <w:sz w:val="18"/>
      <w:szCs w:val="18"/>
      <w:lang w:eastAsia="zh-CN"/>
    </w:rPr>
  </w:style>
  <w:style w:type="paragraph" w:customStyle="1" w:styleId="affffe">
    <w:name w:val="МОЕ"/>
    <w:basedOn w:val="a"/>
    <w:rsid w:val="00BA7066"/>
    <w:pPr>
      <w:widowControl w:val="0"/>
      <w:snapToGrid w:val="0"/>
      <w:ind w:firstLine="709"/>
      <w:jc w:val="both"/>
    </w:pPr>
    <w:rPr>
      <w:spacing w:val="10"/>
      <w:sz w:val="28"/>
      <w:szCs w:val="28"/>
      <w:lang w:eastAsia="ru-RU"/>
    </w:rPr>
  </w:style>
  <w:style w:type="table" w:customStyle="1" w:styleId="TableGrid">
    <w:name w:val="TableGrid"/>
    <w:rsid w:val="00BA7066"/>
    <w:rPr>
      <w:rFonts w:ascii="Calibri" w:hAnsi="Calibri"/>
      <w:sz w:val="22"/>
      <w:szCs w:val="22"/>
    </w:rPr>
    <w:tblPr>
      <w:tblCellMar>
        <w:top w:w="0" w:type="dxa"/>
        <w:left w:w="0" w:type="dxa"/>
        <w:bottom w:w="0" w:type="dxa"/>
        <w:right w:w="0" w:type="dxa"/>
      </w:tblCellMar>
    </w:tblPr>
  </w:style>
  <w:style w:type="table" w:customStyle="1" w:styleId="TableGrid1">
    <w:name w:val="TableGrid1"/>
    <w:rsid w:val="00BA7066"/>
    <w:rPr>
      <w:rFonts w:ascii="Calibri" w:hAnsi="Calibri"/>
      <w:sz w:val="22"/>
      <w:szCs w:val="22"/>
    </w:rPr>
    <w:tblPr>
      <w:tblCellMar>
        <w:top w:w="0" w:type="dxa"/>
        <w:left w:w="0" w:type="dxa"/>
        <w:bottom w:w="0" w:type="dxa"/>
        <w:right w:w="0" w:type="dxa"/>
      </w:tblCellMar>
    </w:tblPr>
  </w:style>
  <w:style w:type="paragraph" w:customStyle="1" w:styleId="afffff">
    <w:name w:val="Содержимое таблицы"/>
    <w:basedOn w:val="a"/>
    <w:qFormat/>
    <w:rsid w:val="00BA7066"/>
    <w:pPr>
      <w:widowControl w:val="0"/>
      <w:suppressLineNumbers/>
      <w:suppressAutoHyphens/>
      <w:spacing w:after="200" w:line="276" w:lineRule="auto"/>
    </w:pPr>
    <w:rPr>
      <w:rFonts w:ascii="Arial" w:eastAsia="Arial" w:hAnsi="Arial"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eastAsia="zh-CN"/>
    </w:rPr>
  </w:style>
  <w:style w:type="paragraph" w:styleId="1">
    <w:name w:val="heading 1"/>
    <w:basedOn w:val="a"/>
    <w:next w:val="a"/>
    <w:link w:val="10"/>
    <w:uiPriority w:val="9"/>
    <w:qFormat/>
    <w:pPr>
      <w:keepNext/>
      <w:jc w:val="center"/>
      <w:outlineLvl w:val="0"/>
    </w:pPr>
    <w:rPr>
      <w:b/>
      <w:sz w:val="24"/>
      <w:lang w:eastAsia="ru-RU"/>
    </w:rPr>
  </w:style>
  <w:style w:type="paragraph" w:styleId="21">
    <w:name w:val="heading 2"/>
    <w:aliases w:val=" Знак"/>
    <w:basedOn w:val="a"/>
    <w:next w:val="a"/>
    <w:link w:val="22"/>
    <w:qFormat/>
    <w:pPr>
      <w:keepNext/>
      <w:outlineLvl w:val="1"/>
    </w:pPr>
    <w:rPr>
      <w:b/>
      <w:sz w:val="24"/>
      <w:u w:val="single"/>
      <w:lang w:eastAsia="ru-RU"/>
    </w:rPr>
  </w:style>
  <w:style w:type="paragraph" w:styleId="30">
    <w:name w:val="heading 3"/>
    <w:aliases w:val="ПодЗаголовок"/>
    <w:basedOn w:val="a"/>
    <w:next w:val="a"/>
    <w:link w:val="31"/>
    <w:qFormat/>
    <w:pPr>
      <w:keepNext/>
      <w:tabs>
        <w:tab w:val="left" w:pos="0"/>
        <w:tab w:val="left" w:pos="142"/>
      </w:tabs>
      <w:ind w:firstLine="142"/>
      <w:outlineLvl w:val="2"/>
    </w:pPr>
    <w:rPr>
      <w:sz w:val="28"/>
    </w:rPr>
  </w:style>
  <w:style w:type="paragraph" w:styleId="4">
    <w:name w:val="heading 4"/>
    <w:basedOn w:val="a"/>
    <w:next w:val="a"/>
    <w:link w:val="40"/>
    <w:qFormat/>
    <w:pPr>
      <w:keepNext/>
      <w:jc w:val="center"/>
      <w:outlineLvl w:val="3"/>
    </w:pPr>
    <w:rPr>
      <w:b/>
      <w:sz w:val="44"/>
      <w:lang w:eastAsia="ru-RU"/>
    </w:rPr>
  </w:style>
  <w:style w:type="paragraph" w:styleId="5">
    <w:name w:val="heading 5"/>
    <w:basedOn w:val="a"/>
    <w:next w:val="a"/>
    <w:link w:val="50"/>
    <w:qFormat/>
    <w:pPr>
      <w:keepNext/>
      <w:jc w:val="center"/>
      <w:outlineLvl w:val="4"/>
    </w:pPr>
    <w:rPr>
      <w:b/>
      <w:sz w:val="40"/>
      <w:lang w:eastAsia="ru-RU"/>
    </w:rPr>
  </w:style>
  <w:style w:type="paragraph" w:styleId="6">
    <w:name w:val="heading 6"/>
    <w:basedOn w:val="a"/>
    <w:next w:val="a"/>
    <w:link w:val="60"/>
    <w:qFormat/>
    <w:pPr>
      <w:keepNext/>
      <w:ind w:firstLine="708"/>
      <w:jc w:val="right"/>
      <w:outlineLvl w:val="5"/>
    </w:pPr>
    <w:rPr>
      <w:sz w:val="24"/>
    </w:rPr>
  </w:style>
  <w:style w:type="paragraph" w:styleId="7">
    <w:name w:val="heading 7"/>
    <w:basedOn w:val="a"/>
    <w:next w:val="a"/>
    <w:link w:val="70"/>
    <w:qFormat/>
    <w:pPr>
      <w:keepNext/>
      <w:outlineLvl w:val="6"/>
    </w:pPr>
    <w:rPr>
      <w:sz w:val="28"/>
    </w:rPr>
  </w:style>
  <w:style w:type="paragraph" w:styleId="8">
    <w:name w:val="heading 8"/>
    <w:basedOn w:val="a"/>
    <w:next w:val="a"/>
    <w:link w:val="80"/>
    <w:qFormat/>
    <w:pPr>
      <w:keepNext/>
      <w:ind w:firstLine="708"/>
      <w:jc w:val="right"/>
      <w:outlineLvl w:val="7"/>
    </w:pPr>
    <w:rPr>
      <w:sz w:val="28"/>
    </w:rPr>
  </w:style>
  <w:style w:type="paragraph" w:styleId="9">
    <w:name w:val="heading 9"/>
    <w:basedOn w:val="a"/>
    <w:next w:val="a"/>
    <w:link w:val="90"/>
    <w:qFormat/>
    <w:pPr>
      <w:keepNext/>
      <w:ind w:firstLine="708"/>
      <w:jc w:val="right"/>
      <w:outlineLvl w:val="8"/>
    </w:pPr>
    <w:rPr>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2">
    <w:name w:val="Заголовок 2 Знак"/>
    <w:aliases w:val=" Знак Знак1"/>
    <w:link w:val="21"/>
    <w:rPr>
      <w:rFonts w:ascii="Arial" w:eastAsia="Arial" w:hAnsi="Arial" w:cs="Arial"/>
      <w:sz w:val="34"/>
    </w:rPr>
  </w:style>
  <w:style w:type="character" w:customStyle="1" w:styleId="31">
    <w:name w:val="Заголовок 3 Знак"/>
    <w:aliases w:val="ПодЗаголовок Знак"/>
    <w:link w:val="30"/>
    <w:rPr>
      <w:rFonts w:ascii="Arial" w:eastAsia="Arial" w:hAnsi="Arial" w:cs="Arial"/>
      <w:sz w:val="30"/>
      <w:szCs w:val="30"/>
    </w:rPr>
  </w:style>
  <w:style w:type="character" w:customStyle="1" w:styleId="40">
    <w:name w:val="Заголовок 4 Знак"/>
    <w:link w:val="4"/>
    <w:rPr>
      <w:rFonts w:ascii="Arial" w:eastAsia="Arial" w:hAnsi="Arial" w:cs="Arial"/>
      <w:b/>
      <w:bCs/>
      <w:sz w:val="26"/>
      <w:szCs w:val="26"/>
    </w:rPr>
  </w:style>
  <w:style w:type="character" w:customStyle="1" w:styleId="50">
    <w:name w:val="Заголовок 5 Знак"/>
    <w:link w:val="5"/>
    <w:rPr>
      <w:rFonts w:ascii="Arial" w:eastAsia="Arial" w:hAnsi="Arial" w:cs="Arial"/>
      <w:b/>
      <w:bCs/>
      <w:sz w:val="24"/>
      <w:szCs w:val="24"/>
    </w:rPr>
  </w:style>
  <w:style w:type="character" w:customStyle="1" w:styleId="60">
    <w:name w:val="Заголовок 6 Знак"/>
    <w:link w:val="6"/>
    <w:rPr>
      <w:rFonts w:ascii="Arial" w:eastAsia="Arial" w:hAnsi="Arial" w:cs="Arial"/>
      <w:b/>
      <w:bCs/>
      <w:sz w:val="22"/>
      <w:szCs w:val="22"/>
    </w:rPr>
  </w:style>
  <w:style w:type="character" w:customStyle="1" w:styleId="70">
    <w:name w:val="Заголовок 7 Знак"/>
    <w:link w:val="7"/>
    <w:rPr>
      <w:rFonts w:ascii="Arial" w:eastAsia="Arial" w:hAnsi="Arial" w:cs="Arial"/>
      <w:b/>
      <w:bCs/>
      <w:i/>
      <w:iCs/>
      <w:sz w:val="22"/>
      <w:szCs w:val="22"/>
    </w:rPr>
  </w:style>
  <w:style w:type="character" w:customStyle="1" w:styleId="80">
    <w:name w:val="Заголовок 8 Знак"/>
    <w:link w:val="8"/>
    <w:rPr>
      <w:rFonts w:ascii="Arial" w:eastAsia="Arial" w:hAnsi="Arial" w:cs="Arial"/>
      <w:i/>
      <w:iCs/>
      <w:sz w:val="22"/>
      <w:szCs w:val="22"/>
    </w:rPr>
  </w:style>
  <w:style w:type="character" w:customStyle="1" w:styleId="90">
    <w:name w:val="Заголовок 9 Знак"/>
    <w:link w:val="9"/>
    <w:rPr>
      <w:rFonts w:ascii="Arial" w:eastAsia="Arial" w:hAnsi="Arial" w:cs="Arial"/>
      <w:i/>
      <w:iCs/>
      <w:sz w:val="21"/>
      <w:szCs w:val="21"/>
    </w:rPr>
  </w:style>
  <w:style w:type="paragraph" w:styleId="a3">
    <w:name w:val="List Paragraph"/>
    <w:aliases w:val="Цветной список - Акцент 11,Bullet List,FooterText,numbered,ПС - Нумерованный,Имя Рисунка,ПАРАГРАФ,Абзац списка2,Абзац списка основной,List Paragraph,Глава 1,List Paragraph2"/>
    <w:basedOn w:val="a"/>
    <w:link w:val="a4"/>
    <w:uiPriority w:val="34"/>
    <w:qFormat/>
    <w:pPr>
      <w:ind w:left="720"/>
      <w:contextualSpacing/>
    </w:pPr>
    <w:rPr>
      <w:sz w:val="24"/>
      <w:szCs w:val="24"/>
    </w:rPr>
  </w:style>
  <w:style w:type="paragraph" w:styleId="a5">
    <w:name w:val="No Spacing"/>
    <w:link w:val="a6"/>
    <w:uiPriority w:val="1"/>
    <w:qFormat/>
    <w:rPr>
      <w:lang w:eastAsia="zh-CN"/>
    </w:rPr>
  </w:style>
  <w:style w:type="paragraph" w:styleId="a7">
    <w:name w:val="Title"/>
    <w:basedOn w:val="a"/>
    <w:link w:val="a8"/>
    <w:qFormat/>
    <w:pPr>
      <w:jc w:val="center"/>
    </w:pPr>
    <w:rPr>
      <w:sz w:val="28"/>
    </w:rPr>
  </w:style>
  <w:style w:type="character" w:customStyle="1" w:styleId="a8">
    <w:name w:val="Название Знак"/>
    <w:link w:val="a7"/>
    <w:rPr>
      <w:sz w:val="48"/>
      <w:szCs w:val="48"/>
    </w:rPr>
  </w:style>
  <w:style w:type="paragraph" w:styleId="a9">
    <w:name w:val="Subtitle"/>
    <w:link w:val="aa"/>
    <w:uiPriority w:val="11"/>
    <w:qFormat/>
    <w:pPr>
      <w:spacing w:before="200" w:after="200"/>
    </w:pPr>
    <w:rPr>
      <w:sz w:val="24"/>
      <w:szCs w:val="24"/>
      <w:lang w:eastAsia="zh-CN"/>
    </w:rPr>
  </w:style>
  <w:style w:type="character" w:customStyle="1" w:styleId="aa">
    <w:name w:val="Подзаголовок Знак"/>
    <w:link w:val="a9"/>
    <w:uiPriority w:val="11"/>
    <w:rPr>
      <w:sz w:val="24"/>
      <w:szCs w:val="24"/>
    </w:rPr>
  </w:style>
  <w:style w:type="paragraph" w:styleId="23">
    <w:name w:val="Quote"/>
    <w:link w:val="24"/>
    <w:uiPriority w:val="29"/>
    <w:qFormat/>
    <w:pPr>
      <w:ind w:left="720" w:right="720"/>
    </w:pPr>
    <w:rPr>
      <w:i/>
      <w:lang w:eastAsia="zh-CN"/>
    </w:rPr>
  </w:style>
  <w:style w:type="character" w:customStyle="1" w:styleId="24">
    <w:name w:val="Цитата 2 Знак"/>
    <w:link w:val="23"/>
    <w:uiPriority w:val="29"/>
    <w:rPr>
      <w:i/>
    </w:rPr>
  </w:style>
  <w:style w:type="paragraph" w:styleId="ab">
    <w:name w:val="Intense Quote"/>
    <w:link w:val="ac"/>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lang w:eastAsia="zh-CN"/>
    </w:rPr>
  </w:style>
  <w:style w:type="character" w:customStyle="1" w:styleId="ac">
    <w:name w:val="Выделенная цитата Знак"/>
    <w:link w:val="ab"/>
    <w:uiPriority w:val="30"/>
    <w:rPr>
      <w:i/>
    </w:rPr>
  </w:style>
  <w:style w:type="paragraph" w:styleId="ad">
    <w:name w:val="header"/>
    <w:aliases w:val="ВерхКолонтитул"/>
    <w:basedOn w:val="a"/>
    <w:link w:val="ae"/>
    <w:uiPriority w:val="99"/>
    <w:pPr>
      <w:tabs>
        <w:tab w:val="center" w:pos="4677"/>
        <w:tab w:val="right" w:pos="9355"/>
      </w:tabs>
    </w:pPr>
  </w:style>
  <w:style w:type="character" w:customStyle="1" w:styleId="HeaderChar">
    <w:name w:val="Header Char"/>
    <w:uiPriority w:val="99"/>
  </w:style>
  <w:style w:type="paragraph" w:styleId="af">
    <w:name w:val="footer"/>
    <w:link w:val="af0"/>
    <w:uiPriority w:val="99"/>
    <w:unhideWhenUsed/>
    <w:pPr>
      <w:tabs>
        <w:tab w:val="center" w:pos="7143"/>
        <w:tab w:val="right" w:pos="14287"/>
      </w:tabs>
    </w:pPr>
    <w:rPr>
      <w:lang w:eastAsia="zh-CN"/>
    </w:rPr>
  </w:style>
  <w:style w:type="character" w:customStyle="1" w:styleId="FooterChar">
    <w:name w:val="Footer Char"/>
    <w:uiPriority w:val="99"/>
  </w:style>
  <w:style w:type="paragraph" w:styleId="af1">
    <w:name w:val="caption"/>
    <w:link w:val="af2"/>
    <w:unhideWhenUsed/>
    <w:qFormat/>
    <w:pPr>
      <w:spacing w:line="276" w:lineRule="auto"/>
    </w:pPr>
    <w:rPr>
      <w:b/>
      <w:bCs/>
      <w:color w:val="4F81BD"/>
      <w:sz w:val="18"/>
      <w:szCs w:val="18"/>
      <w:lang w:eastAsia="zh-CN"/>
    </w:rPr>
  </w:style>
  <w:style w:type="character" w:customStyle="1" w:styleId="af0">
    <w:name w:val="Нижний колонтитул Знак"/>
    <w:link w:val="af"/>
    <w:uiPriority w:val="99"/>
  </w:style>
  <w:style w:type="table" w:styleId="af3">
    <w:name w:val="Table Grid"/>
    <w:basedOn w:val="a1"/>
    <w:uiPriority w:val="59"/>
    <w:tblPr>
      <w:tblInd w:w="0" w:type="dxa"/>
      <w:tblCellMar>
        <w:top w:w="0" w:type="dxa"/>
        <w:left w:w="108" w:type="dxa"/>
        <w:bottom w:w="0" w:type="dxa"/>
        <w:right w:w="108" w:type="dxa"/>
      </w:tblCellMa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
    <w:name w:val="Таблица простая 1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0">
    <w:name w:val="Таблица простая 3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41">
    <w:name w:val="Таблица простая 4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51">
    <w:name w:val="Таблица простая 5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DE9D8"/>
      <w:tblCellMar>
        <w:top w:w="0" w:type="dxa"/>
        <w:left w:w="0" w:type="dxa"/>
        <w:bottom w:w="0" w:type="dxa"/>
        <w:right w:w="0" w:type="dxa"/>
      </w:tblCellMar>
    </w:tblPr>
  </w:style>
  <w:style w:type="table" w:customStyle="1" w:styleId="-61">
    <w:name w:val="Таблица-сетка 6 цветная1"/>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FFFFF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FFFFFF"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FFFFFF"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FFFFFF"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FFFFFF"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FFFFFF"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FFFFF" w:fill="FAC090"/>
      <w:tblCellMar>
        <w:top w:w="0" w:type="dxa"/>
        <w:left w:w="0" w:type="dxa"/>
        <w:bottom w:w="0" w:type="dxa"/>
        <w:right w:w="0" w:type="dxa"/>
      </w:tblCellMar>
    </w:tblPr>
  </w:style>
  <w:style w:type="table" w:customStyle="1" w:styleId="-610">
    <w:name w:val="Список-таблица 6 цветная1"/>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4">
    <w:name w:val="Hyperlink"/>
    <w:uiPriority w:val="99"/>
    <w:unhideWhenUsed/>
    <w:rPr>
      <w:color w:val="0000FF"/>
      <w:u w:val="single"/>
    </w:rPr>
  </w:style>
  <w:style w:type="paragraph" w:styleId="af5">
    <w:name w:val="footnote text"/>
    <w:aliases w:val="Знак Знак Знак,Знак Знак Знак Знак Знак Знак Знак Знак Знак Знак Знак Знак Знак Знак Знак Знак Знак Знак Знак Знак Знак,single space,footnote text,Текст сноски-FN,Footnote text,Schriftart: 9 pt,Schriftart: 10 pt,Schriftart: 8 pt,Podrozdział"/>
    <w:link w:val="af6"/>
    <w:unhideWhenUsed/>
    <w:qFormat/>
    <w:pPr>
      <w:spacing w:after="40"/>
    </w:pPr>
    <w:rPr>
      <w:sz w:val="18"/>
      <w:lang w:eastAsia="zh-CN"/>
    </w:rPr>
  </w:style>
  <w:style w:type="character" w:customStyle="1" w:styleId="af6">
    <w:name w:val="Текст сноски Знак"/>
    <w:aliases w:val="Знак Знак Знак Знак1,Знак Знак Знак Знак Знак Знак Знак Знак Знак Знак Знак Знак Знак Знак Знак Знак Знак Знак Знак Знак Знак Знак,single space Знак,footnote text Знак,Текст сноски-FN Знак,Footnote text Знак,Schriftart: 9 pt Знак"/>
    <w:link w:val="af5"/>
    <w:rPr>
      <w:sz w:val="18"/>
    </w:rPr>
  </w:style>
  <w:style w:type="character" w:styleId="af7">
    <w:name w:val="footnote reference"/>
    <w:aliases w:val="Знак сноски-FN,Ciae niinee-FN,Знак сноски 1,fr,Used by Word for Help footnote symbols,Referencia nota al pie,Ссылка на сноску 45,Footnote Reference Number,анкета сноска,Ciae niinee 1,SUPERS,Appel note de bas de page,ОР,Footnotes refss,ftref"/>
    <w:unhideWhenUsed/>
    <w:rPr>
      <w:vertAlign w:val="superscript"/>
    </w:rPr>
  </w:style>
  <w:style w:type="paragraph" w:styleId="af8">
    <w:name w:val="endnote text"/>
    <w:link w:val="af9"/>
    <w:unhideWhenUsed/>
    <w:rPr>
      <w:lang w:eastAsia="zh-CN"/>
    </w:rPr>
  </w:style>
  <w:style w:type="character" w:customStyle="1" w:styleId="af9">
    <w:name w:val="Текст концевой сноски Знак"/>
    <w:link w:val="af8"/>
    <w:rPr>
      <w:sz w:val="20"/>
    </w:rPr>
  </w:style>
  <w:style w:type="character" w:styleId="afa">
    <w:name w:val="endnote reference"/>
    <w:unhideWhenUsed/>
    <w:rPr>
      <w:vertAlign w:val="superscript"/>
    </w:rPr>
  </w:style>
  <w:style w:type="paragraph" w:styleId="12">
    <w:name w:val="toc 1"/>
    <w:uiPriority w:val="39"/>
    <w:unhideWhenUsed/>
    <w:pPr>
      <w:spacing w:after="57"/>
    </w:pPr>
    <w:rPr>
      <w:lang w:eastAsia="zh-CN"/>
    </w:rPr>
  </w:style>
  <w:style w:type="paragraph" w:styleId="25">
    <w:name w:val="toc 2"/>
    <w:uiPriority w:val="39"/>
    <w:unhideWhenUsed/>
    <w:pPr>
      <w:spacing w:after="57"/>
      <w:ind w:left="283"/>
    </w:pPr>
    <w:rPr>
      <w:lang w:eastAsia="zh-CN"/>
    </w:rPr>
  </w:style>
  <w:style w:type="paragraph" w:styleId="32">
    <w:name w:val="toc 3"/>
    <w:uiPriority w:val="39"/>
    <w:unhideWhenUsed/>
    <w:pPr>
      <w:spacing w:after="57"/>
      <w:ind w:left="567"/>
    </w:pPr>
    <w:rPr>
      <w:lang w:eastAsia="zh-CN"/>
    </w:rPr>
  </w:style>
  <w:style w:type="paragraph" w:styleId="42">
    <w:name w:val="toc 4"/>
    <w:unhideWhenUsed/>
    <w:pPr>
      <w:spacing w:after="57"/>
      <w:ind w:left="850"/>
    </w:pPr>
    <w:rPr>
      <w:lang w:eastAsia="zh-CN"/>
    </w:rPr>
  </w:style>
  <w:style w:type="paragraph" w:styleId="52">
    <w:name w:val="toc 5"/>
    <w:unhideWhenUsed/>
    <w:pPr>
      <w:spacing w:after="57"/>
      <w:ind w:left="1134"/>
    </w:pPr>
    <w:rPr>
      <w:lang w:eastAsia="zh-CN"/>
    </w:rPr>
  </w:style>
  <w:style w:type="paragraph" w:styleId="61">
    <w:name w:val="toc 6"/>
    <w:unhideWhenUsed/>
    <w:pPr>
      <w:spacing w:after="57"/>
      <w:ind w:left="1417"/>
    </w:pPr>
    <w:rPr>
      <w:lang w:eastAsia="zh-CN"/>
    </w:rPr>
  </w:style>
  <w:style w:type="paragraph" w:styleId="71">
    <w:name w:val="toc 7"/>
    <w:unhideWhenUsed/>
    <w:pPr>
      <w:spacing w:after="57"/>
      <w:ind w:left="1701"/>
    </w:pPr>
    <w:rPr>
      <w:lang w:eastAsia="zh-CN"/>
    </w:rPr>
  </w:style>
  <w:style w:type="paragraph" w:styleId="81">
    <w:name w:val="toc 8"/>
    <w:unhideWhenUsed/>
    <w:pPr>
      <w:spacing w:after="57"/>
      <w:ind w:left="1984"/>
    </w:pPr>
    <w:rPr>
      <w:lang w:eastAsia="zh-CN"/>
    </w:rPr>
  </w:style>
  <w:style w:type="paragraph" w:styleId="91">
    <w:name w:val="toc 9"/>
    <w:unhideWhenUsed/>
    <w:pPr>
      <w:spacing w:after="57"/>
      <w:ind w:left="2268"/>
    </w:pPr>
    <w:rPr>
      <w:lang w:eastAsia="zh-CN"/>
    </w:rPr>
  </w:style>
  <w:style w:type="paragraph" w:styleId="afb">
    <w:name w:val="TOC Heading"/>
    <w:uiPriority w:val="39"/>
    <w:unhideWhenUsed/>
    <w:qFormat/>
    <w:rPr>
      <w:lang w:eastAsia="zh-CN"/>
    </w:rPr>
  </w:style>
  <w:style w:type="paragraph" w:styleId="afc">
    <w:name w:val="table of figures"/>
    <w:uiPriority w:val="99"/>
    <w:unhideWhenUsed/>
    <w:rPr>
      <w:lang w:eastAsia="zh-CN"/>
    </w:rPr>
  </w:style>
  <w:style w:type="paragraph" w:styleId="afd">
    <w:name w:val="Body Text"/>
    <w:aliases w:val=" Знак1 Знак, Знак11,Знак1 Знак,Знак11,Body Text Char,1body,BodText,bt,body text,Body Txt Знак,Body Txt Знак Знак Знак Знак"/>
    <w:basedOn w:val="a"/>
    <w:link w:val="afe"/>
    <w:pPr>
      <w:spacing w:line="360" w:lineRule="auto"/>
      <w:jc w:val="both"/>
    </w:pPr>
    <w:rPr>
      <w:sz w:val="24"/>
      <w:lang w:eastAsia="ru-RU"/>
    </w:rPr>
  </w:style>
  <w:style w:type="paragraph" w:styleId="aff">
    <w:name w:val="Body Text Indent"/>
    <w:basedOn w:val="a"/>
    <w:link w:val="aff0"/>
    <w:pPr>
      <w:spacing w:line="360" w:lineRule="auto"/>
    </w:pPr>
    <w:rPr>
      <w:sz w:val="24"/>
      <w:lang w:eastAsia="ru-RU"/>
    </w:rPr>
  </w:style>
  <w:style w:type="paragraph" w:styleId="33">
    <w:name w:val="Body Text 3"/>
    <w:basedOn w:val="a"/>
    <w:link w:val="34"/>
    <w:rPr>
      <w:b/>
      <w:sz w:val="24"/>
      <w:lang w:eastAsia="ru-RU"/>
    </w:rPr>
  </w:style>
  <w:style w:type="paragraph" w:styleId="26">
    <w:name w:val="Body Text Indent 2"/>
    <w:basedOn w:val="a"/>
    <w:link w:val="27"/>
    <w:pPr>
      <w:ind w:firstLine="720"/>
      <w:jc w:val="both"/>
    </w:pPr>
    <w:rPr>
      <w:sz w:val="24"/>
    </w:rPr>
  </w:style>
  <w:style w:type="paragraph" w:styleId="35">
    <w:name w:val="Body Text Indent 3"/>
    <w:aliases w:val="дисер"/>
    <w:basedOn w:val="a"/>
    <w:link w:val="36"/>
    <w:pPr>
      <w:ind w:firstLine="708"/>
      <w:jc w:val="both"/>
    </w:pPr>
    <w:rPr>
      <w:sz w:val="28"/>
    </w:rPr>
  </w:style>
  <w:style w:type="paragraph" w:styleId="28">
    <w:name w:val="Body Text 2"/>
    <w:basedOn w:val="a"/>
    <w:link w:val="29"/>
    <w:rPr>
      <w:sz w:val="24"/>
    </w:rPr>
  </w:style>
  <w:style w:type="paragraph" w:styleId="aff1">
    <w:name w:val="Balloon Text"/>
    <w:basedOn w:val="a"/>
    <w:link w:val="aff2"/>
    <w:semiHidden/>
    <w:rPr>
      <w:rFonts w:ascii="Tahoma" w:hAnsi="Tahoma"/>
      <w:sz w:val="16"/>
      <w:szCs w:val="16"/>
    </w:rPr>
  </w:style>
  <w:style w:type="character" w:styleId="aff3">
    <w:name w:val="page number"/>
    <w:basedOn w:val="a0"/>
  </w:style>
  <w:style w:type="paragraph" w:customStyle="1" w:styleId="ConsPlusNormal">
    <w:name w:val="ConsPlusNormal"/>
    <w:link w:val="ConsPlusNormal1"/>
    <w:qFormat/>
    <w:pPr>
      <w:widowControl w:val="0"/>
      <w:ind w:firstLine="720"/>
    </w:pPr>
    <w:rPr>
      <w:rFonts w:ascii="Arial" w:hAnsi="Arial"/>
    </w:rPr>
  </w:style>
  <w:style w:type="paragraph" w:customStyle="1" w:styleId="ConsPlusTitle">
    <w:name w:val="ConsPlusTitle"/>
    <w:uiPriority w:val="99"/>
    <w:pPr>
      <w:widowControl w:val="0"/>
    </w:pPr>
    <w:rPr>
      <w:rFonts w:ascii="Arial" w:hAnsi="Arial"/>
      <w:b/>
      <w:bCs/>
    </w:rPr>
  </w:style>
  <w:style w:type="character" w:customStyle="1" w:styleId="ae">
    <w:name w:val="Верхний колонтитул Знак"/>
    <w:aliases w:val="ВерхКолонтитул Знак"/>
    <w:link w:val="ad"/>
    <w:uiPriority w:val="99"/>
  </w:style>
  <w:style w:type="character" w:customStyle="1" w:styleId="120">
    <w:name w:val="Стиль 12 пт курсив"/>
    <w:rPr>
      <w:i/>
      <w:iCs/>
      <w:sz w:val="24"/>
    </w:rPr>
  </w:style>
  <w:style w:type="character" w:customStyle="1" w:styleId="ConsPlusNormal1">
    <w:name w:val="ConsPlusNormal1"/>
    <w:link w:val="ConsPlusNormal"/>
    <w:rPr>
      <w:rFonts w:ascii="Arial" w:hAnsi="Arial"/>
    </w:rPr>
  </w:style>
  <w:style w:type="paragraph" w:styleId="aff4">
    <w:name w:val="Block Text"/>
    <w:basedOn w:val="a"/>
    <w:rsid w:val="00763F87"/>
    <w:pPr>
      <w:ind w:left="1309" w:right="1133"/>
      <w:jc w:val="both"/>
    </w:pPr>
    <w:rPr>
      <w:rFonts w:ascii="Courier New" w:hAnsi="Courier New"/>
      <w:sz w:val="24"/>
      <w:szCs w:val="24"/>
      <w:lang w:eastAsia="ru-RU"/>
    </w:rPr>
  </w:style>
  <w:style w:type="character" w:customStyle="1" w:styleId="afe">
    <w:name w:val="Основной текст Знак"/>
    <w:aliases w:val=" Знак1 Знак Знак, Знак11 Знак,Знак1 Знак Знак,Знак11 Знак,Body Text Char Знак,1body Знак,BodText Знак,bt Знак,body text Знак,Body Txt Знак Знак,Body Txt Знак Знак Знак Знак Знак"/>
    <w:basedOn w:val="a0"/>
    <w:link w:val="afd"/>
    <w:rsid w:val="00BA7066"/>
    <w:rPr>
      <w:sz w:val="24"/>
    </w:rPr>
  </w:style>
  <w:style w:type="character" w:customStyle="1" w:styleId="aff0">
    <w:name w:val="Основной текст с отступом Знак"/>
    <w:basedOn w:val="a0"/>
    <w:link w:val="aff"/>
    <w:rsid w:val="00BA7066"/>
    <w:rPr>
      <w:sz w:val="24"/>
    </w:rPr>
  </w:style>
  <w:style w:type="character" w:customStyle="1" w:styleId="34">
    <w:name w:val="Основной текст 3 Знак"/>
    <w:basedOn w:val="a0"/>
    <w:link w:val="33"/>
    <w:rsid w:val="00BA7066"/>
    <w:rPr>
      <w:b/>
      <w:sz w:val="24"/>
    </w:rPr>
  </w:style>
  <w:style w:type="character" w:customStyle="1" w:styleId="27">
    <w:name w:val="Основной текст с отступом 2 Знак"/>
    <w:basedOn w:val="a0"/>
    <w:link w:val="26"/>
    <w:rsid w:val="00BA7066"/>
    <w:rPr>
      <w:sz w:val="24"/>
      <w:lang w:eastAsia="zh-CN"/>
    </w:rPr>
  </w:style>
  <w:style w:type="character" w:customStyle="1" w:styleId="36">
    <w:name w:val="Основной текст с отступом 3 Знак"/>
    <w:aliases w:val="дисер Знак"/>
    <w:basedOn w:val="a0"/>
    <w:link w:val="35"/>
    <w:rsid w:val="00BA7066"/>
    <w:rPr>
      <w:sz w:val="28"/>
      <w:lang w:eastAsia="zh-CN"/>
    </w:rPr>
  </w:style>
  <w:style w:type="character" w:customStyle="1" w:styleId="29">
    <w:name w:val="Основной текст 2 Знак"/>
    <w:basedOn w:val="a0"/>
    <w:link w:val="28"/>
    <w:rsid w:val="00BA7066"/>
    <w:rPr>
      <w:sz w:val="24"/>
      <w:lang w:eastAsia="zh-CN"/>
    </w:rPr>
  </w:style>
  <w:style w:type="character" w:customStyle="1" w:styleId="aff2">
    <w:name w:val="Текст выноски Знак"/>
    <w:basedOn w:val="a0"/>
    <w:link w:val="aff1"/>
    <w:semiHidden/>
    <w:rsid w:val="00BA7066"/>
    <w:rPr>
      <w:rFonts w:ascii="Tahoma" w:hAnsi="Tahoma"/>
      <w:sz w:val="16"/>
      <w:szCs w:val="16"/>
      <w:lang w:eastAsia="zh-CN"/>
    </w:rPr>
  </w:style>
  <w:style w:type="paragraph" w:customStyle="1" w:styleId="ConsPlusCell">
    <w:name w:val="ConsPlusCell"/>
    <w:link w:val="ConsPlusCell0"/>
    <w:uiPriority w:val="99"/>
    <w:rsid w:val="00BA7066"/>
    <w:pPr>
      <w:widowControl w:val="0"/>
      <w:autoSpaceDE w:val="0"/>
      <w:autoSpaceDN w:val="0"/>
      <w:adjustRightInd w:val="0"/>
    </w:pPr>
    <w:rPr>
      <w:rFonts w:ascii="Arial" w:hAnsi="Arial" w:cs="Arial"/>
    </w:rPr>
  </w:style>
  <w:style w:type="paragraph" w:customStyle="1" w:styleId="aff5">
    <w:name w:val="Знак Знак Знак Знак"/>
    <w:basedOn w:val="a"/>
    <w:rsid w:val="00BA7066"/>
    <w:pPr>
      <w:spacing w:before="100" w:beforeAutospacing="1" w:after="100" w:afterAutospacing="1"/>
    </w:pPr>
    <w:rPr>
      <w:rFonts w:ascii="Tahoma" w:hAnsi="Tahoma"/>
      <w:lang w:val="en-US" w:eastAsia="en-US"/>
    </w:rPr>
  </w:style>
  <w:style w:type="paragraph" w:styleId="aff6">
    <w:name w:val="Normal (Web)"/>
    <w:basedOn w:val="a"/>
    <w:link w:val="aff7"/>
    <w:uiPriority w:val="99"/>
    <w:rsid w:val="00BA7066"/>
    <w:pPr>
      <w:spacing w:before="100" w:beforeAutospacing="1" w:after="100" w:afterAutospacing="1"/>
    </w:pPr>
    <w:rPr>
      <w:sz w:val="24"/>
      <w:szCs w:val="24"/>
      <w:lang w:val="x-none" w:eastAsia="x-none"/>
    </w:rPr>
  </w:style>
  <w:style w:type="character" w:customStyle="1" w:styleId="aff7">
    <w:name w:val="Обычный (веб) Знак"/>
    <w:link w:val="aff6"/>
    <w:uiPriority w:val="99"/>
    <w:rsid w:val="00BA7066"/>
    <w:rPr>
      <w:sz w:val="24"/>
      <w:szCs w:val="24"/>
      <w:lang w:val="x-none" w:eastAsia="x-none"/>
    </w:rPr>
  </w:style>
  <w:style w:type="paragraph" w:styleId="aff8">
    <w:name w:val="List Bullet"/>
    <w:basedOn w:val="a"/>
    <w:autoRedefine/>
    <w:rsid w:val="00BA7066"/>
    <w:pPr>
      <w:autoSpaceDE w:val="0"/>
      <w:autoSpaceDN w:val="0"/>
      <w:spacing w:line="360" w:lineRule="auto"/>
      <w:jc w:val="right"/>
    </w:pPr>
    <w:rPr>
      <w:sz w:val="28"/>
      <w:szCs w:val="28"/>
      <w:lang w:eastAsia="ru-RU"/>
    </w:rPr>
  </w:style>
  <w:style w:type="paragraph" w:styleId="aff9">
    <w:name w:val="Plain Text"/>
    <w:basedOn w:val="a"/>
    <w:link w:val="affa"/>
    <w:uiPriority w:val="99"/>
    <w:rsid w:val="00BA7066"/>
    <w:rPr>
      <w:rFonts w:ascii="Courier New" w:hAnsi="Courier New"/>
      <w:sz w:val="28"/>
      <w:lang w:val="x-none" w:eastAsia="x-none"/>
    </w:rPr>
  </w:style>
  <w:style w:type="character" w:customStyle="1" w:styleId="affa">
    <w:name w:val="Текст Знак"/>
    <w:basedOn w:val="a0"/>
    <w:link w:val="aff9"/>
    <w:uiPriority w:val="99"/>
    <w:rsid w:val="00BA7066"/>
    <w:rPr>
      <w:rFonts w:ascii="Courier New" w:hAnsi="Courier New"/>
      <w:sz w:val="28"/>
      <w:lang w:val="x-none" w:eastAsia="x-none"/>
    </w:rPr>
  </w:style>
  <w:style w:type="character" w:customStyle="1" w:styleId="211">
    <w:name w:val="Заголовок 2 Знак1"/>
    <w:aliases w:val=" Знак Знак"/>
    <w:rsid w:val="00BA7066"/>
    <w:rPr>
      <w:b/>
      <w:bCs/>
      <w:color w:val="000000"/>
      <w:sz w:val="26"/>
      <w:szCs w:val="24"/>
      <w:lang w:val="ru-RU" w:eastAsia="ru-RU" w:bidi="ar-SA"/>
    </w:rPr>
  </w:style>
  <w:style w:type="paragraph" w:customStyle="1" w:styleId="ConsNormal">
    <w:name w:val="ConsNormal"/>
    <w:rsid w:val="00BA7066"/>
    <w:pPr>
      <w:widowControl w:val="0"/>
      <w:autoSpaceDE w:val="0"/>
      <w:autoSpaceDN w:val="0"/>
      <w:adjustRightInd w:val="0"/>
      <w:ind w:right="19772" w:firstLine="720"/>
    </w:pPr>
    <w:rPr>
      <w:rFonts w:ascii="Arial" w:hAnsi="Arial" w:cs="Arial"/>
    </w:rPr>
  </w:style>
  <w:style w:type="paragraph" w:customStyle="1" w:styleId="Style3">
    <w:name w:val="Style3"/>
    <w:basedOn w:val="a"/>
    <w:rsid w:val="00BA7066"/>
    <w:pPr>
      <w:widowControl w:val="0"/>
      <w:autoSpaceDE w:val="0"/>
      <w:autoSpaceDN w:val="0"/>
      <w:adjustRightInd w:val="0"/>
      <w:spacing w:line="322" w:lineRule="exact"/>
      <w:jc w:val="both"/>
    </w:pPr>
    <w:rPr>
      <w:sz w:val="24"/>
      <w:szCs w:val="24"/>
      <w:lang w:eastAsia="ru-RU"/>
    </w:rPr>
  </w:style>
  <w:style w:type="paragraph" w:customStyle="1" w:styleId="Style4">
    <w:name w:val="Style4"/>
    <w:basedOn w:val="a"/>
    <w:rsid w:val="00BA7066"/>
    <w:pPr>
      <w:widowControl w:val="0"/>
      <w:autoSpaceDE w:val="0"/>
      <w:autoSpaceDN w:val="0"/>
      <w:adjustRightInd w:val="0"/>
      <w:spacing w:line="320" w:lineRule="exact"/>
      <w:jc w:val="both"/>
    </w:pPr>
    <w:rPr>
      <w:sz w:val="24"/>
      <w:szCs w:val="24"/>
      <w:lang w:eastAsia="ru-RU"/>
    </w:rPr>
  </w:style>
  <w:style w:type="character" w:customStyle="1" w:styleId="FontStyle14">
    <w:name w:val="Font Style14"/>
    <w:rsid w:val="00BA7066"/>
    <w:rPr>
      <w:rFonts w:ascii="Times New Roman" w:hAnsi="Times New Roman" w:cs="Times New Roman" w:hint="default"/>
      <w:sz w:val="26"/>
      <w:szCs w:val="26"/>
    </w:rPr>
  </w:style>
  <w:style w:type="paragraph" w:customStyle="1" w:styleId="13">
    <w:name w:val="Знак1"/>
    <w:basedOn w:val="a"/>
    <w:rsid w:val="00BA7066"/>
    <w:rPr>
      <w:rFonts w:ascii="Verdana" w:hAnsi="Verdana" w:cs="Verdana"/>
      <w:lang w:val="en-US" w:eastAsia="en-US"/>
    </w:rPr>
  </w:style>
  <w:style w:type="character" w:styleId="affb">
    <w:name w:val="Emphasis"/>
    <w:qFormat/>
    <w:rsid w:val="00BA7066"/>
    <w:rPr>
      <w:i/>
      <w:iCs/>
    </w:rPr>
  </w:style>
  <w:style w:type="paragraph" w:customStyle="1" w:styleId="14">
    <w:name w:val="Абзац списка1"/>
    <w:basedOn w:val="a"/>
    <w:rsid w:val="00BA7066"/>
    <w:pPr>
      <w:ind w:left="720"/>
      <w:contextualSpacing/>
      <w:jc w:val="both"/>
    </w:pPr>
    <w:rPr>
      <w:rFonts w:ascii="Calibri" w:hAnsi="Calibri"/>
      <w:b/>
      <w:sz w:val="24"/>
      <w:szCs w:val="22"/>
      <w:lang w:eastAsia="en-US"/>
    </w:rPr>
  </w:style>
  <w:style w:type="paragraph" w:customStyle="1" w:styleId="Style5">
    <w:name w:val="Style5"/>
    <w:basedOn w:val="a"/>
    <w:uiPriority w:val="99"/>
    <w:rsid w:val="00BA7066"/>
    <w:pPr>
      <w:widowControl w:val="0"/>
      <w:autoSpaceDE w:val="0"/>
      <w:autoSpaceDN w:val="0"/>
      <w:adjustRightInd w:val="0"/>
      <w:spacing w:line="317" w:lineRule="exact"/>
      <w:ind w:firstLine="773"/>
      <w:jc w:val="both"/>
    </w:pPr>
    <w:rPr>
      <w:sz w:val="24"/>
      <w:szCs w:val="24"/>
      <w:lang w:eastAsia="ru-RU"/>
    </w:rPr>
  </w:style>
  <w:style w:type="paragraph" w:customStyle="1" w:styleId="Style8">
    <w:name w:val="Style8"/>
    <w:basedOn w:val="a"/>
    <w:rsid w:val="00BA7066"/>
    <w:pPr>
      <w:widowControl w:val="0"/>
      <w:autoSpaceDE w:val="0"/>
      <w:autoSpaceDN w:val="0"/>
      <w:adjustRightInd w:val="0"/>
      <w:spacing w:line="322" w:lineRule="exact"/>
      <w:jc w:val="both"/>
    </w:pPr>
    <w:rPr>
      <w:sz w:val="24"/>
      <w:szCs w:val="24"/>
      <w:lang w:eastAsia="ru-RU"/>
    </w:rPr>
  </w:style>
  <w:style w:type="paragraph" w:customStyle="1" w:styleId="Style10">
    <w:name w:val="Style10"/>
    <w:basedOn w:val="a"/>
    <w:rsid w:val="00BA7066"/>
    <w:pPr>
      <w:widowControl w:val="0"/>
      <w:autoSpaceDE w:val="0"/>
      <w:autoSpaceDN w:val="0"/>
      <w:adjustRightInd w:val="0"/>
      <w:spacing w:line="322" w:lineRule="exact"/>
      <w:ind w:firstLine="1123"/>
      <w:jc w:val="both"/>
    </w:pPr>
    <w:rPr>
      <w:sz w:val="24"/>
      <w:szCs w:val="24"/>
      <w:lang w:eastAsia="ru-RU"/>
    </w:rPr>
  </w:style>
  <w:style w:type="paragraph" w:customStyle="1" w:styleId="text">
    <w:name w:val="text"/>
    <w:basedOn w:val="a"/>
    <w:rsid w:val="00BA7066"/>
    <w:pPr>
      <w:spacing w:before="100" w:beforeAutospacing="1" w:after="100" w:afterAutospacing="1"/>
    </w:pPr>
    <w:rPr>
      <w:sz w:val="24"/>
      <w:szCs w:val="24"/>
      <w:lang w:eastAsia="ru-RU"/>
    </w:rPr>
  </w:style>
  <w:style w:type="paragraph" w:customStyle="1" w:styleId="ConsPlusNonformat">
    <w:name w:val="ConsPlusNonformat"/>
    <w:rsid w:val="00BA7066"/>
    <w:pPr>
      <w:widowControl w:val="0"/>
    </w:pPr>
    <w:rPr>
      <w:rFonts w:ascii="Courier New" w:hAnsi="Courier New"/>
      <w:snapToGrid w:val="0"/>
    </w:rPr>
  </w:style>
  <w:style w:type="paragraph" w:customStyle="1" w:styleId="affc">
    <w:name w:val="Единицы"/>
    <w:basedOn w:val="a"/>
    <w:rsid w:val="00BA7066"/>
    <w:pPr>
      <w:keepNext/>
      <w:spacing w:before="60" w:after="60"/>
      <w:jc w:val="center"/>
    </w:pPr>
    <w:rPr>
      <w:rFonts w:ascii="Arial" w:hAnsi="Arial"/>
      <w:sz w:val="22"/>
      <w:lang w:eastAsia="ru-RU"/>
    </w:rPr>
  </w:style>
  <w:style w:type="paragraph" w:styleId="affd">
    <w:name w:val="Message Header"/>
    <w:basedOn w:val="a"/>
    <w:link w:val="affe"/>
    <w:rsid w:val="00BA7066"/>
    <w:pPr>
      <w:keepNext/>
      <w:spacing w:before="60" w:after="60" w:line="204" w:lineRule="auto"/>
      <w:jc w:val="center"/>
    </w:pPr>
    <w:rPr>
      <w:rFonts w:ascii="Arial" w:hAnsi="Arial"/>
      <w:i/>
      <w:sz w:val="22"/>
      <w:lang w:val="x-none" w:eastAsia="x-none"/>
    </w:rPr>
  </w:style>
  <w:style w:type="character" w:customStyle="1" w:styleId="affe">
    <w:name w:val="Шапка Знак"/>
    <w:basedOn w:val="a0"/>
    <w:link w:val="affd"/>
    <w:rsid w:val="00BA7066"/>
    <w:rPr>
      <w:rFonts w:ascii="Arial" w:hAnsi="Arial"/>
      <w:i/>
      <w:sz w:val="22"/>
      <w:lang w:val="x-none" w:eastAsia="x-none"/>
    </w:rPr>
  </w:style>
  <w:style w:type="paragraph" w:customStyle="1" w:styleId="15">
    <w:name w:val="Обычный1"/>
    <w:rsid w:val="00BA7066"/>
    <w:pPr>
      <w:spacing w:before="100" w:after="100"/>
    </w:pPr>
    <w:rPr>
      <w:snapToGrid w:val="0"/>
      <w:sz w:val="24"/>
      <w:lang w:eastAsia="en-US"/>
    </w:rPr>
  </w:style>
  <w:style w:type="paragraph" w:customStyle="1" w:styleId="afff">
    <w:name w:val="Сноска"/>
    <w:basedOn w:val="a"/>
    <w:rsid w:val="00BA7066"/>
    <w:pPr>
      <w:spacing w:before="120"/>
      <w:ind w:left="568" w:hanging="284"/>
      <w:jc w:val="both"/>
    </w:pPr>
    <w:rPr>
      <w:rFonts w:ascii="Arial" w:hAnsi="Arial"/>
      <w:lang w:eastAsia="ru-RU"/>
    </w:rPr>
  </w:style>
  <w:style w:type="paragraph" w:customStyle="1" w:styleId="16">
    <w:name w:val="заголовок 1"/>
    <w:basedOn w:val="a"/>
    <w:next w:val="a"/>
    <w:rsid w:val="00BA7066"/>
    <w:pPr>
      <w:keepNext/>
      <w:autoSpaceDE w:val="0"/>
      <w:autoSpaceDN w:val="0"/>
      <w:spacing w:line="360" w:lineRule="auto"/>
      <w:jc w:val="center"/>
    </w:pPr>
    <w:rPr>
      <w:b/>
      <w:bCs/>
      <w:sz w:val="48"/>
      <w:szCs w:val="48"/>
      <w:lang w:eastAsia="ru-RU"/>
    </w:rPr>
  </w:style>
  <w:style w:type="paragraph" w:styleId="afff0">
    <w:name w:val="Normal Indent"/>
    <w:basedOn w:val="a"/>
    <w:rsid w:val="00BA7066"/>
    <w:pPr>
      <w:ind w:firstLine="709"/>
      <w:jc w:val="both"/>
    </w:pPr>
    <w:rPr>
      <w:sz w:val="28"/>
      <w:lang w:eastAsia="ru-RU"/>
    </w:rPr>
  </w:style>
  <w:style w:type="paragraph" w:customStyle="1" w:styleId="212">
    <w:name w:val="Основной текст 21"/>
    <w:basedOn w:val="a"/>
    <w:rsid w:val="00BA7066"/>
    <w:pPr>
      <w:tabs>
        <w:tab w:val="left" w:pos="0"/>
      </w:tabs>
      <w:ind w:firstLine="567"/>
      <w:jc w:val="both"/>
    </w:pPr>
    <w:rPr>
      <w:sz w:val="24"/>
      <w:lang w:eastAsia="ru-RU"/>
    </w:rPr>
  </w:style>
  <w:style w:type="paragraph" w:customStyle="1" w:styleId="ConsNonformat">
    <w:name w:val="ConsNonformat"/>
    <w:rsid w:val="00BA7066"/>
    <w:pPr>
      <w:widowControl w:val="0"/>
      <w:autoSpaceDE w:val="0"/>
      <w:autoSpaceDN w:val="0"/>
      <w:adjustRightInd w:val="0"/>
      <w:ind w:right="19772"/>
    </w:pPr>
    <w:rPr>
      <w:rFonts w:ascii="Courier New" w:hAnsi="Courier New" w:cs="Courier New"/>
    </w:rPr>
  </w:style>
  <w:style w:type="paragraph" w:customStyle="1" w:styleId="ConsCell">
    <w:name w:val="ConsCell"/>
    <w:rsid w:val="00BA7066"/>
    <w:pPr>
      <w:widowControl w:val="0"/>
      <w:autoSpaceDE w:val="0"/>
      <w:autoSpaceDN w:val="0"/>
      <w:adjustRightInd w:val="0"/>
      <w:ind w:right="19772"/>
    </w:pPr>
    <w:rPr>
      <w:rFonts w:ascii="Arial" w:hAnsi="Arial" w:cs="Arial"/>
    </w:rPr>
  </w:style>
  <w:style w:type="paragraph" w:customStyle="1" w:styleId="213">
    <w:name w:val="Основной текст с отступом 21"/>
    <w:basedOn w:val="a"/>
    <w:rsid w:val="00BA7066"/>
    <w:pPr>
      <w:overflowPunct w:val="0"/>
      <w:autoSpaceDE w:val="0"/>
      <w:autoSpaceDN w:val="0"/>
      <w:adjustRightInd w:val="0"/>
      <w:spacing w:line="360" w:lineRule="auto"/>
      <w:ind w:firstLine="709"/>
      <w:jc w:val="both"/>
      <w:textAlignment w:val="baseline"/>
    </w:pPr>
    <w:rPr>
      <w:sz w:val="28"/>
      <w:lang w:eastAsia="ru-RU"/>
    </w:rPr>
  </w:style>
  <w:style w:type="paragraph" w:customStyle="1" w:styleId="xl22">
    <w:name w:val="xl22"/>
    <w:basedOn w:val="a"/>
    <w:rsid w:val="00BA7066"/>
    <w:pPr>
      <w:spacing w:before="100" w:beforeAutospacing="1" w:after="100" w:afterAutospacing="1"/>
      <w:jc w:val="center"/>
      <w:textAlignment w:val="center"/>
    </w:pPr>
    <w:rPr>
      <w:sz w:val="24"/>
      <w:szCs w:val="24"/>
      <w:lang w:eastAsia="ru-RU"/>
    </w:rPr>
  </w:style>
  <w:style w:type="paragraph" w:customStyle="1" w:styleId="Iniiaiieoaenonionooiii2">
    <w:name w:val="Iniiaiie oaeno n ionooiii 2"/>
    <w:basedOn w:val="a"/>
    <w:rsid w:val="00BA7066"/>
    <w:pPr>
      <w:autoSpaceDE w:val="0"/>
      <w:autoSpaceDN w:val="0"/>
      <w:adjustRightInd w:val="0"/>
      <w:ind w:firstLine="550"/>
      <w:jc w:val="both"/>
    </w:pPr>
    <w:rPr>
      <w:szCs w:val="24"/>
      <w:lang w:eastAsia="en-US"/>
    </w:rPr>
  </w:style>
  <w:style w:type="paragraph" w:customStyle="1" w:styleId="17">
    <w:name w:val="1Главный"/>
    <w:basedOn w:val="a"/>
    <w:rsid w:val="00BA7066"/>
    <w:pPr>
      <w:spacing w:after="120"/>
      <w:ind w:firstLine="709"/>
      <w:jc w:val="both"/>
    </w:pPr>
    <w:rPr>
      <w:sz w:val="28"/>
      <w:szCs w:val="24"/>
      <w:lang w:eastAsia="ru-RU"/>
    </w:rPr>
  </w:style>
  <w:style w:type="paragraph" w:customStyle="1" w:styleId="Iniiaiieoaenonionooiii">
    <w:name w:val="Iniiaiie oaeno n ionooiii"/>
    <w:basedOn w:val="a"/>
    <w:rsid w:val="00BA7066"/>
    <w:pPr>
      <w:widowControl w:val="0"/>
      <w:overflowPunct w:val="0"/>
      <w:autoSpaceDE w:val="0"/>
      <w:autoSpaceDN w:val="0"/>
      <w:adjustRightInd w:val="0"/>
      <w:spacing w:line="360" w:lineRule="auto"/>
      <w:ind w:firstLine="720"/>
      <w:jc w:val="both"/>
      <w:textAlignment w:val="baseline"/>
    </w:pPr>
    <w:rPr>
      <w:sz w:val="24"/>
      <w:szCs w:val="24"/>
      <w:lang w:eastAsia="ru-RU"/>
    </w:rPr>
  </w:style>
  <w:style w:type="paragraph" w:customStyle="1" w:styleId="Iniiaiieoaeno21">
    <w:name w:val="Iniiaiie oaeno 21"/>
    <w:basedOn w:val="a"/>
    <w:rsid w:val="00BA7066"/>
    <w:pPr>
      <w:overflowPunct w:val="0"/>
      <w:autoSpaceDE w:val="0"/>
      <w:autoSpaceDN w:val="0"/>
      <w:adjustRightInd w:val="0"/>
      <w:ind w:firstLine="720"/>
      <w:jc w:val="both"/>
      <w:textAlignment w:val="baseline"/>
    </w:pPr>
    <w:rPr>
      <w:sz w:val="28"/>
      <w:szCs w:val="28"/>
      <w:lang w:eastAsia="ru-RU"/>
    </w:rPr>
  </w:style>
  <w:style w:type="paragraph" w:customStyle="1" w:styleId="xl29">
    <w:name w:val="xl29"/>
    <w:basedOn w:val="a"/>
    <w:rsid w:val="00BA7066"/>
    <w:pPr>
      <w:overflowPunct w:val="0"/>
      <w:autoSpaceDE w:val="0"/>
      <w:autoSpaceDN w:val="0"/>
      <w:adjustRightInd w:val="0"/>
      <w:spacing w:before="100" w:after="100"/>
      <w:textAlignment w:val="baseline"/>
    </w:pPr>
    <w:rPr>
      <w:rFonts w:ascii="Arial" w:hAnsi="Arial" w:cs="Arial"/>
      <w:b/>
      <w:bCs/>
      <w:sz w:val="24"/>
      <w:szCs w:val="24"/>
      <w:lang w:eastAsia="ru-RU"/>
    </w:rPr>
  </w:style>
  <w:style w:type="character" w:styleId="afff1">
    <w:name w:val="Strong"/>
    <w:uiPriority w:val="22"/>
    <w:qFormat/>
    <w:rsid w:val="00BA7066"/>
    <w:rPr>
      <w:b/>
      <w:bCs/>
    </w:rPr>
  </w:style>
  <w:style w:type="character" w:styleId="afff2">
    <w:name w:val="FollowedHyperlink"/>
    <w:uiPriority w:val="99"/>
    <w:rsid w:val="00BA7066"/>
    <w:rPr>
      <w:color w:val="0000FF"/>
      <w:u w:val="single"/>
    </w:rPr>
  </w:style>
  <w:style w:type="paragraph" w:customStyle="1" w:styleId="copy">
    <w:name w:val="copy"/>
    <w:basedOn w:val="a"/>
    <w:rsid w:val="00BA7066"/>
    <w:pPr>
      <w:spacing w:before="100" w:beforeAutospacing="1" w:after="100" w:afterAutospacing="1"/>
    </w:pPr>
    <w:rPr>
      <w:rFonts w:ascii="Arial" w:hAnsi="Arial" w:cs="Arial"/>
      <w:color w:val="000000"/>
      <w:lang w:eastAsia="ru-RU"/>
    </w:rPr>
  </w:style>
  <w:style w:type="character" w:customStyle="1" w:styleId="adate">
    <w:name w:val="adate"/>
    <w:rsid w:val="00BA7066"/>
    <w:rPr>
      <w:b/>
      <w:bCs/>
      <w:color w:val="FFFFFF"/>
      <w:shd w:val="clear" w:color="auto" w:fill="auto"/>
    </w:rPr>
  </w:style>
  <w:style w:type="paragraph" w:customStyle="1" w:styleId="1c">
    <w:name w:val="Абзац1 c отступом"/>
    <w:basedOn w:val="a"/>
    <w:rsid w:val="00BA7066"/>
    <w:pPr>
      <w:spacing w:after="60" w:line="360" w:lineRule="exact"/>
      <w:ind w:firstLine="709"/>
      <w:jc w:val="both"/>
    </w:pPr>
    <w:rPr>
      <w:sz w:val="28"/>
      <w:lang w:eastAsia="ru-RU"/>
    </w:rPr>
  </w:style>
  <w:style w:type="paragraph" w:styleId="37">
    <w:name w:val="List 3"/>
    <w:basedOn w:val="a"/>
    <w:rsid w:val="00BA7066"/>
    <w:pPr>
      <w:ind w:left="849" w:hanging="283"/>
    </w:pPr>
    <w:rPr>
      <w:lang w:eastAsia="ru-RU"/>
    </w:rPr>
  </w:style>
  <w:style w:type="paragraph" w:styleId="43">
    <w:name w:val="List 4"/>
    <w:basedOn w:val="a"/>
    <w:rsid w:val="00BA7066"/>
    <w:pPr>
      <w:ind w:left="1132" w:hanging="283"/>
    </w:pPr>
    <w:rPr>
      <w:lang w:eastAsia="ru-RU"/>
    </w:rPr>
  </w:style>
  <w:style w:type="paragraph" w:styleId="2">
    <w:name w:val="List Bullet 2"/>
    <w:basedOn w:val="a"/>
    <w:autoRedefine/>
    <w:rsid w:val="00BA7066"/>
    <w:pPr>
      <w:numPr>
        <w:numId w:val="19"/>
      </w:numPr>
    </w:pPr>
    <w:rPr>
      <w:lang w:eastAsia="ru-RU"/>
    </w:rPr>
  </w:style>
  <w:style w:type="paragraph" w:styleId="3">
    <w:name w:val="List Bullet 3"/>
    <w:basedOn w:val="a"/>
    <w:autoRedefine/>
    <w:rsid w:val="00BA7066"/>
    <w:pPr>
      <w:numPr>
        <w:numId w:val="18"/>
      </w:numPr>
      <w:ind w:firstLine="180"/>
    </w:pPr>
    <w:rPr>
      <w:i/>
      <w:sz w:val="24"/>
      <w:szCs w:val="24"/>
      <w:lang w:eastAsia="ru-RU"/>
    </w:rPr>
  </w:style>
  <w:style w:type="paragraph" w:styleId="2a">
    <w:name w:val="List Continue 2"/>
    <w:basedOn w:val="a"/>
    <w:rsid w:val="00BA7066"/>
    <w:pPr>
      <w:spacing w:after="120"/>
      <w:ind w:left="566"/>
    </w:pPr>
    <w:rPr>
      <w:lang w:eastAsia="ru-RU"/>
    </w:rPr>
  </w:style>
  <w:style w:type="paragraph" w:styleId="44">
    <w:name w:val="List Bullet 4"/>
    <w:basedOn w:val="a"/>
    <w:autoRedefine/>
    <w:rsid w:val="00BA7066"/>
    <w:rPr>
      <w:rFonts w:ascii="Arial" w:hAnsi="Arial" w:cs="Arial"/>
      <w:b/>
      <w:bCs/>
      <w:sz w:val="24"/>
      <w:szCs w:val="24"/>
      <w:lang w:eastAsia="ru-RU"/>
    </w:rPr>
  </w:style>
  <w:style w:type="paragraph" w:styleId="2b">
    <w:name w:val="List 2"/>
    <w:basedOn w:val="a"/>
    <w:rsid w:val="00BA7066"/>
    <w:pPr>
      <w:ind w:left="566" w:hanging="283"/>
    </w:pPr>
    <w:rPr>
      <w:lang w:eastAsia="ru-RU"/>
    </w:rPr>
  </w:style>
  <w:style w:type="paragraph" w:styleId="53">
    <w:name w:val="List 5"/>
    <w:basedOn w:val="a"/>
    <w:rsid w:val="00BA7066"/>
    <w:pPr>
      <w:ind w:left="1415" w:hanging="283"/>
    </w:pPr>
    <w:rPr>
      <w:lang w:eastAsia="ru-RU"/>
    </w:rPr>
  </w:style>
  <w:style w:type="character" w:customStyle="1" w:styleId="afff3">
    <w:name w:val="Вступление"/>
    <w:rsid w:val="00BA7066"/>
    <w:rPr>
      <w:caps/>
      <w:spacing w:val="0"/>
    </w:rPr>
  </w:style>
  <w:style w:type="paragraph" w:customStyle="1" w:styleId="18">
    <w:name w:val="Стиль1"/>
    <w:basedOn w:val="4"/>
    <w:rsid w:val="00BA7066"/>
    <w:pPr>
      <w:spacing w:line="360" w:lineRule="auto"/>
      <w:jc w:val="both"/>
    </w:pPr>
    <w:rPr>
      <w:i/>
      <w:kern w:val="28"/>
      <w:sz w:val="24"/>
      <w:szCs w:val="24"/>
      <w:lang w:val="x-none" w:eastAsia="x-none"/>
    </w:rPr>
  </w:style>
  <w:style w:type="paragraph" w:styleId="19">
    <w:name w:val="index 1"/>
    <w:basedOn w:val="a"/>
    <w:next w:val="a"/>
    <w:autoRedefine/>
    <w:rsid w:val="00BA7066"/>
    <w:pPr>
      <w:ind w:left="240" w:hanging="240"/>
    </w:pPr>
    <w:rPr>
      <w:sz w:val="24"/>
      <w:szCs w:val="24"/>
      <w:lang w:eastAsia="ru-RU"/>
    </w:rPr>
  </w:style>
  <w:style w:type="paragraph" w:styleId="afff4">
    <w:name w:val="index heading"/>
    <w:basedOn w:val="a"/>
    <w:next w:val="19"/>
    <w:rsid w:val="00BA7066"/>
    <w:rPr>
      <w:lang w:eastAsia="ru-RU"/>
    </w:rPr>
  </w:style>
  <w:style w:type="paragraph" w:styleId="afff5">
    <w:name w:val="Document Map"/>
    <w:basedOn w:val="a"/>
    <w:link w:val="afff6"/>
    <w:rsid w:val="00BA7066"/>
    <w:pPr>
      <w:shd w:val="clear" w:color="auto" w:fill="000080"/>
    </w:pPr>
    <w:rPr>
      <w:rFonts w:ascii="Tahoma" w:hAnsi="Tahoma"/>
      <w:lang w:val="x-none" w:eastAsia="x-none"/>
    </w:rPr>
  </w:style>
  <w:style w:type="character" w:customStyle="1" w:styleId="afff6">
    <w:name w:val="Схема документа Знак"/>
    <w:basedOn w:val="a0"/>
    <w:link w:val="afff5"/>
    <w:rsid w:val="00BA7066"/>
    <w:rPr>
      <w:rFonts w:ascii="Tahoma" w:hAnsi="Tahoma"/>
      <w:shd w:val="clear" w:color="auto" w:fill="000080"/>
      <w:lang w:val="x-none" w:eastAsia="x-none"/>
    </w:rPr>
  </w:style>
  <w:style w:type="paragraph" w:customStyle="1" w:styleId="38">
    <w:name w:val="заголовок 3"/>
    <w:basedOn w:val="a"/>
    <w:next w:val="a"/>
    <w:rsid w:val="00BA7066"/>
    <w:pPr>
      <w:keepNext/>
      <w:jc w:val="center"/>
    </w:pPr>
    <w:rPr>
      <w:b/>
      <w:sz w:val="28"/>
      <w:lang w:eastAsia="ru-RU"/>
    </w:rPr>
  </w:style>
  <w:style w:type="paragraph" w:customStyle="1" w:styleId="62">
    <w:name w:val="заголовок 6"/>
    <w:basedOn w:val="a"/>
    <w:next w:val="a"/>
    <w:rsid w:val="00BA7066"/>
    <w:pPr>
      <w:tabs>
        <w:tab w:val="num" w:pos="1152"/>
      </w:tabs>
      <w:spacing w:before="240" w:after="60"/>
      <w:ind w:left="1152" w:hanging="1152"/>
    </w:pPr>
    <w:rPr>
      <w:i/>
      <w:sz w:val="22"/>
      <w:lang w:eastAsia="ru-RU"/>
    </w:rPr>
  </w:style>
  <w:style w:type="paragraph" w:customStyle="1" w:styleId="72">
    <w:name w:val="заголовок 7"/>
    <w:basedOn w:val="a"/>
    <w:next w:val="a"/>
    <w:rsid w:val="00BA7066"/>
    <w:pPr>
      <w:tabs>
        <w:tab w:val="num" w:pos="360"/>
        <w:tab w:val="num" w:pos="1296"/>
      </w:tabs>
      <w:spacing w:before="240" w:after="60"/>
      <w:ind w:left="1296" w:hanging="1296"/>
    </w:pPr>
    <w:rPr>
      <w:rFonts w:ascii="Arial" w:hAnsi="Arial"/>
      <w:lang w:eastAsia="ru-RU"/>
    </w:rPr>
  </w:style>
  <w:style w:type="paragraph" w:customStyle="1" w:styleId="82">
    <w:name w:val="заголовок 8"/>
    <w:basedOn w:val="a"/>
    <w:next w:val="a"/>
    <w:rsid w:val="00BA7066"/>
    <w:pPr>
      <w:tabs>
        <w:tab w:val="num" w:pos="360"/>
      </w:tabs>
      <w:spacing w:before="240" w:after="60"/>
      <w:ind w:hanging="1440"/>
    </w:pPr>
    <w:rPr>
      <w:rFonts w:ascii="Arial" w:hAnsi="Arial"/>
      <w:i/>
      <w:lang w:eastAsia="ru-RU"/>
    </w:rPr>
  </w:style>
  <w:style w:type="paragraph" w:customStyle="1" w:styleId="afff7">
    <w:name w:val="Основной обзац"/>
    <w:basedOn w:val="a"/>
    <w:rsid w:val="00BA7066"/>
    <w:pPr>
      <w:snapToGrid w:val="0"/>
      <w:ind w:firstLine="720"/>
      <w:jc w:val="both"/>
    </w:pPr>
    <w:rPr>
      <w:sz w:val="28"/>
      <w:lang w:eastAsia="ru-RU"/>
    </w:rPr>
  </w:style>
  <w:style w:type="paragraph" w:customStyle="1" w:styleId="2c">
    <w:name w:val="заголовок 2"/>
    <w:basedOn w:val="a"/>
    <w:next w:val="a"/>
    <w:rsid w:val="00BA7066"/>
    <w:pPr>
      <w:keepNext/>
      <w:autoSpaceDE w:val="0"/>
      <w:autoSpaceDN w:val="0"/>
      <w:jc w:val="both"/>
      <w:outlineLvl w:val="1"/>
    </w:pPr>
    <w:rPr>
      <w:sz w:val="28"/>
      <w:szCs w:val="28"/>
      <w:lang w:eastAsia="ru-RU"/>
    </w:rPr>
  </w:style>
  <w:style w:type="paragraph" w:customStyle="1" w:styleId="FR4">
    <w:name w:val="FR4"/>
    <w:rsid w:val="00BA7066"/>
    <w:pPr>
      <w:widowControl w:val="0"/>
      <w:autoSpaceDE w:val="0"/>
      <w:autoSpaceDN w:val="0"/>
      <w:spacing w:line="300" w:lineRule="auto"/>
      <w:ind w:firstLine="420"/>
      <w:jc w:val="both"/>
    </w:pPr>
    <w:rPr>
      <w:sz w:val="16"/>
      <w:szCs w:val="16"/>
    </w:rPr>
  </w:style>
  <w:style w:type="paragraph" w:customStyle="1" w:styleId="54">
    <w:name w:val="заголовок 5"/>
    <w:basedOn w:val="a"/>
    <w:next w:val="a"/>
    <w:rsid w:val="00BA7066"/>
    <w:pPr>
      <w:keepNext/>
      <w:autoSpaceDE w:val="0"/>
      <w:autoSpaceDN w:val="0"/>
      <w:jc w:val="center"/>
    </w:pPr>
    <w:rPr>
      <w:b/>
      <w:bCs/>
      <w:sz w:val="28"/>
      <w:szCs w:val="28"/>
      <w:lang w:eastAsia="ru-RU"/>
    </w:rPr>
  </w:style>
  <w:style w:type="paragraph" w:customStyle="1" w:styleId="ConsTitle">
    <w:name w:val="ConsTitle"/>
    <w:rsid w:val="00BA7066"/>
    <w:pPr>
      <w:widowControl w:val="0"/>
      <w:snapToGrid w:val="0"/>
    </w:pPr>
    <w:rPr>
      <w:rFonts w:ascii="Arial" w:hAnsi="Arial"/>
      <w:b/>
      <w:sz w:val="16"/>
    </w:rPr>
  </w:style>
  <w:style w:type="paragraph" w:customStyle="1" w:styleId="92">
    <w:name w:val="заголовок 9"/>
    <w:basedOn w:val="a"/>
    <w:next w:val="a"/>
    <w:rsid w:val="00BA7066"/>
    <w:pPr>
      <w:tabs>
        <w:tab w:val="num" w:pos="360"/>
        <w:tab w:val="num" w:pos="1584"/>
      </w:tabs>
      <w:spacing w:before="240" w:after="60"/>
      <w:ind w:left="1584" w:hanging="1584"/>
    </w:pPr>
    <w:rPr>
      <w:rFonts w:ascii="Arial" w:hAnsi="Arial"/>
      <w:b/>
      <w:i/>
      <w:sz w:val="18"/>
      <w:lang w:eastAsia="ru-RU"/>
    </w:rPr>
  </w:style>
  <w:style w:type="paragraph" w:customStyle="1" w:styleId="FR1">
    <w:name w:val="FR1"/>
    <w:rsid w:val="00BA7066"/>
    <w:pPr>
      <w:widowControl w:val="0"/>
      <w:autoSpaceDE w:val="0"/>
      <w:autoSpaceDN w:val="0"/>
      <w:adjustRightInd w:val="0"/>
      <w:spacing w:line="259" w:lineRule="auto"/>
      <w:ind w:firstLine="720"/>
      <w:jc w:val="both"/>
    </w:pPr>
    <w:rPr>
      <w:rFonts w:ascii="Arial" w:hAnsi="Arial"/>
      <w:sz w:val="28"/>
    </w:rPr>
  </w:style>
  <w:style w:type="character" w:customStyle="1" w:styleId="afff8">
    <w:name w:val="Основной шрифт"/>
    <w:rsid w:val="00BA7066"/>
  </w:style>
  <w:style w:type="table" w:styleId="-3">
    <w:name w:val="Table Web 3"/>
    <w:basedOn w:val="a1"/>
    <w:rsid w:val="00BA706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afff9">
    <w:name w:val="номер страницы"/>
    <w:rsid w:val="00BA7066"/>
  </w:style>
  <w:style w:type="character" w:customStyle="1" w:styleId="1a">
    <w:name w:val="Основной шрифт абзаца1"/>
    <w:rsid w:val="00BA7066"/>
  </w:style>
  <w:style w:type="paragraph" w:customStyle="1" w:styleId="1b">
    <w:name w:val="Название1"/>
    <w:basedOn w:val="15"/>
    <w:rsid w:val="00BA7066"/>
    <w:pPr>
      <w:spacing w:before="0" w:after="0"/>
      <w:ind w:firstLine="567"/>
      <w:jc w:val="center"/>
    </w:pPr>
    <w:rPr>
      <w:b/>
      <w:snapToGrid/>
      <w:sz w:val="28"/>
      <w:lang w:eastAsia="ru-RU"/>
    </w:rPr>
  </w:style>
  <w:style w:type="paragraph" w:styleId="HTML">
    <w:name w:val="HTML Preformatted"/>
    <w:basedOn w:val="a"/>
    <w:link w:val="HTML0"/>
    <w:uiPriority w:val="99"/>
    <w:rsid w:val="00BA7066"/>
    <w:pPr>
      <w:spacing w:line="360" w:lineRule="exact"/>
      <w:ind w:firstLine="709"/>
      <w:jc w:val="both"/>
    </w:pPr>
    <w:rPr>
      <w:rFonts w:ascii="Courier New" w:hAnsi="Courier New"/>
      <w:lang w:val="x-none" w:eastAsia="x-none"/>
    </w:rPr>
  </w:style>
  <w:style w:type="character" w:customStyle="1" w:styleId="HTML0">
    <w:name w:val="Стандартный HTML Знак"/>
    <w:basedOn w:val="a0"/>
    <w:link w:val="HTML"/>
    <w:uiPriority w:val="99"/>
    <w:rsid w:val="00BA7066"/>
    <w:rPr>
      <w:rFonts w:ascii="Courier New" w:hAnsi="Courier New"/>
      <w:lang w:val="x-none" w:eastAsia="x-none"/>
    </w:rPr>
  </w:style>
  <w:style w:type="paragraph" w:customStyle="1" w:styleId="Preformat">
    <w:name w:val="Preformat"/>
    <w:rsid w:val="00BA7066"/>
    <w:pPr>
      <w:autoSpaceDE w:val="0"/>
      <w:autoSpaceDN w:val="0"/>
      <w:adjustRightInd w:val="0"/>
    </w:pPr>
    <w:rPr>
      <w:rFonts w:ascii="Courier New" w:hAnsi="Courier New"/>
    </w:rPr>
  </w:style>
  <w:style w:type="character" w:customStyle="1" w:styleId="delenie">
    <w:name w:val="delenie"/>
    <w:rsid w:val="00BA7066"/>
  </w:style>
  <w:style w:type="paragraph" w:customStyle="1" w:styleId="1d">
    <w:name w:val="Обычный (веб)1"/>
    <w:basedOn w:val="a"/>
    <w:rsid w:val="00BA7066"/>
    <w:pPr>
      <w:spacing w:before="100" w:after="100"/>
    </w:pPr>
    <w:rPr>
      <w:sz w:val="24"/>
      <w:lang w:eastAsia="ru-RU"/>
    </w:rPr>
  </w:style>
  <w:style w:type="paragraph" w:customStyle="1" w:styleId="xl46">
    <w:name w:val="xl46"/>
    <w:basedOn w:val="a"/>
    <w:rsid w:val="00BA7066"/>
    <w:pPr>
      <w:pBdr>
        <w:left w:val="single" w:sz="6" w:space="0" w:color="auto"/>
        <w:bottom w:val="single" w:sz="6" w:space="0" w:color="auto"/>
      </w:pBdr>
      <w:spacing w:before="100" w:after="100"/>
    </w:pPr>
    <w:rPr>
      <w:rFonts w:ascii="Bookman Old Style" w:hAnsi="Bookman Old Style"/>
      <w:b/>
      <w:sz w:val="24"/>
      <w:lang w:eastAsia="ru-RU"/>
    </w:rPr>
  </w:style>
  <w:style w:type="numbering" w:customStyle="1" w:styleId="1e">
    <w:name w:val="Нет списка1"/>
    <w:next w:val="a2"/>
    <w:semiHidden/>
    <w:rsid w:val="00BA7066"/>
  </w:style>
  <w:style w:type="table" w:customStyle="1" w:styleId="1f">
    <w:name w:val="Сетка таблицы1"/>
    <w:basedOn w:val="a1"/>
    <w:next w:val="af3"/>
    <w:rsid w:val="00BA7066"/>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2"/>
    <w:semiHidden/>
    <w:rsid w:val="00BA7066"/>
  </w:style>
  <w:style w:type="paragraph" w:customStyle="1" w:styleId="xl63">
    <w:name w:val="xl63"/>
    <w:basedOn w:val="a"/>
    <w:rsid w:val="00BA7066"/>
    <w:pPr>
      <w:pBdr>
        <w:left w:val="single" w:sz="6" w:space="0" w:color="auto"/>
        <w:right w:val="single" w:sz="6" w:space="0" w:color="auto"/>
      </w:pBdr>
      <w:spacing w:before="100" w:after="100"/>
      <w:jc w:val="center"/>
    </w:pPr>
    <w:rPr>
      <w:rFonts w:ascii="Bookman Old Style" w:hAnsi="Bookman Old Style"/>
      <w:b/>
      <w:sz w:val="24"/>
      <w:lang w:eastAsia="ru-RU"/>
    </w:rPr>
  </w:style>
  <w:style w:type="table" w:customStyle="1" w:styleId="2e">
    <w:name w:val="Сетка таблицы2"/>
    <w:basedOn w:val="a1"/>
    <w:next w:val="af3"/>
    <w:rsid w:val="00BA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2"/>
    <w:semiHidden/>
    <w:rsid w:val="00BA7066"/>
  </w:style>
  <w:style w:type="table" w:customStyle="1" w:styleId="3a">
    <w:name w:val="Сетка таблицы3"/>
    <w:basedOn w:val="a1"/>
    <w:next w:val="af3"/>
    <w:rsid w:val="00BA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semiHidden/>
    <w:rsid w:val="00BA7066"/>
  </w:style>
  <w:style w:type="table" w:customStyle="1" w:styleId="46">
    <w:name w:val="Сетка таблицы4"/>
    <w:basedOn w:val="a1"/>
    <w:next w:val="af3"/>
    <w:rsid w:val="00BA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3"/>
    <w:rsid w:val="00BA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3"/>
    <w:rsid w:val="00BA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
    <w:next w:val="a2"/>
    <w:semiHidden/>
    <w:rsid w:val="00BA7066"/>
  </w:style>
  <w:style w:type="table" w:customStyle="1" w:styleId="73">
    <w:name w:val="Сетка таблицы7"/>
    <w:basedOn w:val="a1"/>
    <w:next w:val="af3"/>
    <w:rsid w:val="00BA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a">
    <w:name w:val="Обычный + по ширине"/>
    <w:basedOn w:val="a"/>
    <w:rsid w:val="00BA7066"/>
    <w:pPr>
      <w:tabs>
        <w:tab w:val="num" w:pos="0"/>
        <w:tab w:val="left" w:pos="900"/>
      </w:tabs>
      <w:ind w:firstLine="720"/>
      <w:jc w:val="both"/>
    </w:pPr>
    <w:rPr>
      <w:sz w:val="24"/>
      <w:szCs w:val="24"/>
      <w:lang w:eastAsia="ru-RU"/>
    </w:rPr>
  </w:style>
  <w:style w:type="character" w:styleId="afffb">
    <w:name w:val="annotation reference"/>
    <w:rsid w:val="00BA7066"/>
    <w:rPr>
      <w:sz w:val="16"/>
      <w:szCs w:val="16"/>
    </w:rPr>
  </w:style>
  <w:style w:type="paragraph" w:styleId="afffc">
    <w:name w:val="annotation text"/>
    <w:basedOn w:val="a"/>
    <w:link w:val="afffd"/>
    <w:rsid w:val="00BA7066"/>
    <w:pPr>
      <w:spacing w:line="360" w:lineRule="exact"/>
      <w:ind w:firstLine="709"/>
      <w:jc w:val="both"/>
    </w:pPr>
    <w:rPr>
      <w:lang w:eastAsia="ru-RU"/>
    </w:rPr>
  </w:style>
  <w:style w:type="character" w:customStyle="1" w:styleId="afffd">
    <w:name w:val="Текст примечания Знак"/>
    <w:basedOn w:val="a0"/>
    <w:link w:val="afffc"/>
    <w:rsid w:val="00BA7066"/>
  </w:style>
  <w:style w:type="paragraph" w:styleId="afffe">
    <w:name w:val="annotation subject"/>
    <w:basedOn w:val="afffc"/>
    <w:next w:val="afffc"/>
    <w:link w:val="affff"/>
    <w:rsid w:val="00BA7066"/>
    <w:rPr>
      <w:b/>
      <w:bCs/>
      <w:lang w:val="x-none" w:eastAsia="x-none"/>
    </w:rPr>
  </w:style>
  <w:style w:type="character" w:customStyle="1" w:styleId="affff">
    <w:name w:val="Тема примечания Знак"/>
    <w:basedOn w:val="afffd"/>
    <w:link w:val="afffe"/>
    <w:rsid w:val="00BA7066"/>
    <w:rPr>
      <w:b/>
      <w:bCs/>
      <w:lang w:val="x-none" w:eastAsia="x-none"/>
    </w:rPr>
  </w:style>
  <w:style w:type="character" w:customStyle="1" w:styleId="affff0">
    <w:name w:val="Знак"/>
    <w:rsid w:val="00BA7066"/>
    <w:rPr>
      <w:rFonts w:ascii="Arial" w:hAnsi="Arial" w:cs="Arial"/>
      <w:b/>
      <w:bCs/>
      <w:iCs/>
      <w:color w:val="0000FF"/>
      <w:sz w:val="28"/>
      <w:szCs w:val="28"/>
      <w:lang w:val="ru-RU" w:eastAsia="ru-RU" w:bidi="ar-SA"/>
    </w:rPr>
  </w:style>
  <w:style w:type="paragraph" w:customStyle="1" w:styleId="20">
    <w:name w:val="Стиль2"/>
    <w:basedOn w:val="a"/>
    <w:link w:val="2f"/>
    <w:rsid w:val="00BA7066"/>
    <w:pPr>
      <w:numPr>
        <w:ilvl w:val="1"/>
        <w:numId w:val="20"/>
      </w:numPr>
      <w:tabs>
        <w:tab w:val="left" w:pos="900"/>
        <w:tab w:val="left" w:pos="1800"/>
      </w:tabs>
      <w:spacing w:before="120" w:after="120"/>
      <w:ind w:left="1434" w:hanging="357"/>
      <w:jc w:val="center"/>
    </w:pPr>
    <w:rPr>
      <w:b/>
      <w:bCs/>
      <w:sz w:val="28"/>
      <w:szCs w:val="28"/>
      <w:lang w:val="x-none" w:eastAsia="x-none" w:bidi="as-IN"/>
    </w:rPr>
  </w:style>
  <w:style w:type="character" w:customStyle="1" w:styleId="2f">
    <w:name w:val="Стиль2 Знак"/>
    <w:link w:val="20"/>
    <w:rsid w:val="00BA7066"/>
    <w:rPr>
      <w:b/>
      <w:bCs/>
      <w:sz w:val="28"/>
      <w:szCs w:val="28"/>
      <w:lang w:val="x-none" w:eastAsia="x-none" w:bidi="as-IN"/>
    </w:rPr>
  </w:style>
  <w:style w:type="character" w:customStyle="1" w:styleId="1f0">
    <w:name w:val="Знак Знак1"/>
    <w:rsid w:val="00BA7066"/>
    <w:rPr>
      <w:rFonts w:cs="Arial"/>
      <w:b/>
      <w:bCs/>
      <w:iCs/>
      <w:color w:val="0000FF"/>
      <w:sz w:val="28"/>
      <w:szCs w:val="28"/>
      <w:lang w:val="ru-RU" w:eastAsia="ru-RU" w:bidi="ar-SA"/>
    </w:rPr>
  </w:style>
  <w:style w:type="paragraph" w:customStyle="1" w:styleId="xl23">
    <w:name w:val="xl23"/>
    <w:basedOn w:val="a"/>
    <w:rsid w:val="00BA7066"/>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24">
    <w:name w:val="xl24"/>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25">
    <w:name w:val="xl25"/>
    <w:basedOn w:val="a"/>
    <w:rsid w:val="00BA706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26">
    <w:name w:val="xl26"/>
    <w:basedOn w:val="a"/>
    <w:rsid w:val="00BA706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27">
    <w:name w:val="xl27"/>
    <w:basedOn w:val="a"/>
    <w:rsid w:val="00BA7066"/>
    <w:pPr>
      <w:pBdr>
        <w:top w:val="single" w:sz="4"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28">
    <w:name w:val="xl28"/>
    <w:basedOn w:val="a"/>
    <w:rsid w:val="00BA7066"/>
    <w:pPr>
      <w:spacing w:before="100" w:beforeAutospacing="1" w:after="100" w:afterAutospacing="1"/>
      <w:jc w:val="right"/>
    </w:pPr>
    <w:rPr>
      <w:rFonts w:ascii="Arial Unicode MS" w:eastAsia="Arial Unicode MS" w:hAnsi="Arial Unicode MS" w:cs="Arial Unicode MS"/>
      <w:sz w:val="24"/>
      <w:szCs w:val="24"/>
      <w:lang w:eastAsia="ru-RU"/>
    </w:rPr>
  </w:style>
  <w:style w:type="paragraph" w:customStyle="1" w:styleId="xl30">
    <w:name w:val="xl30"/>
    <w:basedOn w:val="a"/>
    <w:rsid w:val="00BA7066"/>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31">
    <w:name w:val="xl31"/>
    <w:basedOn w:val="a"/>
    <w:rsid w:val="00BA706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32">
    <w:name w:val="xl32"/>
    <w:basedOn w:val="a"/>
    <w:rsid w:val="00BA7066"/>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33">
    <w:name w:val="xl33"/>
    <w:basedOn w:val="a"/>
    <w:rsid w:val="00BA7066"/>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34">
    <w:name w:val="xl34"/>
    <w:basedOn w:val="a"/>
    <w:rsid w:val="00BA7066"/>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35">
    <w:name w:val="xl35"/>
    <w:basedOn w:val="a"/>
    <w:rsid w:val="00BA7066"/>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36">
    <w:name w:val="xl36"/>
    <w:basedOn w:val="a"/>
    <w:rsid w:val="00BA7066"/>
    <w:pPr>
      <w:spacing w:before="100" w:beforeAutospacing="1" w:after="100" w:afterAutospacing="1"/>
      <w:jc w:val="center"/>
      <w:textAlignment w:val="center"/>
    </w:pPr>
    <w:rPr>
      <w:rFonts w:ascii="Arial CYR" w:eastAsia="Arial Unicode MS" w:hAnsi="Arial CYR" w:cs="Arial CYR"/>
      <w:b/>
      <w:bCs/>
      <w:sz w:val="24"/>
      <w:szCs w:val="24"/>
      <w:lang w:eastAsia="ru-RU"/>
    </w:rPr>
  </w:style>
  <w:style w:type="paragraph" w:customStyle="1" w:styleId="1f1">
    <w:name w:val="Основной текст с отступом1"/>
    <w:basedOn w:val="a"/>
    <w:rsid w:val="00BA7066"/>
    <w:pPr>
      <w:ind w:firstLine="720"/>
      <w:jc w:val="both"/>
    </w:pPr>
    <w:rPr>
      <w:sz w:val="28"/>
      <w:szCs w:val="28"/>
      <w:lang w:eastAsia="ru-RU"/>
    </w:rPr>
  </w:style>
  <w:style w:type="character" w:customStyle="1" w:styleId="47">
    <w:name w:val="Знак Знак4"/>
    <w:rsid w:val="00BA7066"/>
    <w:rPr>
      <w:sz w:val="24"/>
      <w:szCs w:val="24"/>
      <w:lang w:val="ru-RU" w:eastAsia="ru-RU" w:bidi="ar-SA"/>
    </w:rPr>
  </w:style>
  <w:style w:type="character" w:customStyle="1" w:styleId="2f0">
    <w:name w:val="Знак Знак2"/>
    <w:rsid w:val="00BA7066"/>
    <w:rPr>
      <w:sz w:val="28"/>
      <w:lang w:val="ru-RU" w:eastAsia="ru-RU" w:bidi="ar-SA"/>
    </w:rPr>
  </w:style>
  <w:style w:type="character" w:customStyle="1" w:styleId="2f1">
    <w:name w:val="Знак2"/>
    <w:rsid w:val="00BA7066"/>
    <w:rPr>
      <w:sz w:val="24"/>
      <w:szCs w:val="24"/>
      <w:lang w:val="ru-RU" w:eastAsia="ru-RU" w:bidi="ar-SA"/>
    </w:rPr>
  </w:style>
  <w:style w:type="character" w:customStyle="1" w:styleId="affff1">
    <w:name w:val="Знак Знак"/>
    <w:rsid w:val="00BA7066"/>
    <w:rPr>
      <w:rFonts w:ascii="Arial" w:hAnsi="Arial" w:cs="Arial" w:hint="default"/>
      <w:b/>
      <w:bCs/>
      <w:iCs/>
      <w:color w:val="0000FF"/>
      <w:sz w:val="28"/>
      <w:szCs w:val="28"/>
      <w:lang w:val="ru-RU" w:eastAsia="ru-RU" w:bidi="ar-SA"/>
    </w:rPr>
  </w:style>
  <w:style w:type="character" w:customStyle="1" w:styleId="3b">
    <w:name w:val="Знак3"/>
    <w:rsid w:val="00BA7066"/>
    <w:rPr>
      <w:rFonts w:ascii="Arial" w:hAnsi="Arial" w:cs="Arial" w:hint="default"/>
      <w:b/>
      <w:bCs/>
      <w:iCs/>
      <w:color w:val="0000FF"/>
      <w:sz w:val="28"/>
      <w:szCs w:val="28"/>
      <w:lang w:val="ru-RU" w:eastAsia="ru-RU" w:bidi="ar-SA"/>
    </w:rPr>
  </w:style>
  <w:style w:type="paragraph" w:customStyle="1" w:styleId="affff2">
    <w:name w:val="Îñíîâíîé òåêñò"/>
    <w:basedOn w:val="a"/>
    <w:rsid w:val="00BA7066"/>
    <w:pPr>
      <w:widowControl w:val="0"/>
      <w:spacing w:after="120"/>
      <w:jc w:val="both"/>
    </w:pPr>
    <w:rPr>
      <w:rFonts w:ascii="Arial" w:hAnsi="Arial"/>
      <w:sz w:val="22"/>
      <w:lang w:eastAsia="ru-RU"/>
    </w:rPr>
  </w:style>
  <w:style w:type="paragraph" w:customStyle="1" w:styleId="H2">
    <w:name w:val="H2"/>
    <w:basedOn w:val="a"/>
    <w:next w:val="a"/>
    <w:rsid w:val="00BA7066"/>
    <w:pPr>
      <w:keepNext/>
      <w:spacing w:before="100" w:after="100"/>
      <w:outlineLvl w:val="2"/>
    </w:pPr>
    <w:rPr>
      <w:b/>
      <w:snapToGrid w:val="0"/>
      <w:sz w:val="36"/>
      <w:lang w:eastAsia="ru-RU"/>
    </w:rPr>
  </w:style>
  <w:style w:type="paragraph" w:styleId="2f2">
    <w:name w:val="index 2"/>
    <w:basedOn w:val="a"/>
    <w:next w:val="a"/>
    <w:autoRedefine/>
    <w:rsid w:val="00BA7066"/>
    <w:pPr>
      <w:ind w:left="400" w:hanging="200"/>
    </w:pPr>
    <w:rPr>
      <w:lang w:eastAsia="ru-RU"/>
    </w:rPr>
  </w:style>
  <w:style w:type="paragraph" w:styleId="3c">
    <w:name w:val="index 3"/>
    <w:basedOn w:val="a"/>
    <w:next w:val="a"/>
    <w:autoRedefine/>
    <w:rsid w:val="00BA7066"/>
    <w:pPr>
      <w:ind w:left="600" w:hanging="200"/>
    </w:pPr>
    <w:rPr>
      <w:lang w:eastAsia="ru-RU"/>
    </w:rPr>
  </w:style>
  <w:style w:type="paragraph" w:styleId="48">
    <w:name w:val="index 4"/>
    <w:basedOn w:val="a"/>
    <w:next w:val="a"/>
    <w:autoRedefine/>
    <w:rsid w:val="00BA7066"/>
    <w:pPr>
      <w:ind w:left="800" w:hanging="200"/>
    </w:pPr>
    <w:rPr>
      <w:lang w:eastAsia="ru-RU"/>
    </w:rPr>
  </w:style>
  <w:style w:type="paragraph" w:styleId="57">
    <w:name w:val="index 5"/>
    <w:basedOn w:val="a"/>
    <w:next w:val="a"/>
    <w:autoRedefine/>
    <w:rsid w:val="00BA7066"/>
    <w:pPr>
      <w:ind w:left="1000" w:hanging="200"/>
    </w:pPr>
    <w:rPr>
      <w:lang w:eastAsia="ru-RU"/>
    </w:rPr>
  </w:style>
  <w:style w:type="paragraph" w:styleId="64">
    <w:name w:val="index 6"/>
    <w:basedOn w:val="a"/>
    <w:next w:val="a"/>
    <w:autoRedefine/>
    <w:rsid w:val="00BA7066"/>
    <w:pPr>
      <w:ind w:left="1200" w:hanging="200"/>
    </w:pPr>
    <w:rPr>
      <w:lang w:eastAsia="ru-RU"/>
    </w:rPr>
  </w:style>
  <w:style w:type="paragraph" w:styleId="74">
    <w:name w:val="index 7"/>
    <w:basedOn w:val="a"/>
    <w:next w:val="a"/>
    <w:autoRedefine/>
    <w:rsid w:val="00BA7066"/>
    <w:pPr>
      <w:ind w:left="1400" w:hanging="200"/>
    </w:pPr>
    <w:rPr>
      <w:lang w:eastAsia="ru-RU"/>
    </w:rPr>
  </w:style>
  <w:style w:type="paragraph" w:styleId="83">
    <w:name w:val="index 8"/>
    <w:basedOn w:val="a"/>
    <w:next w:val="a"/>
    <w:autoRedefine/>
    <w:rsid w:val="00BA7066"/>
    <w:pPr>
      <w:ind w:left="1600" w:hanging="200"/>
    </w:pPr>
    <w:rPr>
      <w:lang w:eastAsia="ru-RU"/>
    </w:rPr>
  </w:style>
  <w:style w:type="paragraph" w:styleId="93">
    <w:name w:val="index 9"/>
    <w:basedOn w:val="a"/>
    <w:next w:val="a"/>
    <w:autoRedefine/>
    <w:rsid w:val="00BA7066"/>
    <w:pPr>
      <w:ind w:left="1800" w:hanging="200"/>
    </w:pPr>
    <w:rPr>
      <w:lang w:eastAsia="ru-RU"/>
    </w:rPr>
  </w:style>
  <w:style w:type="paragraph" w:customStyle="1" w:styleId="2f3">
    <w:name w:val="Îñíîâíîé òåêñò 2"/>
    <w:basedOn w:val="affff3"/>
    <w:rsid w:val="00BA7066"/>
    <w:pPr>
      <w:jc w:val="both"/>
    </w:pPr>
    <w:rPr>
      <w:b/>
    </w:rPr>
  </w:style>
  <w:style w:type="paragraph" w:customStyle="1" w:styleId="affff3">
    <w:name w:val="Îáû÷íûé"/>
    <w:rsid w:val="00BA7066"/>
    <w:pPr>
      <w:widowControl w:val="0"/>
    </w:pPr>
    <w:rPr>
      <w:sz w:val="24"/>
    </w:rPr>
  </w:style>
  <w:style w:type="paragraph" w:customStyle="1" w:styleId="affff4">
    <w:name w:val="! Простой текст ! Знак"/>
    <w:basedOn w:val="a"/>
    <w:rsid w:val="00BA7066"/>
    <w:pPr>
      <w:spacing w:after="120"/>
      <w:jc w:val="both"/>
    </w:pPr>
    <w:rPr>
      <w:sz w:val="24"/>
      <w:lang w:eastAsia="ru-RU"/>
    </w:rPr>
  </w:style>
  <w:style w:type="paragraph" w:customStyle="1" w:styleId="312pt00">
    <w:name w:val="Стиль Заголовок 3 + 12 pt по ширине Перед:  0 пт После:  0 пт"/>
    <w:basedOn w:val="30"/>
    <w:rsid w:val="00BA7066"/>
    <w:pPr>
      <w:tabs>
        <w:tab w:val="clear" w:pos="0"/>
        <w:tab w:val="clear" w:pos="142"/>
      </w:tabs>
      <w:ind w:firstLine="0"/>
      <w:jc w:val="both"/>
    </w:pPr>
    <w:rPr>
      <w:rFonts w:ascii="Verdana" w:hAnsi="Verdana"/>
      <w:b/>
      <w:bCs/>
      <w:sz w:val="22"/>
      <w:lang w:val="x-none" w:eastAsia="x-none"/>
    </w:rPr>
  </w:style>
  <w:style w:type="paragraph" w:customStyle="1" w:styleId="FORMATTEXT">
    <w:name w:val=".FORMATTEXT"/>
    <w:rsid w:val="00BA7066"/>
    <w:pPr>
      <w:widowControl w:val="0"/>
      <w:autoSpaceDE w:val="0"/>
      <w:autoSpaceDN w:val="0"/>
      <w:adjustRightInd w:val="0"/>
    </w:pPr>
    <w:rPr>
      <w:sz w:val="24"/>
      <w:szCs w:val="24"/>
    </w:rPr>
  </w:style>
  <w:style w:type="paragraph" w:customStyle="1" w:styleId="2f4">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A7066"/>
    <w:pPr>
      <w:spacing w:before="100" w:beforeAutospacing="1" w:after="100" w:afterAutospacing="1"/>
      <w:jc w:val="both"/>
    </w:pPr>
    <w:rPr>
      <w:rFonts w:ascii="Tahoma" w:hAnsi="Tahoma"/>
      <w:lang w:val="en-US" w:eastAsia="en-US"/>
    </w:rPr>
  </w:style>
  <w:style w:type="character" w:customStyle="1" w:styleId="apple-converted-space">
    <w:name w:val="apple-converted-space"/>
    <w:rsid w:val="00BA7066"/>
  </w:style>
  <w:style w:type="character" w:customStyle="1" w:styleId="FontStyle101">
    <w:name w:val="Font Style101"/>
    <w:rsid w:val="00BA7066"/>
    <w:rPr>
      <w:rFonts w:ascii="Times New Roman" w:hAnsi="Times New Roman" w:cs="Times New Roman"/>
      <w:sz w:val="18"/>
      <w:szCs w:val="18"/>
    </w:rPr>
  </w:style>
  <w:style w:type="character" w:customStyle="1" w:styleId="ConsPlusCell0">
    <w:name w:val="ConsPlusCell Знак"/>
    <w:link w:val="ConsPlusCell"/>
    <w:uiPriority w:val="99"/>
    <w:locked/>
    <w:rsid w:val="00BA7066"/>
    <w:rPr>
      <w:rFonts w:ascii="Arial" w:hAnsi="Arial" w:cs="Arial"/>
    </w:rPr>
  </w:style>
  <w:style w:type="paragraph" w:customStyle="1" w:styleId="text3cl">
    <w:name w:val="text3cl"/>
    <w:basedOn w:val="a"/>
    <w:rsid w:val="00BA7066"/>
    <w:pPr>
      <w:spacing w:before="100" w:beforeAutospacing="1" w:after="100" w:afterAutospacing="1"/>
    </w:pPr>
    <w:rPr>
      <w:sz w:val="24"/>
      <w:szCs w:val="24"/>
      <w:lang w:eastAsia="ru-RU"/>
    </w:rPr>
  </w:style>
  <w:style w:type="paragraph" w:customStyle="1" w:styleId="1f2">
    <w:name w:val="Красная строка1"/>
    <w:basedOn w:val="afd"/>
    <w:rsid w:val="00BA7066"/>
    <w:pPr>
      <w:suppressAutoHyphens/>
      <w:spacing w:after="120" w:line="240" w:lineRule="auto"/>
      <w:ind w:firstLine="210"/>
      <w:jc w:val="left"/>
    </w:pPr>
    <w:rPr>
      <w:kern w:val="1"/>
      <w:szCs w:val="24"/>
      <w:lang w:val="x-none" w:eastAsia="ar-SA"/>
    </w:rPr>
  </w:style>
  <w:style w:type="paragraph" w:customStyle="1" w:styleId="affff5">
    <w:name w:val="Знак Знак Знак Знак Знак Знак Знак"/>
    <w:basedOn w:val="a"/>
    <w:rsid w:val="00BA7066"/>
    <w:pPr>
      <w:widowControl w:val="0"/>
      <w:adjustRightInd w:val="0"/>
      <w:spacing w:after="160" w:line="240" w:lineRule="exact"/>
      <w:jc w:val="right"/>
    </w:pPr>
    <w:rPr>
      <w:lang w:val="en-GB" w:eastAsia="en-US"/>
    </w:rPr>
  </w:style>
  <w:style w:type="paragraph" w:customStyle="1" w:styleId="Default">
    <w:name w:val="Default"/>
    <w:rsid w:val="00BA7066"/>
    <w:pPr>
      <w:autoSpaceDE w:val="0"/>
      <w:autoSpaceDN w:val="0"/>
      <w:adjustRightInd w:val="0"/>
    </w:pPr>
    <w:rPr>
      <w:rFonts w:ascii="Verdana" w:eastAsia="Calibri" w:hAnsi="Verdana" w:cs="Verdana"/>
      <w:color w:val="000000"/>
      <w:sz w:val="24"/>
      <w:szCs w:val="24"/>
      <w:lang w:eastAsia="en-US"/>
    </w:rPr>
  </w:style>
  <w:style w:type="paragraph" w:customStyle="1" w:styleId="Iauiue1">
    <w:name w:val="Iau?iue1"/>
    <w:rsid w:val="00BA7066"/>
    <w:pPr>
      <w:tabs>
        <w:tab w:val="left" w:pos="709"/>
      </w:tabs>
      <w:jc w:val="both"/>
    </w:pPr>
    <w:rPr>
      <w:sz w:val="24"/>
    </w:rPr>
  </w:style>
  <w:style w:type="paragraph" w:customStyle="1" w:styleId="dktexjustify">
    <w:name w:val="dktexjustify"/>
    <w:basedOn w:val="a"/>
    <w:rsid w:val="00BA7066"/>
    <w:pPr>
      <w:spacing w:before="100" w:beforeAutospacing="1" w:after="100" w:afterAutospacing="1"/>
    </w:pPr>
    <w:rPr>
      <w:sz w:val="24"/>
      <w:szCs w:val="24"/>
      <w:lang w:eastAsia="ru-RU"/>
    </w:rPr>
  </w:style>
  <w:style w:type="character" w:customStyle="1" w:styleId="ConsPlusNormal0">
    <w:name w:val="ConsPlusNormal Знак"/>
    <w:qFormat/>
    <w:locked/>
    <w:rsid w:val="00BA7066"/>
    <w:rPr>
      <w:rFonts w:ascii="Arial" w:hAnsi="Arial" w:cs="Arial"/>
    </w:rPr>
  </w:style>
  <w:style w:type="character" w:customStyle="1" w:styleId="a6">
    <w:name w:val="Без интервала Знак"/>
    <w:link w:val="a5"/>
    <w:uiPriority w:val="1"/>
    <w:locked/>
    <w:rsid w:val="00BA7066"/>
    <w:rPr>
      <w:lang w:eastAsia="zh-CN"/>
    </w:rPr>
  </w:style>
  <w:style w:type="paragraph" w:customStyle="1" w:styleId="affff6">
    <w:name w:val="!! Концепция Знак Знак"/>
    <w:basedOn w:val="a"/>
    <w:link w:val="affff7"/>
    <w:autoRedefine/>
    <w:uiPriority w:val="99"/>
    <w:rsid w:val="00BA7066"/>
    <w:pPr>
      <w:autoSpaceDE w:val="0"/>
      <w:autoSpaceDN w:val="0"/>
      <w:adjustRightInd w:val="0"/>
      <w:spacing w:before="120"/>
      <w:ind w:firstLine="709"/>
      <w:jc w:val="both"/>
    </w:pPr>
    <w:rPr>
      <w:sz w:val="28"/>
      <w:lang w:val="x-none" w:eastAsia="x-none"/>
    </w:rPr>
  </w:style>
  <w:style w:type="character" w:customStyle="1" w:styleId="affff7">
    <w:name w:val="!! Концепция Знак Знак Знак"/>
    <w:link w:val="affff6"/>
    <w:uiPriority w:val="99"/>
    <w:locked/>
    <w:rsid w:val="00BA7066"/>
    <w:rPr>
      <w:sz w:val="28"/>
      <w:lang w:val="x-none" w:eastAsia="x-none"/>
    </w:rPr>
  </w:style>
  <w:style w:type="paragraph" w:customStyle="1" w:styleId="3d">
    <w:name w:val="Без интервала3"/>
    <w:uiPriority w:val="99"/>
    <w:qFormat/>
    <w:rsid w:val="00BA7066"/>
    <w:rPr>
      <w:rFonts w:ascii="Calibri" w:hAnsi="Calibri"/>
      <w:sz w:val="22"/>
      <w:szCs w:val="22"/>
      <w:lang w:eastAsia="en-US"/>
    </w:rPr>
  </w:style>
  <w:style w:type="paragraph" w:customStyle="1" w:styleId="affff8">
    <w:name w:val="Основной"/>
    <w:basedOn w:val="a"/>
    <w:link w:val="affff9"/>
    <w:rsid w:val="00BA7066"/>
    <w:pPr>
      <w:spacing w:line="360" w:lineRule="auto"/>
      <w:ind w:firstLine="709"/>
      <w:jc w:val="both"/>
    </w:pPr>
    <w:rPr>
      <w:sz w:val="24"/>
      <w:szCs w:val="24"/>
      <w:lang w:val="x-none" w:eastAsia="en-US"/>
    </w:rPr>
  </w:style>
  <w:style w:type="character" w:customStyle="1" w:styleId="affff9">
    <w:name w:val="Основной Знак"/>
    <w:link w:val="affff8"/>
    <w:rsid w:val="00BA7066"/>
    <w:rPr>
      <w:sz w:val="24"/>
      <w:szCs w:val="24"/>
      <w:lang w:val="x-none" w:eastAsia="en-US"/>
    </w:rPr>
  </w:style>
  <w:style w:type="character" w:customStyle="1" w:styleId="a4">
    <w:name w:val="Абзац списка Знак"/>
    <w:aliases w:val="Цветной список - Акцент 11 Знак,Bullet List Знак,FooterText Знак,numbered Знак,ПС - Нумерованный Знак,Имя Рисунка Знак,ПАРАГРАФ Знак,Абзац списка2 Знак,Абзац списка основной Знак,List Paragraph Знак,Глава 1 Знак,List Paragraph2 Знак"/>
    <w:link w:val="a3"/>
    <w:uiPriority w:val="34"/>
    <w:locked/>
    <w:rsid w:val="00BA7066"/>
    <w:rPr>
      <w:sz w:val="24"/>
      <w:szCs w:val="24"/>
      <w:lang w:eastAsia="zh-CN"/>
    </w:rPr>
  </w:style>
  <w:style w:type="paragraph" w:customStyle="1" w:styleId="05">
    <w:name w:val="05. Рисунок"/>
    <w:basedOn w:val="a"/>
    <w:next w:val="a"/>
    <w:link w:val="050"/>
    <w:autoRedefine/>
    <w:qFormat/>
    <w:locked/>
    <w:rsid w:val="00BA7066"/>
    <w:pPr>
      <w:spacing w:line="360" w:lineRule="auto"/>
      <w:jc w:val="center"/>
    </w:pPr>
    <w:rPr>
      <w:rFonts w:eastAsia="Calibri"/>
      <w:sz w:val="24"/>
      <w:szCs w:val="22"/>
      <w:lang w:val="x-none" w:eastAsia="x-none"/>
    </w:rPr>
  </w:style>
  <w:style w:type="character" w:customStyle="1" w:styleId="050">
    <w:name w:val="05. Рисунок Знак"/>
    <w:link w:val="05"/>
    <w:rsid w:val="00BA7066"/>
    <w:rPr>
      <w:rFonts w:eastAsia="Calibri"/>
      <w:sz w:val="24"/>
      <w:szCs w:val="22"/>
      <w:lang w:val="x-none" w:eastAsia="x-none"/>
    </w:rPr>
  </w:style>
  <w:style w:type="character" w:customStyle="1" w:styleId="1f3">
    <w:name w:val="Текст сноски Знак1"/>
    <w:aliases w:val="single space Знак1,Текст сноски-FN Знак1,Schriftart: 9 pt Знак1,Schriftart: 10 pt Знак1,Schriftart: 8 pt Знак1,Podrozdział Знак1,Footnote Знак1,o Знак1,Footnote Text Char Знак Знак Знак1,Footnote Text Char Знак Знак2,fn Знак1,Зн Знак"/>
    <w:uiPriority w:val="99"/>
    <w:locked/>
    <w:rsid w:val="00BA7066"/>
    <w:rPr>
      <w:rFonts w:cs="Times New Roman"/>
    </w:rPr>
  </w:style>
  <w:style w:type="character" w:styleId="affffa">
    <w:name w:val="Intense Emphasis"/>
    <w:uiPriority w:val="21"/>
    <w:qFormat/>
    <w:rsid w:val="00BA7066"/>
    <w:rPr>
      <w:b/>
      <w:bCs/>
      <w:i/>
      <w:iCs/>
      <w:color w:val="4F81BD"/>
    </w:rPr>
  </w:style>
  <w:style w:type="character" w:customStyle="1" w:styleId="1f4">
    <w:name w:val="Абзац списка Знак1"/>
    <w:uiPriority w:val="34"/>
    <w:locked/>
    <w:rsid w:val="00BA7066"/>
    <w:rPr>
      <w:rFonts w:cs="Times New Roman"/>
    </w:rPr>
  </w:style>
  <w:style w:type="character" w:styleId="affffb">
    <w:name w:val="Subtle Emphasis"/>
    <w:uiPriority w:val="19"/>
    <w:qFormat/>
    <w:rsid w:val="00BA7066"/>
    <w:rPr>
      <w:i/>
      <w:iCs/>
      <w:color w:val="808080"/>
    </w:rPr>
  </w:style>
  <w:style w:type="paragraph" w:customStyle="1" w:styleId="xl65">
    <w:name w:val="xl65"/>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66">
    <w:name w:val="xl66"/>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67">
    <w:name w:val="xl67"/>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68">
    <w:name w:val="xl68"/>
    <w:basedOn w:val="a"/>
    <w:rsid w:val="00BA7066"/>
    <w:pPr>
      <w:spacing w:before="100" w:beforeAutospacing="1" w:after="100" w:afterAutospacing="1"/>
    </w:pPr>
    <w:rPr>
      <w:sz w:val="24"/>
      <w:szCs w:val="24"/>
      <w:lang w:eastAsia="ru-RU"/>
    </w:rPr>
  </w:style>
  <w:style w:type="paragraph" w:customStyle="1" w:styleId="xl69">
    <w:name w:val="xl69"/>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u w:val="single"/>
      <w:lang w:eastAsia="ru-RU"/>
    </w:rPr>
  </w:style>
  <w:style w:type="paragraph" w:customStyle="1" w:styleId="xl70">
    <w:name w:val="xl70"/>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71">
    <w:name w:val="xl71"/>
    <w:basedOn w:val="a"/>
    <w:rsid w:val="00BA706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72">
    <w:name w:val="xl72"/>
    <w:basedOn w:val="a"/>
    <w:rsid w:val="00BA7066"/>
    <w:pPr>
      <w:pBdr>
        <w:left w:val="single" w:sz="4" w:space="0" w:color="auto"/>
        <w:bottom w:val="single" w:sz="4" w:space="0" w:color="auto"/>
        <w:right w:val="single" w:sz="4" w:space="0" w:color="auto"/>
      </w:pBdr>
      <w:spacing w:before="100" w:beforeAutospacing="1" w:after="100" w:afterAutospacing="1"/>
      <w:jc w:val="center"/>
    </w:pPr>
    <w:rPr>
      <w:b/>
      <w:bCs/>
      <w:sz w:val="24"/>
      <w:szCs w:val="24"/>
      <w:lang w:eastAsia="ru-RU"/>
    </w:rPr>
  </w:style>
  <w:style w:type="paragraph" w:customStyle="1" w:styleId="xl73">
    <w:name w:val="xl73"/>
    <w:basedOn w:val="a"/>
    <w:rsid w:val="00BA7066"/>
    <w:pPr>
      <w:pBdr>
        <w:left w:val="single" w:sz="4" w:space="0" w:color="auto"/>
        <w:bottom w:val="single" w:sz="4" w:space="0" w:color="auto"/>
        <w:right w:val="single" w:sz="4" w:space="0" w:color="auto"/>
      </w:pBdr>
      <w:spacing w:before="100" w:beforeAutospacing="1" w:after="100" w:afterAutospacing="1"/>
      <w:jc w:val="center"/>
    </w:pPr>
    <w:rPr>
      <w:b/>
      <w:bCs/>
      <w:sz w:val="24"/>
      <w:szCs w:val="24"/>
      <w:lang w:eastAsia="ru-RU"/>
    </w:rPr>
  </w:style>
  <w:style w:type="paragraph" w:customStyle="1" w:styleId="100">
    <w:name w:val="Текст 10"/>
    <w:basedOn w:val="a"/>
    <w:rsid w:val="00BA7066"/>
    <w:pPr>
      <w:spacing w:before="40" w:line="360" w:lineRule="auto"/>
      <w:jc w:val="both"/>
    </w:pPr>
    <w:rPr>
      <w:kern w:val="28"/>
      <w:lang w:eastAsia="ru-RU"/>
    </w:rPr>
  </w:style>
  <w:style w:type="paragraph" w:customStyle="1" w:styleId="Pro-Gramma">
    <w:name w:val="Pro-Gramma"/>
    <w:basedOn w:val="a"/>
    <w:link w:val="Pro-Gramma0"/>
    <w:rsid w:val="00BA7066"/>
    <w:pPr>
      <w:spacing w:before="120" w:line="288" w:lineRule="auto"/>
      <w:ind w:left="1134"/>
      <w:jc w:val="both"/>
    </w:pPr>
    <w:rPr>
      <w:rFonts w:ascii="Georgia" w:hAnsi="Georgia"/>
      <w:szCs w:val="24"/>
      <w:lang w:val="x-none" w:eastAsia="x-none"/>
    </w:rPr>
  </w:style>
  <w:style w:type="character" w:customStyle="1" w:styleId="Pro-Gramma0">
    <w:name w:val="Pro-Gramma Знак"/>
    <w:link w:val="Pro-Gramma"/>
    <w:rsid w:val="00BA7066"/>
    <w:rPr>
      <w:rFonts w:ascii="Georgia" w:hAnsi="Georgia"/>
      <w:szCs w:val="24"/>
      <w:lang w:val="x-none" w:eastAsia="x-none"/>
    </w:rPr>
  </w:style>
  <w:style w:type="paragraph" w:customStyle="1" w:styleId="affffc">
    <w:name w:val="основной подчеркнутый"/>
    <w:basedOn w:val="a"/>
    <w:link w:val="affffd"/>
    <w:qFormat/>
    <w:rsid w:val="00BA7066"/>
    <w:pPr>
      <w:suppressAutoHyphens/>
      <w:spacing w:before="60" w:line="312" w:lineRule="auto"/>
      <w:ind w:firstLine="720"/>
      <w:jc w:val="both"/>
    </w:pPr>
    <w:rPr>
      <w:sz w:val="24"/>
      <w:szCs w:val="24"/>
      <w:u w:val="single"/>
      <w:lang w:val="x-none" w:eastAsia="en-US"/>
    </w:rPr>
  </w:style>
  <w:style w:type="character" w:customStyle="1" w:styleId="affffd">
    <w:name w:val="основной подчеркнутый Знак"/>
    <w:link w:val="affffc"/>
    <w:rsid w:val="00BA7066"/>
    <w:rPr>
      <w:sz w:val="24"/>
      <w:szCs w:val="24"/>
      <w:u w:val="single"/>
      <w:lang w:val="x-none" w:eastAsia="en-US"/>
    </w:rPr>
  </w:style>
  <w:style w:type="character" w:customStyle="1" w:styleId="af2">
    <w:name w:val="Название объекта Знак"/>
    <w:link w:val="af1"/>
    <w:rsid w:val="00BA7066"/>
    <w:rPr>
      <w:b/>
      <w:bCs/>
      <w:color w:val="4F81BD"/>
      <w:sz w:val="18"/>
      <w:szCs w:val="18"/>
      <w:lang w:eastAsia="zh-CN"/>
    </w:rPr>
  </w:style>
  <w:style w:type="paragraph" w:customStyle="1" w:styleId="affffe">
    <w:name w:val="МОЕ"/>
    <w:basedOn w:val="a"/>
    <w:rsid w:val="00BA7066"/>
    <w:pPr>
      <w:widowControl w:val="0"/>
      <w:snapToGrid w:val="0"/>
      <w:ind w:firstLine="709"/>
      <w:jc w:val="both"/>
    </w:pPr>
    <w:rPr>
      <w:spacing w:val="10"/>
      <w:sz w:val="28"/>
      <w:szCs w:val="28"/>
      <w:lang w:eastAsia="ru-RU"/>
    </w:rPr>
  </w:style>
  <w:style w:type="table" w:customStyle="1" w:styleId="TableGrid">
    <w:name w:val="TableGrid"/>
    <w:rsid w:val="00BA7066"/>
    <w:rPr>
      <w:rFonts w:ascii="Calibri" w:hAnsi="Calibri"/>
      <w:sz w:val="22"/>
      <w:szCs w:val="22"/>
    </w:rPr>
    <w:tblPr>
      <w:tblCellMar>
        <w:top w:w="0" w:type="dxa"/>
        <w:left w:w="0" w:type="dxa"/>
        <w:bottom w:w="0" w:type="dxa"/>
        <w:right w:w="0" w:type="dxa"/>
      </w:tblCellMar>
    </w:tblPr>
  </w:style>
  <w:style w:type="table" w:customStyle="1" w:styleId="TableGrid1">
    <w:name w:val="TableGrid1"/>
    <w:rsid w:val="00BA7066"/>
    <w:rPr>
      <w:rFonts w:ascii="Calibri" w:hAnsi="Calibri"/>
      <w:sz w:val="22"/>
      <w:szCs w:val="22"/>
    </w:rPr>
    <w:tblPr>
      <w:tblCellMar>
        <w:top w:w="0" w:type="dxa"/>
        <w:left w:w="0" w:type="dxa"/>
        <w:bottom w:w="0" w:type="dxa"/>
        <w:right w:w="0" w:type="dxa"/>
      </w:tblCellMar>
    </w:tblPr>
  </w:style>
  <w:style w:type="paragraph" w:customStyle="1" w:styleId="afffff">
    <w:name w:val="Содержимое таблицы"/>
    <w:basedOn w:val="a"/>
    <w:qFormat/>
    <w:rsid w:val="00BA7066"/>
    <w:pPr>
      <w:widowControl w:val="0"/>
      <w:suppressLineNumbers/>
      <w:suppressAutoHyphens/>
      <w:spacing w:after="200" w:line="276" w:lineRule="auto"/>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75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chekino.gosuslugi.r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shhekinskij-r71.gosweb.gosuslugi.ru/o-munitsipalnom-obrazovanii/dlya-gostey-i-turistov/"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sh-econ3@tularegion.org"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pa-schekino.ru/" TargetMode="External"/><Relationship Id="rId22" Type="http://schemas.openxmlformats.org/officeDocument/2006/relationships/fontTable" Target="fontTable.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100</Pages>
  <Words>37930</Words>
  <Characters>216205</Characters>
  <Application>Microsoft Office Word</Application>
  <DocSecurity>0</DocSecurity>
  <Lines>1801</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2025-11-18T07:15:00Z</cp:lastPrinted>
  <dcterms:created xsi:type="dcterms:W3CDTF">2025-11-17T06:33:00Z</dcterms:created>
  <dcterms:modified xsi:type="dcterms:W3CDTF">2025-11-18T07:15:00Z</dcterms:modified>
</cp:coreProperties>
</file>