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950CB3" w:rsidRPr="00950CB3">
        <w:rPr>
          <w:rFonts w:ascii="PT Astra Serif" w:hAnsi="PT Astra Serif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10" o:title=""/>
          </v:shape>
        </w:pic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950CB3">
        <w:rPr>
          <w:noProof/>
        </w:rPr>
        <w:pict>
          <v:rect id="Прямоугольник 2" o:sp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" filled="f" stroked="f">
            <v:textbox inset="0,0,0,0">
              <w:txbxContent>
                <w:p w:rsidR="00DF1611" w:rsidRDefault="00DF1611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 01.06.2022 № 6-623</w:t>
                  </w:r>
                </w:p>
                <w:p w:rsidR="00DF1611" w:rsidRDefault="00DF1611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F1611" w:rsidRDefault="00DF1611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F1611" w:rsidRDefault="00DF1611"/>
              </w:txbxContent>
            </v:textbox>
          </v:rect>
        </w:pict>
      </w: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B87BDD" w:rsidRDefault="00B87BD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B87BDD">
        <w:rPr>
          <w:rFonts w:ascii="PT Astra Serif" w:hAnsi="PT Astra Serif"/>
          <w:b/>
          <w:sz w:val="28"/>
          <w:szCs w:val="28"/>
        </w:rPr>
        <w:t>10.01.2022 № 1-3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88345D">
        <w:rPr>
          <w:rFonts w:ascii="PT Astra Serif" w:hAnsi="PT Astra Serif"/>
          <w:color w:val="000000"/>
          <w:sz w:val="28"/>
          <w:szCs w:val="28"/>
        </w:rPr>
        <w:t>25.04.2022</w:t>
      </w:r>
      <w:r>
        <w:rPr>
          <w:rFonts w:ascii="PT Astra Serif" w:hAnsi="PT Astra Serif"/>
          <w:color w:val="000000"/>
          <w:sz w:val="28"/>
          <w:szCs w:val="28"/>
        </w:rPr>
        <w:t xml:space="preserve">  № </w:t>
      </w:r>
      <w:r w:rsidR="0088345D">
        <w:rPr>
          <w:rFonts w:ascii="PT Astra Serif" w:hAnsi="PT Astra Serif"/>
          <w:color w:val="000000"/>
          <w:sz w:val="28"/>
          <w:szCs w:val="28"/>
        </w:rPr>
        <w:t>75/479</w:t>
      </w:r>
      <w:r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решение Собрания предст</w:t>
      </w:r>
      <w:r w:rsidR="00B87BDD">
        <w:rPr>
          <w:rFonts w:ascii="PT Astra Serif" w:hAnsi="PT Astra Serif"/>
          <w:color w:val="000000"/>
          <w:sz w:val="28"/>
          <w:szCs w:val="28"/>
        </w:rPr>
        <w:t>авителей Щекинского района от 16.12.2021 № 69/427</w:t>
      </w:r>
      <w:r>
        <w:rPr>
          <w:rFonts w:ascii="PT Astra Serif" w:hAnsi="PT Astra Serif"/>
          <w:color w:val="000000"/>
          <w:sz w:val="28"/>
          <w:szCs w:val="28"/>
        </w:rPr>
        <w:t xml:space="preserve"> «О бюджете муниципального образования Щекинский район на 202</w:t>
      </w:r>
      <w:r w:rsidR="00B87BDD">
        <w:rPr>
          <w:rFonts w:ascii="PT Astra Serif" w:hAnsi="PT Astra Serif"/>
          <w:color w:val="000000"/>
          <w:sz w:val="28"/>
          <w:szCs w:val="28"/>
        </w:rPr>
        <w:t>2 год и на плановый период 2023 и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 постановлением администрации Щекинского района от </w:t>
      </w:r>
      <w:r w:rsidR="00EE158D">
        <w:rPr>
          <w:rFonts w:ascii="PT Astra Serif" w:hAnsi="PT Astra Serif"/>
          <w:color w:val="000000"/>
          <w:sz w:val="28"/>
          <w:szCs w:val="28"/>
        </w:rPr>
        <w:t>01.12.2021</w:t>
      </w:r>
      <w:r>
        <w:rPr>
          <w:rFonts w:ascii="PT Astra Serif" w:hAnsi="PT Astra Serif"/>
          <w:color w:val="000000"/>
          <w:sz w:val="28"/>
          <w:szCs w:val="28"/>
        </w:rPr>
        <w:t> № </w:t>
      </w:r>
      <w:r w:rsidR="00EE158D">
        <w:rPr>
          <w:rFonts w:ascii="PT Astra Serif" w:hAnsi="PT Astra Serif"/>
          <w:color w:val="000000"/>
          <w:sz w:val="28"/>
          <w:szCs w:val="28"/>
        </w:rPr>
        <w:t>12-1550</w:t>
      </w:r>
      <w:r>
        <w:rPr>
          <w:rFonts w:ascii="PT Astra Serif" w:hAnsi="PT Astra Serif"/>
          <w:color w:val="000000"/>
          <w:sz w:val="28"/>
          <w:szCs w:val="28"/>
        </w:rPr>
        <w:t xml:space="preserve"> «О Порядке разработки, ре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ализации и оценки  </w:t>
      </w:r>
      <w:r w:rsidR="00EE158D">
        <w:rPr>
          <w:rFonts w:ascii="PT Astra Serif" w:hAnsi="PT Astra Serif"/>
          <w:color w:val="000000"/>
          <w:sz w:val="28"/>
          <w:szCs w:val="28"/>
        </w:rPr>
        <w:t>э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ффективности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F4692A" w:rsidRDefault="00950CB3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3.5pt;margin-top:774.75pt;width:56.4pt;height:36.9pt;z-index:-1;mso-wrap-distance-left:9pt;mso-wrap-distance-top:0;mso-wrap-distance-right:9pt;mso-wrap-distance-bottom:0;mso-position-horizontal-relative:text;mso-position-vertical-relative:page">
            <v:imagedata r:id="rId11" o:title=""/>
            <v:path textboxrect="0,0,0,0"/>
            <w10:wrap anchory="page"/>
          </v:shape>
          <o:OLEObject Type="Embed" ProgID="Word.Document.8" ShapeID="_x0000_s1026" DrawAspect="Content" ObjectID="_1716206997" r:id="rId12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</w:t>
      </w:r>
      <w:r w:rsidR="00B87BDD">
        <w:rPr>
          <w:rFonts w:ascii="PT Astra Serif" w:hAnsi="PT Astra Serif"/>
          <w:sz w:val="28"/>
          <w:szCs w:val="28"/>
        </w:rPr>
        <w:t>10.01.2022 № 1-3</w:t>
      </w:r>
      <w:r w:rsidR="00E56FD0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B87BDD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B87B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DA2400" w:rsidRDefault="00DA2400">
      <w:pPr>
        <w:pStyle w:val="afd"/>
        <w:ind w:left="0" w:right="11"/>
        <w:jc w:val="left"/>
        <w:rPr>
          <w:rFonts w:ascii="PT Astra Serif" w:hAnsi="PT Astra Serif"/>
        </w:rPr>
      </w:pP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:rsidR="00EB1AD2" w:rsidRDefault="00E56FD0" w:rsidP="00DA240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тел. 8(48751) 5-43-51</w:t>
      </w:r>
      <w:bookmarkStart w:id="0" w:name="_GoBack"/>
      <w:bookmarkEnd w:id="0"/>
    </w:p>
    <w:p w:rsidR="00EB1AD2" w:rsidRDefault="00EB1AD2" w:rsidP="00EB1AD2">
      <w:pPr>
        <w:rPr>
          <w:rFonts w:ascii="PT Astra Serif" w:hAnsi="PT Astra Serif"/>
          <w:sz w:val="28"/>
          <w:szCs w:val="28"/>
        </w:rPr>
        <w:sectPr w:rsidR="00EB1AD2" w:rsidSect="00B87BDD">
          <w:head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</w:p>
    <w:p w:rsidR="00147F06" w:rsidRDefault="00EB1AD2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</w:t>
      </w:r>
    </w:p>
    <w:p w:rsidR="00F4692A" w:rsidRDefault="00147F06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56FD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DF1611">
        <w:rPr>
          <w:rFonts w:ascii="PT Astra Serif" w:hAnsi="PT Astra Serif"/>
          <w:sz w:val="28"/>
          <w:szCs w:val="28"/>
          <w:u w:val="single"/>
        </w:rPr>
        <w:t xml:space="preserve">01.06.2022 </w:t>
      </w:r>
      <w:r>
        <w:rPr>
          <w:rFonts w:ascii="PT Astra Serif" w:hAnsi="PT Astra Serif"/>
          <w:sz w:val="28"/>
          <w:szCs w:val="28"/>
        </w:rPr>
        <w:t xml:space="preserve">№ </w:t>
      </w:r>
      <w:r w:rsidR="00DF1611">
        <w:rPr>
          <w:rFonts w:ascii="PT Astra Serif" w:hAnsi="PT Astra Serif"/>
          <w:sz w:val="28"/>
          <w:szCs w:val="28"/>
          <w:u w:val="single"/>
        </w:rPr>
        <w:t>6-623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F4692A" w:rsidRPr="006C3E87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6C3E87" w:rsidRPr="006C3E87">
        <w:rPr>
          <w:rFonts w:ascii="PT Astra Serif" w:hAnsi="PT Astra Serif"/>
          <w:sz w:val="28"/>
          <w:szCs w:val="28"/>
        </w:rPr>
        <w:t>УТВЕРЖДЕНА</w:t>
      </w:r>
    </w:p>
    <w:p w:rsidR="00F4692A" w:rsidRDefault="00EB1AD2" w:rsidP="00EB1AD2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6C3E87">
        <w:rPr>
          <w:rFonts w:ascii="PT Astra Serif" w:hAnsi="PT Astra Serif"/>
          <w:sz w:val="28"/>
          <w:szCs w:val="28"/>
        </w:rPr>
        <w:t>постановлением</w:t>
      </w:r>
      <w:r w:rsidR="00E56FD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B87BDD">
        <w:rPr>
          <w:rFonts w:ascii="PT Astra Serif" w:hAnsi="PT Astra Serif"/>
          <w:sz w:val="28"/>
          <w:szCs w:val="28"/>
          <w:u w:val="single"/>
        </w:rPr>
        <w:t>10.01.2022</w:t>
      </w:r>
      <w:r>
        <w:rPr>
          <w:rFonts w:ascii="PT Astra Serif" w:hAnsi="PT Astra Serif"/>
          <w:sz w:val="28"/>
          <w:szCs w:val="28"/>
        </w:rPr>
        <w:t xml:space="preserve"> №  </w:t>
      </w:r>
      <w:r w:rsidR="00B87BDD">
        <w:rPr>
          <w:rFonts w:ascii="PT Astra Serif" w:hAnsi="PT Astra Serif"/>
          <w:sz w:val="28"/>
          <w:szCs w:val="28"/>
          <w:u w:val="single"/>
        </w:rPr>
        <w:t>1-3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numPr>
          <w:ilvl w:val="0"/>
          <w:numId w:val="26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>Основные положения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Ответственный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исполнитель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2022 - 2030 годы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B87BDD" w:rsidRPr="00B87BDD" w:rsidTr="00B87BDD">
        <w:trPr>
          <w:trHeight w:val="735"/>
        </w:trPr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Arial Unicode MS" w:hAnsi="PT Astra Serif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Всего </w:t>
            </w:r>
            <w:r w:rsidR="00412A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409833,9</w:t>
            </w: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2022 – </w:t>
            </w:r>
            <w:r w:rsidR="00412A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61490,6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– 56207,5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– 48590,8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– 40590,8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Pr="00B87BDD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Показатели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B87BDD" w:rsidRPr="00B87BDD" w:rsidTr="00B87BD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87BDD" w:rsidRPr="00B87BDD" w:rsidTr="00B87BD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87BDD" w:rsidRPr="00B87BDD" w:rsidTr="00B87BD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trike/>
                <w:sz w:val="18"/>
                <w:szCs w:val="18"/>
                <w:lang w:eastAsia="ru-RU"/>
              </w:rPr>
            </w:pPr>
            <w:r w:rsidRPr="00B87BDD">
              <w:rPr>
                <w:rFonts w:ascii="PT Astra Serif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B87BDD" w:rsidRPr="00B87BDD" w:rsidTr="00B87BD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B87BDD" w:rsidRPr="00B87BDD" w:rsidTr="00B87BD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  <w:t>,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B87BDD" w:rsidRPr="00B87BDD" w:rsidTr="00B87BD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B87BDD" w:rsidRPr="00B87BDD" w:rsidTr="00B87BD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B87BDD" w:rsidRPr="00B87BDD" w:rsidRDefault="00B87BDD" w:rsidP="00B87BDD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lastRenderedPageBreak/>
        <w:t>Структура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B87BDD" w:rsidRPr="00B87BDD" w:rsidTr="00B87BD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B87BDD" w:rsidRPr="00B87BDD" w:rsidTr="00B87BDD">
        <w:trPr>
          <w:trHeight w:val="25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B87BDD" w:rsidRPr="00B87BDD" w:rsidTr="00B87BD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B87BDD" w:rsidRPr="00B87BDD" w:rsidTr="00B87BD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1306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B87BDD" w:rsidRPr="00B87BDD" w:rsidTr="00B87BD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B87BDD" w:rsidRPr="00B87BDD" w:rsidTr="00B87BD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279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B87BDD" w:rsidRPr="00B87BDD" w:rsidTr="00B87BD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B87BDD" w:rsidRPr="00B87BDD" w:rsidTr="00B87BD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B87BDD" w:rsidRPr="00B87BDD" w:rsidTr="00B87BD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Директор МКУ «ХЭУ Щекинского района» Бандурина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4"/>
          <w:szCs w:val="24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 xml:space="preserve">Финансовое обеспечение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87BDD" w:rsidRPr="00B87BDD" w:rsidTr="00B87BD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87BDD" w:rsidRPr="00B87BDD" w:rsidTr="00B87BD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B87BDD" w:rsidRPr="00B87BDD" w:rsidTr="00B87BD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B87BDD" w:rsidRPr="00B87BDD" w:rsidTr="00B87BDD">
        <w:trPr>
          <w:trHeight w:val="736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61490,6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409833,7</w:t>
            </w:r>
          </w:p>
        </w:tc>
      </w:tr>
      <w:tr w:rsidR="00B87BDD" w:rsidRPr="00B87BDD" w:rsidTr="00B87BDD">
        <w:trPr>
          <w:trHeight w:val="70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rPr>
          <w:trHeight w:val="475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50975,6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399318,7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средства федерального </w:t>
            </w: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49375,0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49375,0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lastRenderedPageBreak/>
              <w:t>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lastRenderedPageBreak/>
              <w:t>12439,6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15239,6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1924,6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4724,6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4C67BE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39476,0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330219,1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39476,0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330219,1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950CB3">
        <w:tc>
          <w:tcPr>
            <w:tcW w:w="9351" w:type="dxa"/>
            <w:shd w:val="clear" w:color="auto" w:fill="auto"/>
          </w:tcPr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950CB3" w:rsidRDefault="0041055F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B87BDD" w:rsidRPr="00950CB3" w:rsidRDefault="00B87BDD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Приложение № 1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«Управление муниципальным имуществом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B87BDD" w:rsidRPr="00B87BDD" w:rsidTr="00950CB3">
              <w:tc>
                <w:tcPr>
                  <w:tcW w:w="9923" w:type="dxa"/>
                  <w:shd w:val="clear" w:color="auto" w:fill="auto"/>
                </w:tcPr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Паспорт  комплекса процессных мероприятий муниципальной программы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lang w:eastAsia="ru-RU"/>
              </w:rPr>
              <w:t>49375,0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4C67BE">
              <w:rPr>
                <w:rFonts w:ascii="PT Astra Serif" w:eastAsia="Times New Roman" w:hAnsi="PT Astra Serif"/>
                <w:lang w:eastAsia="ru-RU"/>
              </w:rPr>
              <w:t>4575,0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7780,0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7860,0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4860,0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4860,0</w:t>
            </w:r>
          </w:p>
        </w:tc>
      </w:tr>
    </w:tbl>
    <w:p w:rsidR="00B87BDD" w:rsidRPr="00B87BDD" w:rsidRDefault="00B87BDD" w:rsidP="00B87BDD">
      <w:pPr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81"/>
      </w:tblGrid>
      <w:tr w:rsidR="00B87BDD" w:rsidRPr="00B87BDD" w:rsidTr="00950CB3">
        <w:tc>
          <w:tcPr>
            <w:tcW w:w="4681" w:type="dxa"/>
            <w:shd w:val="clear" w:color="auto" w:fill="auto"/>
          </w:tcPr>
          <w:p w:rsidR="00B87BDD" w:rsidRPr="00950CB3" w:rsidRDefault="00B87BDD" w:rsidP="0095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7B50B9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  <w:r w:rsidR="007B50B9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  <w:r w:rsidR="007B50B9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950CB3">
        <w:tc>
          <w:tcPr>
            <w:tcW w:w="9351" w:type="dxa"/>
            <w:shd w:val="clear" w:color="auto" w:fill="auto"/>
          </w:tcPr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B87BDD" w:rsidRPr="00950CB3" w:rsidRDefault="00B87BDD" w:rsidP="00950C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Приложение № 2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«Управление муниципальным имуществом</w:t>
            </w:r>
          </w:p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50C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lang w:eastAsia="ru-RU"/>
              </w:rPr>
              <w:t>15239,6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4C67BE">
              <w:rPr>
                <w:rFonts w:ascii="PT Astra Serif" w:eastAsia="Times New Roman" w:hAnsi="PT Astra Serif"/>
                <w:lang w:eastAsia="ru-RU"/>
              </w:rPr>
              <w:t>12439,6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350,0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B87BDD" w:rsidRPr="00B87BDD" w:rsidTr="00950CB3">
        <w:tc>
          <w:tcPr>
            <w:tcW w:w="5039" w:type="dxa"/>
            <w:shd w:val="clear" w:color="auto" w:fill="auto"/>
          </w:tcPr>
          <w:p w:rsidR="00B87BDD" w:rsidRPr="00950CB3" w:rsidRDefault="00B87BDD" w:rsidP="0095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3283,0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5532,0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A84B7B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1445,8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B9" w:rsidRPr="007B50B9" w:rsidRDefault="007B50B9" w:rsidP="007B50B9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3</w:t>
            </w: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8345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Проведение комплексных кадастровых ра</w:t>
            </w:r>
            <w:r w:rsidR="004C67BE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бот в отношении гаражных массивов</w:t>
            </w:r>
            <w:r w:rsidR="0088345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88345D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1978,8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88345D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7B50B9" w:rsidRPr="00B87BDD" w:rsidRDefault="007B50B9" w:rsidP="007B50B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Pr="00B87BDD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B87BDD" w:rsidRPr="00B87BDD" w:rsidTr="00950CB3">
              <w:tc>
                <w:tcPr>
                  <w:tcW w:w="5436" w:type="dxa"/>
                  <w:shd w:val="clear" w:color="auto" w:fill="auto"/>
                </w:tcPr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B87BDD" w:rsidRPr="00950CB3" w:rsidRDefault="00B87BDD" w:rsidP="00950CB3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Приложение № 3</w:t>
                  </w:r>
                </w:p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к муниципальной программе</w:t>
                  </w:r>
                </w:p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rPr>
          <w:trHeight w:val="843"/>
        </w:trPr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bCs/>
                <w:lang w:eastAsia="ru-RU"/>
              </w:rPr>
              <w:t>330219,1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88345D">
              <w:rPr>
                <w:rFonts w:ascii="PT Astra Serif" w:eastAsia="Times New Roman" w:hAnsi="PT Astra Serif"/>
                <w:lang w:eastAsia="ru-RU"/>
              </w:rPr>
              <w:t>39476,0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43077,5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35380,8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35380,8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B87BDD" w:rsidRPr="00B87BDD" w:rsidTr="00B87BD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4C67BE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39476,0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7036A" w:rsidP="004C6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  <w:r w:rsidR="004C67BE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9476,0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B87BDD" w:rsidRPr="00B87BDD" w:rsidTr="00950CB3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B87BDD" w:rsidRPr="00B87BDD" w:rsidTr="00950CB3">
              <w:tc>
                <w:tcPr>
                  <w:tcW w:w="236" w:type="dxa"/>
                  <w:shd w:val="clear" w:color="auto" w:fill="auto"/>
                </w:tcPr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7" w:type="dxa"/>
                  <w:shd w:val="clear" w:color="auto" w:fill="auto"/>
                </w:tcPr>
                <w:p w:rsidR="00B87BDD" w:rsidRPr="00950CB3" w:rsidRDefault="00B87BDD" w:rsidP="00950CB3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Приложение № 4</w:t>
                  </w:r>
                </w:p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к муниципальной программе</w:t>
                  </w:r>
                </w:p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«Управление муниципальным имуществом</w:t>
                  </w:r>
                </w:p>
                <w:p w:rsidR="00B87BDD" w:rsidRPr="00950CB3" w:rsidRDefault="00B87BDD" w:rsidP="00950C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950CB3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87BDD" w:rsidRPr="00950CB3" w:rsidRDefault="00B87BDD" w:rsidP="00950CB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Характеристика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87BDD" w:rsidRPr="00B87BDD" w:rsidTr="00B87BDD">
        <w:trPr>
          <w:tblHeader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trike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регистрации прав собственности за муни2ципальным образованием Щекинский 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2694"/>
              </w:tabs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</w:t>
            </w: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К=А/Вx100%,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А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770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D=Qисп./Qобщ.x100%,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D – доля,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Qисп.– количество исполненных заявок на проведение ремонтных работ,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Qобщ.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602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Заместитель начальника управления-</w:t>
      </w: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н</w:t>
      </w:r>
      <w:r w:rsidR="00B87BDD"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ачальник </w:t>
      </w: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отдела имущественных отношений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управления архитектуры, земельных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 имущественных отношений администрации</w:t>
      </w:r>
    </w:p>
    <w:p w:rsidR="00F4692A" w:rsidRDefault="00B87BDD" w:rsidP="0087036A">
      <w:pPr>
        <w:ind w:firstLine="426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муниципального образования Щекинский район</w:t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="0087036A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                                                                                Е.Н. Ларичева</w:t>
      </w:r>
    </w:p>
    <w:sectPr w:rsidR="00F4692A" w:rsidSect="00EB1AD2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B3" w:rsidRDefault="00950CB3">
      <w:r>
        <w:separator/>
      </w:r>
    </w:p>
  </w:endnote>
  <w:endnote w:type="continuationSeparator" w:id="0">
    <w:p w:rsidR="00950CB3" w:rsidRDefault="0095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1" w:rsidRDefault="00DF1611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B3" w:rsidRDefault="00950CB3">
      <w:r>
        <w:separator/>
      </w:r>
    </w:p>
  </w:footnote>
  <w:footnote w:type="continuationSeparator" w:id="0">
    <w:p w:rsidR="00950CB3" w:rsidRDefault="0095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1" w:rsidRDefault="00DF161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A2400" w:rsidRPr="00DA2400">
      <w:rPr>
        <w:noProof/>
        <w:lang w:val="ru-RU"/>
      </w:rPr>
      <w:t>2</w:t>
    </w:r>
    <w:r>
      <w:fldChar w:fldCharType="end"/>
    </w:r>
  </w:p>
  <w:p w:rsidR="00DF1611" w:rsidRDefault="00DF161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1"/>
  </w:num>
  <w:num w:numId="5">
    <w:abstractNumId w:val="11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92A"/>
    <w:rsid w:val="0004040F"/>
    <w:rsid w:val="00147F06"/>
    <w:rsid w:val="002F3F37"/>
    <w:rsid w:val="003B0F17"/>
    <w:rsid w:val="0041055F"/>
    <w:rsid w:val="00412A4A"/>
    <w:rsid w:val="004665B1"/>
    <w:rsid w:val="00475074"/>
    <w:rsid w:val="004B37E3"/>
    <w:rsid w:val="004C67BE"/>
    <w:rsid w:val="00521E55"/>
    <w:rsid w:val="00572937"/>
    <w:rsid w:val="005B10CE"/>
    <w:rsid w:val="006C3E87"/>
    <w:rsid w:val="006E740F"/>
    <w:rsid w:val="0070295E"/>
    <w:rsid w:val="0071460F"/>
    <w:rsid w:val="007B50B9"/>
    <w:rsid w:val="007F15A3"/>
    <w:rsid w:val="007F1800"/>
    <w:rsid w:val="0087036A"/>
    <w:rsid w:val="0088345D"/>
    <w:rsid w:val="008A6B74"/>
    <w:rsid w:val="00950CB3"/>
    <w:rsid w:val="009F6D92"/>
    <w:rsid w:val="00A527D9"/>
    <w:rsid w:val="00A84B7B"/>
    <w:rsid w:val="00AA6F39"/>
    <w:rsid w:val="00B66891"/>
    <w:rsid w:val="00B84763"/>
    <w:rsid w:val="00B87BDD"/>
    <w:rsid w:val="00CB57A5"/>
    <w:rsid w:val="00D45F4B"/>
    <w:rsid w:val="00D76CCC"/>
    <w:rsid w:val="00DA2400"/>
    <w:rsid w:val="00DF1611"/>
    <w:rsid w:val="00DF1867"/>
    <w:rsid w:val="00E21234"/>
    <w:rsid w:val="00E41BA7"/>
    <w:rsid w:val="00E56FD0"/>
    <w:rsid w:val="00EB1AD2"/>
    <w:rsid w:val="00EE158D"/>
    <w:rsid w:val="00F4692A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rPr>
      <w:sz w:val="18"/>
    </w:rPr>
  </w:style>
  <w:style w:type="character" w:styleId="af4">
    <w:name w:val="footnote reference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uiPriority w:val="99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7BDD"/>
  </w:style>
  <w:style w:type="table" w:customStyle="1" w:styleId="13">
    <w:name w:val="Сетка таблицы1"/>
    <w:basedOn w:val="a1"/>
    <w:next w:val="af0"/>
    <w:uiPriority w:val="59"/>
    <w:rsid w:val="00B87B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7BDD"/>
    <w:rPr>
      <w:rFonts w:ascii="Arial" w:eastAsia="Times New Roman" w:hAnsi="Arial"/>
      <w:lang w:eastAsia="ru-RU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B87BDD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Word_97_-_2003_Document1.doc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004457C-64B1-4498-8A0B-99B8E025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24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Малютина</cp:lastModifiedBy>
  <cp:revision>16</cp:revision>
  <cp:lastPrinted>2022-06-08T09:54:00Z</cp:lastPrinted>
  <dcterms:created xsi:type="dcterms:W3CDTF">2021-11-19T07:04:00Z</dcterms:created>
  <dcterms:modified xsi:type="dcterms:W3CDTF">2022-06-08T12:24:00Z</dcterms:modified>
</cp:coreProperties>
</file>