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B76" w:rsidRDefault="00C65B76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4929A2A" wp14:editId="37312CC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CC0C00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DD6C89" w:rsidRPr="00DD6C8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06.10.2025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C0C0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DD6C8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1582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16"/>
          <w:szCs w:val="16"/>
        </w:rPr>
      </w:pPr>
    </w:p>
    <w:p w:rsidR="00CF55F7" w:rsidRPr="00052DB4" w:rsidRDefault="00CF55F7">
      <w:pPr>
        <w:rPr>
          <w:rFonts w:ascii="PT Astra Serif" w:hAnsi="PT Astra Serif" w:cs="PT Astra Serif"/>
          <w:sz w:val="16"/>
          <w:szCs w:val="16"/>
        </w:rPr>
      </w:pPr>
    </w:p>
    <w:p w:rsidR="001F39AC" w:rsidRPr="00FF3B38" w:rsidRDefault="001F39AC" w:rsidP="001F39A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1F39AC" w:rsidRPr="00FF3B38" w:rsidRDefault="001F39AC" w:rsidP="001F39A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Щекинского района от 10.01.2022 № 1-12 «Об утверждении муниципальной программы муниципального образования </w:t>
      </w:r>
    </w:p>
    <w:p w:rsidR="001F39AC" w:rsidRPr="00FF3B38" w:rsidRDefault="001F39AC" w:rsidP="001F39A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Щекинский район «Улучшение жилищных условий граждан </w:t>
      </w:r>
    </w:p>
    <w:p w:rsidR="001F39AC" w:rsidRPr="00FF3B38" w:rsidRDefault="001F39AC" w:rsidP="001F39A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1F39AC" w:rsidRPr="00FF3B38" w:rsidRDefault="001F39AC" w:rsidP="001F39A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E83FE6" w:rsidRPr="00132682" w:rsidRDefault="00E83FE6">
      <w:pPr>
        <w:rPr>
          <w:rFonts w:ascii="PT Astra Serif" w:hAnsi="PT Astra Serif" w:cs="PT Astra Serif"/>
          <w:sz w:val="20"/>
          <w:szCs w:val="20"/>
        </w:rPr>
      </w:pPr>
    </w:p>
    <w:p w:rsidR="00CF55F7" w:rsidRPr="00132682" w:rsidRDefault="00CF55F7">
      <w:pPr>
        <w:rPr>
          <w:rFonts w:ascii="PT Astra Serif" w:hAnsi="PT Astra Serif" w:cs="PT Astra Serif"/>
          <w:sz w:val="20"/>
          <w:szCs w:val="20"/>
        </w:rPr>
      </w:pPr>
    </w:p>
    <w:p w:rsidR="000A47E8" w:rsidRPr="00206DF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47E8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0A47E8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муниципального образования Щекинского района от </w:t>
      </w:r>
      <w:r w:rsidRPr="000A47E8">
        <w:rPr>
          <w:rFonts w:ascii="PT Astra Serif" w:hAnsi="PT Astra Serif"/>
          <w:sz w:val="28"/>
          <w:szCs w:val="28"/>
        </w:rPr>
        <w:t xml:space="preserve">16.09.2025 № 35/254 </w:t>
      </w:r>
      <w:r w:rsidRPr="000A47E8">
        <w:rPr>
          <w:rFonts w:ascii="PT Astra Serif" w:hAnsi="PT Astra Serif"/>
          <w:color w:val="000000"/>
          <w:sz w:val="28"/>
          <w:szCs w:val="28"/>
        </w:rPr>
        <w:t>«О внесении изменений в решение Собрания представителей Щекинского района от 18.12.2024 № 24/177 «О бюджете муниципального образования Щекинский район на 2025 год и плановый период 2026 и 2027 годов»,</w:t>
      </w:r>
      <w:r w:rsidR="000A47E8" w:rsidRPr="000A47E8">
        <w:rPr>
          <w:rFonts w:ascii="PT Astra Serif" w:hAnsi="PT Astra Serif"/>
          <w:color w:val="000000"/>
          <w:sz w:val="28"/>
          <w:szCs w:val="28"/>
        </w:rPr>
        <w:t xml:space="preserve"> постановлением администрации Щекинского района от 01.12.2021 № 12-1550</w:t>
      </w:r>
      <w:r w:rsidR="000A47E8" w:rsidRPr="00FF3B38">
        <w:rPr>
          <w:rFonts w:ascii="PT Astra Serif" w:hAnsi="PT Astra Serif"/>
          <w:color w:val="000000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</w:t>
      </w:r>
      <w:r w:rsidR="000A47E8">
        <w:rPr>
          <w:rFonts w:ascii="PT Astra Serif" w:hAnsi="PT Astra Serif"/>
          <w:color w:val="000000"/>
          <w:sz w:val="28"/>
          <w:szCs w:val="28"/>
        </w:rPr>
        <w:t xml:space="preserve">ого муниципального </w:t>
      </w:r>
      <w:r w:rsidR="000A47E8" w:rsidRPr="00FF3B38">
        <w:rPr>
          <w:rFonts w:ascii="PT Astra Serif" w:hAnsi="PT Astra Serif"/>
          <w:color w:val="000000"/>
          <w:sz w:val="28"/>
          <w:szCs w:val="28"/>
        </w:rPr>
        <w:t>район</w:t>
      </w:r>
      <w:r w:rsidR="000A47E8">
        <w:rPr>
          <w:rFonts w:ascii="PT Astra Serif" w:hAnsi="PT Astra Serif"/>
          <w:color w:val="000000"/>
          <w:sz w:val="28"/>
          <w:szCs w:val="28"/>
        </w:rPr>
        <w:t>а</w:t>
      </w:r>
      <w:r w:rsidR="000A47E8" w:rsidRPr="00FF3B3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A47E8">
        <w:rPr>
          <w:rFonts w:ascii="PT Astra Serif" w:hAnsi="PT Astra Serif"/>
          <w:color w:val="000000"/>
          <w:sz w:val="28"/>
          <w:szCs w:val="28"/>
        </w:rPr>
        <w:t xml:space="preserve">Тульской области </w:t>
      </w:r>
      <w:r w:rsidR="000A47E8" w:rsidRPr="00FF3B38">
        <w:rPr>
          <w:rFonts w:ascii="PT Astra Serif" w:hAnsi="PT Astra Serif"/>
          <w:color w:val="000000"/>
          <w:sz w:val="28"/>
          <w:szCs w:val="28"/>
        </w:rPr>
        <w:t>администрация Щекинского района ПОСТАНОВЛЯЕТ:</w:t>
      </w:r>
    </w:p>
    <w:p w:rsidR="001F39A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3A8B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053A8B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 10.01.2022 № 1-1</w:t>
      </w:r>
      <w:r w:rsidR="000A47E8">
        <w:rPr>
          <w:rFonts w:ascii="PT Astra Serif" w:hAnsi="PT Astra Serif"/>
          <w:sz w:val="28"/>
          <w:szCs w:val="28"/>
        </w:rPr>
        <w:t>2</w:t>
      </w:r>
      <w:r w:rsidRPr="00053A8B">
        <w:rPr>
          <w:rFonts w:ascii="PT Astra Serif" w:hAnsi="PT Astra Serif"/>
          <w:sz w:val="28"/>
          <w:szCs w:val="28"/>
        </w:rPr>
        <w:t xml:space="preserve"> «</w:t>
      </w:r>
      <w:r w:rsidR="000A47E8" w:rsidRPr="00FF3B38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Pr="00053A8B">
        <w:rPr>
          <w:rFonts w:ascii="PT Astra Serif" w:hAnsi="PT Astra Serif"/>
          <w:sz w:val="28"/>
          <w:szCs w:val="28"/>
        </w:rPr>
        <w:t>», следующие изменения:</w:t>
      </w:r>
    </w:p>
    <w:p w:rsidR="001F39A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Наименование постановления изложить в следующей редакции:</w:t>
      </w:r>
    </w:p>
    <w:p w:rsidR="001F39A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«Об утверждении стратегических приоритетов муниципальной программы </w:t>
      </w:r>
      <w:r w:rsidR="000A47E8" w:rsidRPr="00FF3B38">
        <w:rPr>
          <w:rFonts w:ascii="PT Astra Serif" w:hAnsi="PT Astra Serif"/>
          <w:sz w:val="28"/>
          <w:szCs w:val="28"/>
        </w:rPr>
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>
        <w:rPr>
          <w:rFonts w:ascii="PT Astra Serif" w:hAnsi="PT Astra Serif"/>
          <w:sz w:val="28"/>
          <w:szCs w:val="28"/>
        </w:rPr>
        <w:t>.</w:t>
      </w:r>
    </w:p>
    <w:p w:rsidR="001F39AC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Pr="00CB4EDB">
        <w:rPr>
          <w:rFonts w:ascii="PT Astra Serif" w:hAnsi="PT Astra Serif"/>
          <w:sz w:val="28"/>
          <w:szCs w:val="28"/>
        </w:rPr>
        <w:t xml:space="preserve">Приложение к постановлению изложить в новой редакции (приложение № 1). </w:t>
      </w:r>
    </w:p>
    <w:p w:rsidR="001F39AC" w:rsidRDefault="001F39AC" w:rsidP="00087DE6">
      <w:pPr>
        <w:pStyle w:val="af7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Утвердить состав управляющего совета муниципальной программы </w:t>
      </w:r>
      <w:r w:rsidR="000A47E8" w:rsidRPr="00FF3B38">
        <w:rPr>
          <w:rFonts w:ascii="PT Astra Serif" w:hAnsi="PT Astra Serif"/>
          <w:sz w:val="28"/>
          <w:szCs w:val="28"/>
        </w:rPr>
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>
        <w:rPr>
          <w:rFonts w:ascii="PT Astra Serif" w:hAnsi="PT Astra Serif"/>
          <w:sz w:val="28"/>
          <w:szCs w:val="28"/>
        </w:rPr>
        <w:t>, дополнив постановление приложением № 2 (приложение № 2).</w:t>
      </w:r>
    </w:p>
    <w:p w:rsidR="001F39AC" w:rsidRPr="00052DB4" w:rsidRDefault="001F39AC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052DB4">
        <w:rPr>
          <w:rFonts w:ascii="PT Astra Serif" w:hAnsi="PT Astra Serif"/>
          <w:sz w:val="28"/>
          <w:szCs w:val="28"/>
        </w:rPr>
        <w:t>. </w:t>
      </w:r>
      <w:r w:rsidRPr="00CD488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</w:t>
      </w:r>
      <w:r>
        <w:rPr>
          <w:rFonts w:ascii="PT Astra Serif" w:hAnsi="PT Astra Serif"/>
          <w:sz w:val="28"/>
          <w:szCs w:val="28"/>
        </w:rPr>
        <w:t>евого издания: Эл </w:t>
      </w:r>
      <w:r w:rsidRPr="00CD4880">
        <w:rPr>
          <w:rFonts w:ascii="PT Astra Serif" w:hAnsi="PT Astra Serif"/>
          <w:sz w:val="28"/>
          <w:szCs w:val="28"/>
        </w:rPr>
        <w:t>№ ФС 77-74320 от 19.11.2018), и разместить на официальном сайте муниципального образования Щекинский район</w:t>
      </w:r>
      <w:r w:rsidRPr="00052DB4">
        <w:rPr>
          <w:rFonts w:ascii="PT Astra Serif" w:hAnsi="PT Astra Serif"/>
          <w:sz w:val="28"/>
          <w:szCs w:val="28"/>
        </w:rPr>
        <w:t>.</w:t>
      </w:r>
    </w:p>
    <w:p w:rsidR="001F39AC" w:rsidRPr="00052DB4" w:rsidRDefault="001F39AC" w:rsidP="00087DE6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052DB4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19440F" w:rsidRPr="00BD69EA" w:rsidRDefault="0019440F" w:rsidP="00087DE6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</w:rPr>
      </w:pPr>
    </w:p>
    <w:p w:rsidR="00132682" w:rsidRPr="00BD69EA" w:rsidRDefault="00132682" w:rsidP="001944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19440F" w:rsidRPr="00276E92" w:rsidTr="005E0813">
        <w:trPr>
          <w:trHeight w:val="229"/>
        </w:trPr>
        <w:tc>
          <w:tcPr>
            <w:tcW w:w="2288" w:type="pct"/>
          </w:tcPr>
          <w:p w:rsidR="0019440F" w:rsidRPr="008C3903" w:rsidRDefault="00C65B76" w:rsidP="00C65B76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19440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19440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19440F" w:rsidRPr="008C3903" w:rsidRDefault="0019440F" w:rsidP="005E08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19440F" w:rsidRPr="008C3903" w:rsidRDefault="00C65B76" w:rsidP="00C65B7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547D5" w:rsidRDefault="006547D5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p w:rsidR="00C97A6D" w:rsidRDefault="00C97A6D" w:rsidP="00EE45E7">
      <w:pPr>
        <w:rPr>
          <w:rFonts w:ascii="PT Astra Serif" w:hAnsi="PT Astra Serif" w:cs="PT Astra Serif"/>
          <w:sz w:val="28"/>
          <w:szCs w:val="28"/>
        </w:rPr>
      </w:pPr>
    </w:p>
    <w:tbl>
      <w:tblPr>
        <w:tblW w:w="4253" w:type="dxa"/>
        <w:tblInd w:w="5778" w:type="dxa"/>
        <w:tblLook w:val="0000" w:firstRow="0" w:lastRow="0" w:firstColumn="0" w:lastColumn="0" w:noHBand="0" w:noVBand="0"/>
      </w:tblPr>
      <w:tblGrid>
        <w:gridCol w:w="4253"/>
      </w:tblGrid>
      <w:tr w:rsidR="00C97A6D" w:rsidRPr="00052DB4" w:rsidTr="00291A86">
        <w:trPr>
          <w:trHeight w:val="1846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97A6D" w:rsidRPr="00052DB4" w:rsidRDefault="00C97A6D" w:rsidP="00DD6C8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D6C89" w:rsidRPr="00DD6C89">
              <w:rPr>
                <w:rFonts w:ascii="PT Astra Serif" w:hAnsi="PT Astra Serif"/>
                <w:sz w:val="28"/>
                <w:szCs w:val="28"/>
              </w:rPr>
              <w:t>06.10.2025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DD6C89">
              <w:rPr>
                <w:rFonts w:ascii="PT Astra Serif" w:hAnsi="PT Astra Serif"/>
                <w:sz w:val="28"/>
                <w:szCs w:val="28"/>
              </w:rPr>
              <w:t>10 – 1582</w:t>
            </w:r>
          </w:p>
        </w:tc>
      </w:tr>
      <w:tr w:rsidR="00C97A6D" w:rsidRPr="00052DB4" w:rsidTr="00291A86">
        <w:trPr>
          <w:trHeight w:val="303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97A6D" w:rsidRPr="00052DB4" w:rsidTr="00291A86">
        <w:trPr>
          <w:trHeight w:val="1846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97A6D" w:rsidRPr="00052DB4" w:rsidRDefault="00C97A6D" w:rsidP="00C97A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</w:tbl>
    <w:p w:rsidR="00C97A6D" w:rsidRPr="00052DB4" w:rsidRDefault="00C97A6D" w:rsidP="00C97A6D">
      <w:pPr>
        <w:jc w:val="right"/>
        <w:rPr>
          <w:rFonts w:ascii="PT Astra Serif" w:hAnsi="PT Astra Serif"/>
          <w:sz w:val="16"/>
          <w:szCs w:val="16"/>
        </w:rPr>
      </w:pPr>
    </w:p>
    <w:p w:rsidR="00C97A6D" w:rsidRPr="00052DB4" w:rsidRDefault="00C97A6D" w:rsidP="00C97A6D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C97A6D" w:rsidRPr="00052DB4" w:rsidRDefault="00C97A6D" w:rsidP="00C97A6D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C97A6D" w:rsidRPr="00052DB4" w:rsidRDefault="00C97A6D" w:rsidP="00C97A6D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СТРАТЕГИЧЕСКИЕ ПРИОРИТЕТЫ</w:t>
      </w:r>
    </w:p>
    <w:p w:rsidR="00C97A6D" w:rsidRPr="00052DB4" w:rsidRDefault="00C97A6D" w:rsidP="00087DE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муниципальной программы </w:t>
      </w:r>
    </w:p>
    <w:p w:rsidR="00C97A6D" w:rsidRPr="00052DB4" w:rsidRDefault="00C97A6D" w:rsidP="00087DE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</w:t>
      </w:r>
      <w:r w:rsidR="00F0643E">
        <w:rPr>
          <w:rFonts w:ascii="PT Astra Serif" w:hAnsi="PT Astra Serif"/>
          <w:b/>
          <w:bCs/>
          <w:sz w:val="28"/>
          <w:szCs w:val="28"/>
          <w:lang w:eastAsia="ru-RU"/>
        </w:rPr>
        <w:t>ий</w:t>
      </w: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</w:p>
    <w:p w:rsidR="00C97A6D" w:rsidRPr="00052DB4" w:rsidRDefault="00C97A6D" w:rsidP="00087DE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C97A6D">
        <w:rPr>
          <w:rFonts w:ascii="PT Astra Serif" w:hAnsi="PT Astra Serif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52DB4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1. </w:t>
      </w:r>
      <w:r w:rsidR="00C97A6D" w:rsidRPr="00087DE6">
        <w:rPr>
          <w:rFonts w:ascii="PT Astra Serif" w:hAnsi="PT Astra Serif"/>
          <w:b/>
          <w:bCs/>
          <w:sz w:val="28"/>
          <w:szCs w:val="28"/>
          <w:lang w:eastAsia="ru-RU"/>
        </w:rPr>
        <w:t>Оценка текущего состояния жилищных условий граждан в муниципальном образовании Щекинский район</w:t>
      </w:r>
    </w:p>
    <w:p w:rsidR="00C97A6D" w:rsidRPr="00087DE6" w:rsidRDefault="00C97A6D" w:rsidP="00087DE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Pr="00087DE6" w:rsidRDefault="00C97A6D" w:rsidP="00087DE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87DE6">
        <w:rPr>
          <w:rFonts w:ascii="PT Astra Serif" w:hAnsi="PT Astra Serif"/>
          <w:bCs/>
          <w:sz w:val="28"/>
          <w:szCs w:val="28"/>
          <w:lang w:eastAsia="ru-RU"/>
        </w:rPr>
        <w:t>В соответствии с Конституцией Российской Федерации государство несет ответственность за обеспечение гражданам достойных условий проживания.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Жилищно-коммунальное хозяйство района представляет собой отрасль территориальной инженерной инфраструктуры, деятельность которой формирует жизненную среду человека. Установлено, что износ коммунальной инфраструктуры Щекинского района составляет более 70 процентов.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В ее состав входят: жилищный фонд, ремонтно-эксплуатационные предприятия и службы, системы водоснабжения, водоотведения, теплоснабжения, коммунальная энергетика, внешнее городское благоустройство, санитарная очистка городов и населенных пунктов.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Объекты жилищно-коммунального хозяйства и социальной сферы обеспечиваются теплом от 39 источников теплоснабжения. Их износ составляет от 35 процентов до 80 процентов.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Более 20 котельных находится в эксплуатации свыше 35 лет. Коэффициент полезного действия их работы ниже 50 процентов.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Износ тепловых сетей составляет от 30 процентов до 50 процентов.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 xml:space="preserve">Износ трубопроводов и оборудования водопроводных сетей составляет от 60 процентов до 90 процентов. 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 xml:space="preserve">Износ канализационных сетей достигает 100 процентов. В сельской местности лишь 5,4 процента стоков отводятся с нормативными качественными показателями. 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Одной из причин оттока населения из сельской местности является низкий уровень газификации населенных пунктов. Важным фактором улучшения условий проживания населения является газификация населенных пунктов.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Протяженность газопровода</w:t>
      </w:r>
      <w:r w:rsidR="00087DE6">
        <w:rPr>
          <w:rFonts w:ascii="PT Astra Serif" w:hAnsi="PT Astra Serif"/>
          <w:sz w:val="28"/>
          <w:szCs w:val="28"/>
          <w:lang w:eastAsia="ru-RU"/>
        </w:rPr>
        <w:t>,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 находящего в собственности муниципального образования Щекинский район</w:t>
      </w:r>
      <w:r w:rsidR="00087DE6">
        <w:rPr>
          <w:rFonts w:ascii="PT Astra Serif" w:hAnsi="PT Astra Serif"/>
          <w:sz w:val="28"/>
          <w:szCs w:val="28"/>
          <w:lang w:eastAsia="ru-RU"/>
        </w:rPr>
        <w:t>,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 составляет 77,5 км.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 xml:space="preserve">Уровень газификации Щекинского района природным газом по состоянию на 1 </w:t>
      </w:r>
      <w:r w:rsidR="008908E9" w:rsidRPr="00087DE6">
        <w:rPr>
          <w:rFonts w:ascii="PT Astra Serif" w:hAnsi="PT Astra Serif"/>
          <w:sz w:val="28"/>
          <w:szCs w:val="28"/>
          <w:lang w:eastAsia="ru-RU"/>
        </w:rPr>
        <w:t xml:space="preserve">сентября 2025 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составляет </w:t>
      </w:r>
      <w:r w:rsidR="008908E9" w:rsidRPr="00087DE6">
        <w:rPr>
          <w:rFonts w:ascii="PT Astra Serif" w:hAnsi="PT Astra Serif"/>
          <w:sz w:val="28"/>
          <w:szCs w:val="28"/>
          <w:lang w:eastAsia="ru-RU"/>
        </w:rPr>
        <w:t>92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 процента. 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Однако в сельской местности уровень газификации природным газом составляет 6</w:t>
      </w:r>
      <w:r w:rsidR="008908E9" w:rsidRPr="00087DE6">
        <w:rPr>
          <w:rFonts w:ascii="PT Astra Serif" w:hAnsi="PT Astra Serif"/>
          <w:sz w:val="28"/>
          <w:szCs w:val="28"/>
          <w:lang w:eastAsia="ru-RU"/>
        </w:rPr>
        <w:t>5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 процента. </w:t>
      </w:r>
    </w:p>
    <w:p w:rsidR="002316DC" w:rsidRPr="00087DE6" w:rsidRDefault="002316DC" w:rsidP="00087DE6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Одной из наиболее острых социальных проблем муниципального образования Щекинского района продолжает оставаться состояние жилищного фонда. В настоящее время количество многоквартирных домов 1</w:t>
      </w:r>
      <w:r w:rsidR="008908E9" w:rsidRPr="00087DE6">
        <w:rPr>
          <w:rFonts w:ascii="PT Astra Serif" w:hAnsi="PT Astra Serif"/>
          <w:sz w:val="28"/>
          <w:szCs w:val="28"/>
          <w:lang w:eastAsia="ru-RU"/>
        </w:rPr>
        <w:t>146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. На 1 </w:t>
      </w:r>
      <w:r w:rsidR="00297258" w:rsidRPr="00087DE6">
        <w:rPr>
          <w:rFonts w:ascii="PT Astra Serif" w:hAnsi="PT Astra Serif"/>
          <w:sz w:val="28"/>
          <w:szCs w:val="28"/>
          <w:lang w:eastAsia="ru-RU"/>
        </w:rPr>
        <w:t xml:space="preserve">сентября </w:t>
      </w:r>
      <w:r w:rsidRPr="00087DE6">
        <w:rPr>
          <w:rFonts w:ascii="PT Astra Serif" w:hAnsi="PT Astra Serif"/>
          <w:sz w:val="28"/>
          <w:szCs w:val="28"/>
          <w:lang w:eastAsia="ru-RU"/>
        </w:rPr>
        <w:t>20</w:t>
      </w:r>
      <w:r w:rsidR="00297258" w:rsidRPr="00087DE6">
        <w:rPr>
          <w:rFonts w:ascii="PT Astra Serif" w:hAnsi="PT Astra Serif"/>
          <w:sz w:val="28"/>
          <w:szCs w:val="28"/>
          <w:lang w:eastAsia="ru-RU"/>
        </w:rPr>
        <w:t>25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 года в среднем процент износа многоквартирного </w:t>
      </w:r>
      <w:r w:rsidRPr="00087DE6">
        <w:rPr>
          <w:rFonts w:ascii="PT Astra Serif" w:hAnsi="PT Astra Serif"/>
          <w:sz w:val="28"/>
          <w:szCs w:val="28"/>
          <w:lang w:eastAsia="ru-RU"/>
        </w:rPr>
        <w:lastRenderedPageBreak/>
        <w:t xml:space="preserve">жилого фонда составляет 45%. Около 70% МКД по своему фактическому техническому состоянию требует проведения тех или иных видов капитальных работ. </w:t>
      </w:r>
    </w:p>
    <w:p w:rsidR="002316DC" w:rsidRPr="00087DE6" w:rsidRDefault="002316DC" w:rsidP="00087DE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>Характер проблемы требует концентрации организационно-методических, материально-технических и финансовых ресурсов, включая привлечение к финансовому обеспечению ее решения средств собственников помещений, а также средств бюджета муниципального образования Щекинский район.</w:t>
      </w:r>
    </w:p>
    <w:p w:rsidR="002316DC" w:rsidRPr="00087DE6" w:rsidRDefault="002316DC" w:rsidP="00087DE6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87DE6">
        <w:rPr>
          <w:rFonts w:ascii="PT Astra Serif" w:hAnsi="PT Astra Serif"/>
          <w:sz w:val="28"/>
          <w:szCs w:val="28"/>
          <w:lang w:eastAsia="ru-RU"/>
        </w:rPr>
        <w:t xml:space="preserve">В Щекинском районе острой проблемой является обеспечение жильем граждан, нуждающихся в улучшении жилищных условий, в </w:t>
      </w:r>
      <w:proofErr w:type="spellStart"/>
      <w:r w:rsidRPr="00087DE6">
        <w:rPr>
          <w:rFonts w:ascii="PT Astra Serif" w:hAnsi="PT Astra Serif"/>
          <w:sz w:val="28"/>
          <w:szCs w:val="28"/>
          <w:lang w:eastAsia="ru-RU"/>
        </w:rPr>
        <w:t>т.ч</w:t>
      </w:r>
      <w:proofErr w:type="spellEnd"/>
      <w:r w:rsidRPr="00087DE6">
        <w:rPr>
          <w:rFonts w:ascii="PT Astra Serif" w:hAnsi="PT Astra Serif"/>
          <w:sz w:val="28"/>
          <w:szCs w:val="28"/>
          <w:lang w:eastAsia="ru-RU"/>
        </w:rPr>
        <w:t xml:space="preserve">. и обеспечение жильем молодых семей. Острота проблемы определяется отсутствием перспектив улучшения жилищных условий в порядке очередности, низкой доступностью жилья и ипотечных жилищных кредитов для населения района. По состоянию на 1 </w:t>
      </w:r>
      <w:r w:rsidR="00297258" w:rsidRPr="00087DE6">
        <w:rPr>
          <w:rFonts w:ascii="PT Astra Serif" w:hAnsi="PT Astra Serif"/>
          <w:sz w:val="28"/>
          <w:szCs w:val="28"/>
          <w:lang w:eastAsia="ru-RU"/>
        </w:rPr>
        <w:t>сентября 2025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 года на территории Щекинского района </w:t>
      </w:r>
      <w:r w:rsidR="00297258" w:rsidRPr="00087DE6">
        <w:rPr>
          <w:rFonts w:ascii="PT Astra Serif" w:hAnsi="PT Astra Serif"/>
          <w:sz w:val="28"/>
          <w:szCs w:val="28"/>
          <w:lang w:eastAsia="ru-RU"/>
        </w:rPr>
        <w:t>96 многоквартирных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 дом</w:t>
      </w:r>
      <w:r w:rsidR="00297258" w:rsidRPr="00087DE6">
        <w:rPr>
          <w:rFonts w:ascii="PT Astra Serif" w:hAnsi="PT Astra Serif"/>
          <w:sz w:val="28"/>
          <w:szCs w:val="28"/>
          <w:lang w:eastAsia="ru-RU"/>
        </w:rPr>
        <w:t>ов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, общей площадью </w:t>
      </w:r>
      <w:r w:rsidR="00297258" w:rsidRPr="00087DE6">
        <w:rPr>
          <w:rFonts w:ascii="PT Astra Serif" w:hAnsi="PT Astra Serif"/>
          <w:sz w:val="28"/>
          <w:szCs w:val="28"/>
          <w:lang w:eastAsia="ru-RU"/>
        </w:rPr>
        <w:t>32 791,75</w:t>
      </w:r>
      <w:r w:rsidRPr="00087DE6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087DE6">
        <w:rPr>
          <w:rFonts w:ascii="PT Astra Serif" w:hAnsi="PT Astra Serif"/>
          <w:sz w:val="28"/>
          <w:szCs w:val="28"/>
          <w:lang w:eastAsia="ru-RU"/>
        </w:rPr>
        <w:t>кв.м</w:t>
      </w:r>
      <w:proofErr w:type="spellEnd"/>
      <w:r w:rsidRPr="00087DE6">
        <w:rPr>
          <w:rFonts w:ascii="PT Astra Serif" w:hAnsi="PT Astra Serif"/>
          <w:sz w:val="28"/>
          <w:szCs w:val="28"/>
          <w:lang w:eastAsia="ru-RU"/>
        </w:rPr>
        <w:t>. признан аварийным.</w:t>
      </w:r>
    </w:p>
    <w:p w:rsidR="00297258" w:rsidRPr="00087DE6" w:rsidRDefault="00297258" w:rsidP="00087DE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87DE6">
        <w:rPr>
          <w:rFonts w:ascii="PT Astra Serif" w:hAnsi="PT Astra Serif"/>
          <w:bCs/>
          <w:sz w:val="28"/>
          <w:szCs w:val="28"/>
          <w:lang w:eastAsia="ru-RU"/>
        </w:rPr>
        <w:t>Работы по строительству, реконструкции и модернизации очистных сооружений канализации являются самыми капиталоемкими в сфере водоснабжения и водоотведения, что является основной причиной, препятствующей их реализации с использованием механизма концессии.</w:t>
      </w:r>
    </w:p>
    <w:p w:rsidR="00297258" w:rsidRPr="00087DE6" w:rsidRDefault="00297258" w:rsidP="00087DE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87DE6">
        <w:rPr>
          <w:rFonts w:ascii="PT Astra Serif" w:hAnsi="PT Astra Serif"/>
          <w:bCs/>
          <w:sz w:val="28"/>
          <w:szCs w:val="28"/>
          <w:lang w:eastAsia="ru-RU"/>
        </w:rPr>
        <w:t>Мероприятия по строительству и реконструкции очистных сооружений канализации, как правило, не включаются ресурсоснабжающими организациями в инвестиционные программы из-за их крайне низкой либо отрицательной экономической эффективности.</w:t>
      </w:r>
    </w:p>
    <w:p w:rsidR="00297258" w:rsidRPr="00087DE6" w:rsidRDefault="00297258" w:rsidP="00087DE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87DE6">
        <w:rPr>
          <w:rFonts w:ascii="PT Astra Serif" w:hAnsi="PT Astra Serif"/>
          <w:bCs/>
          <w:sz w:val="28"/>
          <w:szCs w:val="28"/>
          <w:lang w:eastAsia="ru-RU"/>
        </w:rPr>
        <w:t>Включение в тарифы на услуги водоотведения инвестиционных составляющих может привести к росту тарифов для населения в несколько раз, что имеет под собой экономическое обоснование, но может привести к социальному взрыву.</w:t>
      </w:r>
    </w:p>
    <w:p w:rsidR="00297258" w:rsidRPr="00087DE6" w:rsidRDefault="00297258" w:rsidP="00087DE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87DE6">
        <w:rPr>
          <w:rFonts w:ascii="PT Astra Serif" w:hAnsi="PT Astra Serif"/>
          <w:bCs/>
          <w:sz w:val="28"/>
          <w:szCs w:val="28"/>
          <w:lang w:eastAsia="ru-RU"/>
        </w:rPr>
        <w:t>Реализация мероприятия по улучшению жилищных условий граждан направлена на повышение уровня комфорта и качества жизни.</w:t>
      </w:r>
    </w:p>
    <w:p w:rsidR="00297258" w:rsidRPr="00087DE6" w:rsidRDefault="00297258" w:rsidP="00087DE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Муниципальная программа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 включает в себя: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Муниципальный проект «Формирование комфортной городской среды»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Муниципальный проект «Обеспечение устойчивого сокращения непригодного для проживания жилищного фонда»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Муниципальный проект «Чистая вода»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 xml:space="preserve">Муниципальный проект «Строительство и капитальный ремонт 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lastRenderedPageBreak/>
        <w:t>объектов коммунальной инфраструктуры»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Муниципальный проект «Строительство и реконструкция объектов водоснабжения, водоотведения»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Муниципальный проект «Газификация населенных пунктов»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Муниципальный проект «Строительство и реконструкция объектов теплоснабжения»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Муниципальный проект «Реализация комплексного благоустройства исторического поселения Крапивна «Парк уездного периода»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10. 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</w:r>
      <w:proofErr w:type="gramStart"/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о-</w:t>
      </w:r>
      <w:proofErr w:type="gramEnd"/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, газо-, водоснабжения и водоотведения населения»</w:t>
      </w:r>
    </w:p>
    <w:p w:rsidR="00D41BAF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11. 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Комплекс процессных мероприятий «Обеспечение деятельности муниципальных учреждений»</w:t>
      </w:r>
    </w:p>
    <w:p w:rsidR="00297258" w:rsidRPr="00087DE6" w:rsidRDefault="00CC0C00" w:rsidP="00CC0C00">
      <w:pPr>
        <w:pStyle w:val="af7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12. </w:t>
      </w:r>
      <w:r w:rsidR="00297258" w:rsidRPr="00087DE6">
        <w:rPr>
          <w:rFonts w:ascii="PT Astra Serif" w:hAnsi="PT Astra Serif"/>
          <w:bCs/>
          <w:sz w:val="28"/>
          <w:szCs w:val="28"/>
          <w:lang w:eastAsia="ru-RU"/>
        </w:rPr>
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</w:r>
    </w:p>
    <w:p w:rsidR="00C97A6D" w:rsidRPr="00087DE6" w:rsidRDefault="00C97A6D" w:rsidP="00087DE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b/>
          <w:color w:val="000000"/>
          <w:sz w:val="28"/>
          <w:szCs w:val="28"/>
        </w:rPr>
        <w:t>2. Описание приоритетов и целей политики в сфере реализации муниципальной программы</w:t>
      </w: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Основные направления государственной политики в сфере улучшения жилищных условий граждан определены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государственной программой Тульской области «Обеспечение доступным и комфортным жильем населения Тульской области», утвержденной постановлением Правительства Тульской области от 29.12.2018 № 598, государственной программой Тульской области «Обеспечение качественными услугами жилищно-коммунального хозяйства населения Тульской области», утвержденной постановление Правительства Тульской области от 30.01.2019 № 21.</w:t>
      </w: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Главными приоритетами муниципальной программы являются повышение уровня жизни, качества поставляемых коммунальных услуг, снижение социальной напряженности.</w:t>
      </w: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lastRenderedPageBreak/>
        <w:t>Муниципальная программа определяет цели, задачи и направления для улучшения жилищных условий граждан, финансовое обеспечение и механизмы реализации предусмотренных мероприятий, показатели их результативности.</w:t>
      </w: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Реализация муниципальной программы направлена на создание предпосылок для улучшения жилищных условий граждан в муниципальном образовании Щекинск</w:t>
      </w:r>
      <w:r w:rsidR="001E2A7A" w:rsidRPr="00087DE6">
        <w:rPr>
          <w:rFonts w:ascii="PT Astra Serif" w:hAnsi="PT Astra Serif" w:cs="Courier New"/>
          <w:color w:val="000000"/>
          <w:sz w:val="28"/>
          <w:szCs w:val="28"/>
        </w:rPr>
        <w:t xml:space="preserve">ий </w:t>
      </w:r>
      <w:r w:rsidRPr="00087DE6">
        <w:rPr>
          <w:rFonts w:ascii="PT Astra Serif" w:hAnsi="PT Astra Serif" w:cs="Courier New"/>
          <w:color w:val="000000"/>
          <w:sz w:val="28"/>
          <w:szCs w:val="28"/>
        </w:rPr>
        <w:t>район посредством достижения следующих целей:</w:t>
      </w: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а) создания безопасных и благоприятных условий проживания граждан;</w:t>
      </w: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б) улучшение жилищных условий граждан, проживающих в муниципальном образовании Щекинск</w:t>
      </w:r>
      <w:r w:rsidR="001E2A7A" w:rsidRPr="00087DE6">
        <w:rPr>
          <w:rFonts w:ascii="PT Astra Serif" w:hAnsi="PT Astra Serif" w:cs="Courier New"/>
          <w:color w:val="000000"/>
          <w:sz w:val="28"/>
          <w:szCs w:val="28"/>
        </w:rPr>
        <w:t xml:space="preserve">ий </w:t>
      </w:r>
      <w:r w:rsidRPr="00087DE6">
        <w:rPr>
          <w:rFonts w:ascii="PT Astra Serif" w:hAnsi="PT Astra Serif" w:cs="Courier New"/>
          <w:color w:val="000000"/>
          <w:sz w:val="28"/>
          <w:szCs w:val="28"/>
        </w:rPr>
        <w:t>район;</w:t>
      </w: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в) 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</w:t>
      </w:r>
      <w:r w:rsidR="001E2A7A" w:rsidRPr="00087DE6">
        <w:rPr>
          <w:rFonts w:ascii="PT Astra Serif" w:hAnsi="PT Astra Serif" w:cs="Courier New"/>
          <w:color w:val="000000"/>
          <w:sz w:val="28"/>
          <w:szCs w:val="28"/>
        </w:rPr>
        <w:t xml:space="preserve">ий </w:t>
      </w:r>
      <w:r w:rsidRPr="00087DE6">
        <w:rPr>
          <w:rFonts w:ascii="PT Astra Serif" w:hAnsi="PT Astra Serif" w:cs="Courier New"/>
          <w:color w:val="000000"/>
          <w:sz w:val="28"/>
          <w:szCs w:val="28"/>
        </w:rPr>
        <w:t>район.</w:t>
      </w:r>
    </w:p>
    <w:p w:rsidR="00087DE6" w:rsidRPr="00087DE6" w:rsidRDefault="00087DE6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b/>
          <w:color w:val="000000"/>
          <w:sz w:val="28"/>
          <w:szCs w:val="28"/>
        </w:rPr>
        <w:t>3. Задачи муниципального управления, способы их эффективного решения в сфере улучшения жилищных условий граждан в муниципальном образовании город Щекино Щекинского района</w:t>
      </w:r>
    </w:p>
    <w:p w:rsidR="00C97A6D" w:rsidRPr="00087DE6" w:rsidRDefault="00C97A6D" w:rsidP="00087DE6">
      <w:pPr>
        <w:pStyle w:val="afc"/>
        <w:spacing w:line="360" w:lineRule="exact"/>
        <w:rPr>
          <w:rFonts w:ascii="PT Astra Serif" w:hAnsi="PT Astra Serif"/>
          <w:sz w:val="28"/>
          <w:szCs w:val="28"/>
        </w:rPr>
      </w:pPr>
    </w:p>
    <w:p w:rsidR="00C97A6D" w:rsidRPr="00087DE6" w:rsidRDefault="00C97A6D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Мероприятия муниципальной программы направлены на решение основных задач для улучшения жилищных условий граждан в муниципальном образовании Щекинск</w:t>
      </w:r>
      <w:r w:rsidR="0063593E" w:rsidRPr="00087DE6">
        <w:rPr>
          <w:rFonts w:ascii="PT Astra Serif" w:hAnsi="PT Astra Serif" w:cs="Courier New"/>
          <w:color w:val="000000"/>
          <w:sz w:val="28"/>
          <w:szCs w:val="28"/>
        </w:rPr>
        <w:t>ий</w:t>
      </w:r>
      <w:r w:rsidRPr="00087DE6">
        <w:rPr>
          <w:rFonts w:ascii="PT Astra Serif" w:hAnsi="PT Astra Serif" w:cs="Courier New"/>
          <w:color w:val="000000"/>
          <w:sz w:val="28"/>
          <w:szCs w:val="28"/>
        </w:rPr>
        <w:t xml:space="preserve"> район:</w:t>
      </w:r>
    </w:p>
    <w:p w:rsidR="00087DE6" w:rsidRPr="00087DE6" w:rsidRDefault="00087DE6" w:rsidP="00087DE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- обеспечение надежности и эффективности поставки коммунальных ресурсов за счет реконструкции и модернизации систем коммунальной инфраструктуры;</w:t>
      </w:r>
    </w:p>
    <w:p w:rsidR="00087DE6" w:rsidRPr="00087DE6" w:rsidRDefault="00087DE6" w:rsidP="00087DE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- соблюдение доступности услуг и устойчивости функционирования систем муниципального образования Щекинский район;</w:t>
      </w:r>
    </w:p>
    <w:p w:rsidR="00087DE6" w:rsidRPr="00087DE6" w:rsidRDefault="00087DE6" w:rsidP="00087DE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- газификация населенных пунктов;</w:t>
      </w:r>
    </w:p>
    <w:p w:rsidR="00087DE6" w:rsidRPr="00087DE6" w:rsidRDefault="00087DE6" w:rsidP="00087DE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- обеспечение земельных участков объектами коммунальной инфраструктуры для бесплатного предоставления гражданам, имеющим трех и более детей;</w:t>
      </w:r>
    </w:p>
    <w:p w:rsidR="00087DE6" w:rsidRPr="00087DE6" w:rsidRDefault="00087DE6" w:rsidP="00087DE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- поддержка молодых семей в целях приобретения жилья;</w:t>
      </w:r>
    </w:p>
    <w:p w:rsidR="00087DE6" w:rsidRPr="00087DE6" w:rsidRDefault="00087DE6" w:rsidP="00087DE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- обеспечение проживающих в поселении и нуждающихся в жилых помещениях малоимущих граждан жилыми помещениями;</w:t>
      </w:r>
    </w:p>
    <w:p w:rsidR="00087DE6" w:rsidRPr="00087DE6" w:rsidRDefault="00087DE6" w:rsidP="00087DE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- расселение аварийного жилищного фонда.</w:t>
      </w:r>
    </w:p>
    <w:p w:rsidR="00087DE6" w:rsidRPr="00087DE6" w:rsidRDefault="00087DE6" w:rsidP="00087DE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87DE6">
        <w:rPr>
          <w:rFonts w:ascii="PT Astra Serif" w:hAnsi="PT Astra Serif" w:cs="Courier New"/>
          <w:color w:val="000000"/>
          <w:sz w:val="28"/>
          <w:szCs w:val="28"/>
        </w:rPr>
        <w:t>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(индикаторов).</w:t>
      </w:r>
    </w:p>
    <w:p w:rsidR="00087DE6" w:rsidRPr="00087DE6" w:rsidRDefault="00087DE6" w:rsidP="00087DE6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tbl>
      <w:tblPr>
        <w:tblW w:w="4253" w:type="dxa"/>
        <w:tblInd w:w="5778" w:type="dxa"/>
        <w:tblLook w:val="0000" w:firstRow="0" w:lastRow="0" w:firstColumn="0" w:lastColumn="0" w:noHBand="0" w:noVBand="0"/>
      </w:tblPr>
      <w:tblGrid>
        <w:gridCol w:w="4253"/>
      </w:tblGrid>
      <w:tr w:rsidR="00C97A6D" w:rsidRPr="00052DB4" w:rsidTr="00291A86">
        <w:trPr>
          <w:trHeight w:val="1846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97A6D" w:rsidRPr="00052DB4" w:rsidRDefault="00DD6C89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DD6C89">
              <w:rPr>
                <w:rFonts w:ascii="PT Astra Serif" w:hAnsi="PT Astra Serif"/>
                <w:sz w:val="28"/>
                <w:szCs w:val="28"/>
              </w:rPr>
              <w:t>06.10.2025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10 – 1582</w:t>
            </w:r>
            <w:bookmarkStart w:id="0" w:name="_GoBack"/>
            <w:bookmarkEnd w:id="0"/>
          </w:p>
        </w:tc>
      </w:tr>
      <w:tr w:rsidR="00C97A6D" w:rsidRPr="00052DB4" w:rsidTr="00291A86">
        <w:trPr>
          <w:trHeight w:val="303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97A6D" w:rsidRPr="00052DB4" w:rsidTr="00291A86">
        <w:trPr>
          <w:trHeight w:val="1846"/>
        </w:trPr>
        <w:tc>
          <w:tcPr>
            <w:tcW w:w="4253" w:type="dxa"/>
          </w:tcPr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052DB4">
              <w:rPr>
                <w:rFonts w:ascii="PT Astra Serif" w:hAnsi="PT Astra Serif"/>
                <w:sz w:val="28"/>
                <w:szCs w:val="28"/>
              </w:rPr>
              <w:t>постановл</w:t>
            </w:r>
            <w:r>
              <w:rPr>
                <w:rFonts w:ascii="PT Astra Serif" w:hAnsi="PT Astra Serif"/>
                <w:sz w:val="28"/>
                <w:szCs w:val="28"/>
              </w:rPr>
              <w:t>ению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97A6D" w:rsidRPr="00052DB4" w:rsidRDefault="00C97A6D" w:rsidP="00291A8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97A6D" w:rsidRPr="00052DB4" w:rsidRDefault="00C97A6D" w:rsidP="00F0643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</w:t>
            </w:r>
            <w:r w:rsidR="00F0643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</w:tbl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C97A6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97A6D" w:rsidRDefault="00C97A6D" w:rsidP="00087DE6">
      <w:pPr>
        <w:pStyle w:val="ConsPlusNormal"/>
        <w:spacing w:line="360" w:lineRule="exac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F0643E" w:rsidRPr="00052DB4" w:rsidRDefault="00C97A6D" w:rsidP="00087DE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управляющего совета </w:t>
      </w:r>
      <w:r w:rsidR="00F0643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муниципальной программы </w:t>
      </w:r>
    </w:p>
    <w:p w:rsidR="00F0643E" w:rsidRPr="00052DB4" w:rsidRDefault="00F0643E" w:rsidP="00087DE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ий</w:t>
      </w: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</w:p>
    <w:p w:rsidR="00F0643E" w:rsidRPr="00052DB4" w:rsidRDefault="00F0643E" w:rsidP="00087DE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C97A6D">
        <w:rPr>
          <w:rFonts w:ascii="PT Astra Serif" w:hAnsi="PT Astra Serif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C97A6D" w:rsidRDefault="00C97A6D" w:rsidP="00087DE6">
      <w:pPr>
        <w:pStyle w:val="ConsPlusNormal"/>
        <w:spacing w:line="36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C97A6D" w:rsidRDefault="00C97A6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7D74">
        <w:rPr>
          <w:rFonts w:ascii="PT Astra Serif" w:hAnsi="PT Astra Serif" w:cs="Times New Roman"/>
          <w:sz w:val="28"/>
          <w:szCs w:val="28"/>
        </w:rPr>
        <w:t>Заместитель главы администрации по развитию инженерной инфраструктуры и жилищно-коммунальному хозяйству муниципального образования Щекинский район</w:t>
      </w:r>
      <w:r>
        <w:rPr>
          <w:rFonts w:ascii="PT Astra Serif" w:hAnsi="PT Astra Serif" w:cs="Times New Roman"/>
          <w:sz w:val="28"/>
          <w:szCs w:val="28"/>
        </w:rPr>
        <w:t> - председатель управляющего совета;</w:t>
      </w:r>
    </w:p>
    <w:p w:rsidR="00C97A6D" w:rsidRDefault="00C97A6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Pr="00570FD9">
        <w:rPr>
          <w:rFonts w:ascii="PT Astra Serif" w:hAnsi="PT Astra Serif" w:cs="Times New Roman"/>
          <w:sz w:val="28"/>
          <w:szCs w:val="28"/>
        </w:rPr>
        <w:t xml:space="preserve">едущий инспектор </w:t>
      </w:r>
      <w:r w:rsidR="00F0643E">
        <w:rPr>
          <w:rFonts w:ascii="PT Astra Serif" w:hAnsi="PT Astra Serif" w:cs="Times New Roman"/>
          <w:sz w:val="28"/>
          <w:szCs w:val="28"/>
        </w:rPr>
        <w:t xml:space="preserve">комитета ЖКХ и строительства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</w:t>
      </w:r>
      <w:r w:rsidR="00F0643E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Pr="00686659">
        <w:rPr>
          <w:rFonts w:ascii="PT Astra Serif" w:hAnsi="PT Astra Serif" w:cs="Times New Roman"/>
          <w:sz w:val="28"/>
          <w:szCs w:val="28"/>
        </w:rPr>
        <w:t xml:space="preserve"> Щекинск</w:t>
      </w:r>
      <w:r w:rsidR="00F0643E">
        <w:rPr>
          <w:rFonts w:ascii="PT Astra Serif" w:hAnsi="PT Astra Serif" w:cs="Times New Roman"/>
          <w:sz w:val="28"/>
          <w:szCs w:val="28"/>
        </w:rPr>
        <w:t xml:space="preserve">ий </w:t>
      </w:r>
      <w:r w:rsidRPr="00686659">
        <w:rPr>
          <w:rFonts w:ascii="PT Astra Serif" w:hAnsi="PT Astra Serif" w:cs="Times New Roman"/>
          <w:sz w:val="28"/>
          <w:szCs w:val="28"/>
        </w:rPr>
        <w:t>район</w:t>
      </w:r>
      <w:r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:rsidR="00C97A6D" w:rsidRDefault="00C97A6D" w:rsidP="00087DE6">
      <w:pPr>
        <w:pStyle w:val="ConsPlusNormal"/>
        <w:spacing w:line="360" w:lineRule="exac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97A6D" w:rsidRDefault="00C97A6D" w:rsidP="00087DE6">
      <w:pPr>
        <w:pStyle w:val="ConsPlusNormal"/>
        <w:spacing w:line="36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C97A6D" w:rsidRDefault="00C97A6D" w:rsidP="00087DE6">
      <w:pPr>
        <w:pStyle w:val="ConsPlusNormal"/>
        <w:spacing w:line="36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C97A6D" w:rsidRPr="00570FD9" w:rsidRDefault="00C97A6D" w:rsidP="00087DE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главы администрации </w:t>
      </w:r>
      <w:r w:rsidRPr="00570FD9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C97A6D" w:rsidRDefault="00C97A6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экономического развития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97A6D" w:rsidRDefault="00C97A6D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ЖКХ и строительства </w:t>
      </w:r>
      <w:r w:rsidR="00F0643E">
        <w:rPr>
          <w:rFonts w:ascii="PT Astra Serif" w:hAnsi="PT Astra Serif" w:cs="Times New Roman"/>
          <w:sz w:val="28"/>
          <w:szCs w:val="28"/>
        </w:rPr>
        <w:t>администрации Щекинского района;</w:t>
      </w:r>
    </w:p>
    <w:p w:rsidR="00F0643E" w:rsidRDefault="00F0643E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начальник отдела по вопросам жилищного фонда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F0643E" w:rsidRDefault="00F0643E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директор МКУ «УКС Щекинского района»;</w:t>
      </w:r>
    </w:p>
    <w:p w:rsidR="00C97A6D" w:rsidRPr="00052DB4" w:rsidRDefault="00F0643E" w:rsidP="00087DE6">
      <w:pPr>
        <w:pStyle w:val="ConsPlusNormal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главы администраций муниципального образования Щекинский район.</w:t>
      </w:r>
    </w:p>
    <w:sectPr w:rsidR="00C97A6D" w:rsidRPr="00052DB4" w:rsidSect="00CF55F7">
      <w:headerReference w:type="default" r:id="rId10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66" w:rsidRDefault="009A2766">
      <w:r>
        <w:separator/>
      </w:r>
    </w:p>
  </w:endnote>
  <w:endnote w:type="continuationSeparator" w:id="0">
    <w:p w:rsidR="009A2766" w:rsidRDefault="009A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66" w:rsidRDefault="009A2766">
      <w:r>
        <w:separator/>
      </w:r>
    </w:p>
  </w:footnote>
  <w:footnote w:type="continuationSeparator" w:id="0">
    <w:p w:rsidR="009A2766" w:rsidRDefault="009A2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62777" w:rsidRPr="00CF55F7" w:rsidRDefault="0086277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F55F7">
          <w:rPr>
            <w:rFonts w:ascii="PT Astra Serif" w:hAnsi="PT Astra Serif"/>
            <w:sz w:val="28"/>
            <w:szCs w:val="28"/>
          </w:rPr>
          <w:fldChar w:fldCharType="begin"/>
        </w:r>
        <w:r w:rsidRPr="00CF55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F55F7">
          <w:rPr>
            <w:rFonts w:ascii="PT Astra Serif" w:hAnsi="PT Astra Serif"/>
            <w:sz w:val="28"/>
            <w:szCs w:val="28"/>
          </w:rPr>
          <w:fldChar w:fldCharType="separate"/>
        </w:r>
        <w:r w:rsidR="00DD6C89">
          <w:rPr>
            <w:rFonts w:ascii="PT Astra Serif" w:hAnsi="PT Astra Serif"/>
            <w:noProof/>
            <w:sz w:val="28"/>
            <w:szCs w:val="28"/>
          </w:rPr>
          <w:t>8</w:t>
        </w:r>
        <w:r w:rsidRPr="00CF55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62777" w:rsidRDefault="0086277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230EEB"/>
    <w:multiLevelType w:val="multilevel"/>
    <w:tmpl w:val="217A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60D68"/>
    <w:multiLevelType w:val="multilevel"/>
    <w:tmpl w:val="F37A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E44C5"/>
    <w:multiLevelType w:val="hybridMultilevel"/>
    <w:tmpl w:val="8398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80A4A"/>
    <w:multiLevelType w:val="hybridMultilevel"/>
    <w:tmpl w:val="A1D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350B7"/>
    <w:multiLevelType w:val="hybridMultilevel"/>
    <w:tmpl w:val="6A944B3C"/>
    <w:lvl w:ilvl="0" w:tplc="409E53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30C42"/>
    <w:rsid w:val="0004561B"/>
    <w:rsid w:val="00052DB4"/>
    <w:rsid w:val="00087DE6"/>
    <w:rsid w:val="00096C09"/>
    <w:rsid w:val="00097D31"/>
    <w:rsid w:val="000A47E8"/>
    <w:rsid w:val="000D05A0"/>
    <w:rsid w:val="000E6231"/>
    <w:rsid w:val="000F03B2"/>
    <w:rsid w:val="000F1693"/>
    <w:rsid w:val="00105C54"/>
    <w:rsid w:val="00115CE3"/>
    <w:rsid w:val="0011670F"/>
    <w:rsid w:val="00132682"/>
    <w:rsid w:val="00140632"/>
    <w:rsid w:val="0016136D"/>
    <w:rsid w:val="00174B1C"/>
    <w:rsid w:val="00174BF8"/>
    <w:rsid w:val="0019440F"/>
    <w:rsid w:val="001A5FBD"/>
    <w:rsid w:val="001A708C"/>
    <w:rsid w:val="001B205D"/>
    <w:rsid w:val="001C32A8"/>
    <w:rsid w:val="001C40C5"/>
    <w:rsid w:val="001C7CE2"/>
    <w:rsid w:val="001E2A7A"/>
    <w:rsid w:val="001E53E5"/>
    <w:rsid w:val="001F39AC"/>
    <w:rsid w:val="001F46DD"/>
    <w:rsid w:val="002013D6"/>
    <w:rsid w:val="0021412F"/>
    <w:rsid w:val="002147F8"/>
    <w:rsid w:val="002316DC"/>
    <w:rsid w:val="00236560"/>
    <w:rsid w:val="002419C2"/>
    <w:rsid w:val="00260B37"/>
    <w:rsid w:val="002663C8"/>
    <w:rsid w:val="00270C3B"/>
    <w:rsid w:val="00297258"/>
    <w:rsid w:val="0029794D"/>
    <w:rsid w:val="002A107A"/>
    <w:rsid w:val="002A16C1"/>
    <w:rsid w:val="002B20E3"/>
    <w:rsid w:val="002B4FD2"/>
    <w:rsid w:val="002D1EBD"/>
    <w:rsid w:val="002D33C7"/>
    <w:rsid w:val="002E54BE"/>
    <w:rsid w:val="002F24A8"/>
    <w:rsid w:val="00303DF6"/>
    <w:rsid w:val="00322635"/>
    <w:rsid w:val="00344B5A"/>
    <w:rsid w:val="0035608B"/>
    <w:rsid w:val="00384C39"/>
    <w:rsid w:val="003A2384"/>
    <w:rsid w:val="003A4E0E"/>
    <w:rsid w:val="003C3A0B"/>
    <w:rsid w:val="003D132B"/>
    <w:rsid w:val="003D216B"/>
    <w:rsid w:val="003E52DB"/>
    <w:rsid w:val="0040623F"/>
    <w:rsid w:val="0043558A"/>
    <w:rsid w:val="00435F19"/>
    <w:rsid w:val="004742CD"/>
    <w:rsid w:val="00474DD3"/>
    <w:rsid w:val="0048387B"/>
    <w:rsid w:val="004964FF"/>
    <w:rsid w:val="004A3E4D"/>
    <w:rsid w:val="004B20BE"/>
    <w:rsid w:val="004B54E3"/>
    <w:rsid w:val="004C74A2"/>
    <w:rsid w:val="004D1728"/>
    <w:rsid w:val="004D6CDC"/>
    <w:rsid w:val="004E7C83"/>
    <w:rsid w:val="00527B97"/>
    <w:rsid w:val="0055077B"/>
    <w:rsid w:val="005557E3"/>
    <w:rsid w:val="005559E7"/>
    <w:rsid w:val="00580340"/>
    <w:rsid w:val="005A18CB"/>
    <w:rsid w:val="005B2800"/>
    <w:rsid w:val="005B3753"/>
    <w:rsid w:val="005C6B9A"/>
    <w:rsid w:val="005E0813"/>
    <w:rsid w:val="005F6D36"/>
    <w:rsid w:val="005F7562"/>
    <w:rsid w:val="005F7DEF"/>
    <w:rsid w:val="00631C5C"/>
    <w:rsid w:val="0063593E"/>
    <w:rsid w:val="006547D5"/>
    <w:rsid w:val="006547F7"/>
    <w:rsid w:val="006670A5"/>
    <w:rsid w:val="00693938"/>
    <w:rsid w:val="00695FB8"/>
    <w:rsid w:val="006F2075"/>
    <w:rsid w:val="006F5A02"/>
    <w:rsid w:val="006F67F4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7F53AA"/>
    <w:rsid w:val="00800BA7"/>
    <w:rsid w:val="00811F51"/>
    <w:rsid w:val="00826211"/>
    <w:rsid w:val="0083223B"/>
    <w:rsid w:val="00862777"/>
    <w:rsid w:val="0086436B"/>
    <w:rsid w:val="00886A38"/>
    <w:rsid w:val="008908E9"/>
    <w:rsid w:val="008A457D"/>
    <w:rsid w:val="008E3D79"/>
    <w:rsid w:val="008F2E0C"/>
    <w:rsid w:val="00903282"/>
    <w:rsid w:val="009110D2"/>
    <w:rsid w:val="00924A38"/>
    <w:rsid w:val="00944EB3"/>
    <w:rsid w:val="00965722"/>
    <w:rsid w:val="009A2766"/>
    <w:rsid w:val="009A7968"/>
    <w:rsid w:val="009B5B6E"/>
    <w:rsid w:val="009D3626"/>
    <w:rsid w:val="009E192E"/>
    <w:rsid w:val="009F41DD"/>
    <w:rsid w:val="009F7CBE"/>
    <w:rsid w:val="00A03C85"/>
    <w:rsid w:val="00A21288"/>
    <w:rsid w:val="00A24EB9"/>
    <w:rsid w:val="00A333F8"/>
    <w:rsid w:val="00A446F0"/>
    <w:rsid w:val="00AB3755"/>
    <w:rsid w:val="00AF10EE"/>
    <w:rsid w:val="00B0593F"/>
    <w:rsid w:val="00B119ED"/>
    <w:rsid w:val="00B504D1"/>
    <w:rsid w:val="00B562C1"/>
    <w:rsid w:val="00B56C71"/>
    <w:rsid w:val="00B62D3E"/>
    <w:rsid w:val="00B63641"/>
    <w:rsid w:val="00B85509"/>
    <w:rsid w:val="00B86E87"/>
    <w:rsid w:val="00B97622"/>
    <w:rsid w:val="00BA4658"/>
    <w:rsid w:val="00BB1FA5"/>
    <w:rsid w:val="00BD2261"/>
    <w:rsid w:val="00BD69EA"/>
    <w:rsid w:val="00BE43F9"/>
    <w:rsid w:val="00C30D92"/>
    <w:rsid w:val="00C555A6"/>
    <w:rsid w:val="00C62002"/>
    <w:rsid w:val="00C65B76"/>
    <w:rsid w:val="00C727E5"/>
    <w:rsid w:val="00C76ECC"/>
    <w:rsid w:val="00C81A4D"/>
    <w:rsid w:val="00C9770A"/>
    <w:rsid w:val="00C97A6D"/>
    <w:rsid w:val="00CC0C00"/>
    <w:rsid w:val="00CC4111"/>
    <w:rsid w:val="00CF1462"/>
    <w:rsid w:val="00CF25B5"/>
    <w:rsid w:val="00CF3559"/>
    <w:rsid w:val="00CF55F7"/>
    <w:rsid w:val="00D05B94"/>
    <w:rsid w:val="00D21D43"/>
    <w:rsid w:val="00D32BAE"/>
    <w:rsid w:val="00D41BAF"/>
    <w:rsid w:val="00D42FC0"/>
    <w:rsid w:val="00D80EEF"/>
    <w:rsid w:val="00DA2F34"/>
    <w:rsid w:val="00DB13C0"/>
    <w:rsid w:val="00DD6C89"/>
    <w:rsid w:val="00E03E77"/>
    <w:rsid w:val="00E06FAE"/>
    <w:rsid w:val="00E11B07"/>
    <w:rsid w:val="00E1291C"/>
    <w:rsid w:val="00E41E47"/>
    <w:rsid w:val="00E50D5D"/>
    <w:rsid w:val="00E54A33"/>
    <w:rsid w:val="00E727C9"/>
    <w:rsid w:val="00E83FE6"/>
    <w:rsid w:val="00ED5D69"/>
    <w:rsid w:val="00EE45E7"/>
    <w:rsid w:val="00F0643E"/>
    <w:rsid w:val="00F42B68"/>
    <w:rsid w:val="00F63BDF"/>
    <w:rsid w:val="00F737E5"/>
    <w:rsid w:val="00F769DB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C97A6D"/>
    <w:pPr>
      <w:widowControl w:val="0"/>
    </w:pPr>
    <w:rPr>
      <w:rFonts w:ascii="Arial" w:hAnsi="Arial" w:cs="Arial"/>
    </w:rPr>
  </w:style>
  <w:style w:type="character" w:styleId="aff1">
    <w:name w:val="Strong"/>
    <w:basedOn w:val="a0"/>
    <w:uiPriority w:val="22"/>
    <w:qFormat/>
    <w:rsid w:val="00B119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C97A6D"/>
    <w:pPr>
      <w:widowControl w:val="0"/>
    </w:pPr>
    <w:rPr>
      <w:rFonts w:ascii="Arial" w:hAnsi="Arial" w:cs="Arial"/>
    </w:rPr>
  </w:style>
  <w:style w:type="character" w:styleId="aff1">
    <w:name w:val="Strong"/>
    <w:basedOn w:val="a0"/>
    <w:uiPriority w:val="22"/>
    <w:qFormat/>
    <w:rsid w:val="00B11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8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3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CEA1-CDA8-4909-9791-AF416AF3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8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2025-10-06T12:54:00Z</cp:lastPrinted>
  <dcterms:created xsi:type="dcterms:W3CDTF">2025-10-06T12:55:00Z</dcterms:created>
  <dcterms:modified xsi:type="dcterms:W3CDTF">2025-10-06T12:55:00Z</dcterms:modified>
</cp:coreProperties>
</file>