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6635" w14:textId="1235FF86" w:rsidR="00FD678C" w:rsidRDefault="00DA4F4D">
      <w:pPr>
        <w:jc w:val="center"/>
        <w:rPr>
          <w:b/>
        </w:rPr>
      </w:pPr>
      <w:r w:rsidRPr="00DA4F4D">
        <w:rPr>
          <w:b/>
          <w:noProof/>
          <w:lang w:eastAsia="ru-RU"/>
        </w:rPr>
        <w:pict w14:anchorId="0AB9B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75pt;height:79.5pt;visibility:visible;mso-wrap-style:square">
            <v:imagedata r:id="rId8" o:title=""/>
          </v:shape>
        </w:pict>
      </w:r>
    </w:p>
    <w:p w14:paraId="1369E9BB" w14:textId="77777777"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613862AE" w14:textId="77777777"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4B2E8C72" w14:textId="77777777" w:rsidR="00FD678C" w:rsidRDefault="00D4262B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53CEC615" w14:textId="77777777" w:rsidR="00FD678C" w:rsidRDefault="00FD678C">
      <w:pPr>
        <w:spacing w:line="120" w:lineRule="exact"/>
        <w:jc w:val="center"/>
        <w:rPr>
          <w:rFonts w:ascii="PT Astra Serif" w:hAnsi="PT Astra Serif"/>
          <w:b/>
        </w:rPr>
      </w:pPr>
    </w:p>
    <w:p w14:paraId="3E91F736" w14:textId="77777777"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00C59575" w14:textId="77777777" w:rsidR="00FD678C" w:rsidRDefault="00FD678C">
      <w:pPr>
        <w:spacing w:line="120" w:lineRule="exact"/>
        <w:jc w:val="center"/>
        <w:rPr>
          <w:rFonts w:ascii="PT Astra Serif" w:hAnsi="PT Astra Serif"/>
        </w:rPr>
      </w:pPr>
    </w:p>
    <w:p w14:paraId="37035DE1" w14:textId="77777777" w:rsidR="00FD678C" w:rsidRDefault="00D4262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1735594F" w14:textId="77777777" w:rsidR="00FD678C" w:rsidRDefault="00D4262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4AFDF19" w14:textId="6FB99775" w:rsidR="00FD678C" w:rsidRDefault="00DA4F4D">
      <w:pPr>
        <w:ind w:firstLine="142"/>
        <w:rPr>
          <w:rFonts w:ascii="Arial" w:hAnsi="Arial"/>
        </w:rPr>
      </w:pPr>
      <w:r>
        <w:rPr>
          <w:noProof/>
        </w:rPr>
        <w:pict w14:anchorId="389CBADE">
          <v:rect id="_x0000_s1028" style="position:absolute;left:0;text-align:left;margin-left:4.3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" filled="f" stroked="f">
            <v:textbox inset="0,0,0,0">
              <w:txbxContent>
                <w:p w14:paraId="140FA88B" w14:textId="77777777" w:rsidR="00E82D7C" w:rsidRDefault="00E82D7C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5616E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08.02.2022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 № </w:t>
                  </w:r>
                  <w:r w:rsidR="005616E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2-130</w:t>
                  </w:r>
                </w:p>
                <w:p w14:paraId="37C1924C" w14:textId="77777777" w:rsidR="00E82D7C" w:rsidRDefault="00E82D7C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1816311F" w14:textId="77777777" w:rsidR="00E82D7C" w:rsidRDefault="00E82D7C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26673EFD" w14:textId="77777777" w:rsidR="00E82D7C" w:rsidRDefault="00E82D7C"/>
              </w:txbxContent>
            </v:textbox>
          </v:rect>
        </w:pict>
      </w:r>
    </w:p>
    <w:p w14:paraId="1A0EB327" w14:textId="77777777" w:rsidR="00FD678C" w:rsidRDefault="00FD678C">
      <w:pPr>
        <w:ind w:firstLine="142"/>
        <w:rPr>
          <w:rFonts w:ascii="Arial" w:hAnsi="Arial"/>
        </w:rPr>
      </w:pPr>
    </w:p>
    <w:p w14:paraId="40FB9664" w14:textId="77777777" w:rsidR="00FD678C" w:rsidRDefault="00FD678C">
      <w:pPr>
        <w:ind w:firstLine="142"/>
        <w:rPr>
          <w:rFonts w:ascii="Arial" w:hAnsi="Arial"/>
          <w:sz w:val="24"/>
          <w:szCs w:val="24"/>
        </w:rPr>
      </w:pPr>
    </w:p>
    <w:p w14:paraId="0EC54F26" w14:textId="77777777" w:rsidR="00FD678C" w:rsidRDefault="00FD678C">
      <w:pPr>
        <w:spacing w:line="360" w:lineRule="auto"/>
        <w:ind w:firstLine="142"/>
        <w:rPr>
          <w:rFonts w:ascii="Arial" w:hAnsi="Arial"/>
          <w:sz w:val="24"/>
          <w:szCs w:val="24"/>
        </w:rPr>
      </w:pPr>
    </w:p>
    <w:p w14:paraId="427A2FF5" w14:textId="77777777" w:rsidR="00FD678C" w:rsidRDefault="00FD678C">
      <w:pPr>
        <w:jc w:val="center"/>
        <w:rPr>
          <w:b/>
          <w:sz w:val="28"/>
        </w:rPr>
      </w:pPr>
    </w:p>
    <w:p w14:paraId="648EAAF6" w14:textId="77777777"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определения видов и перечней </w:t>
      </w:r>
    </w:p>
    <w:p w14:paraId="50417ADB" w14:textId="77777777"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особо ценного движимого имущества муниципальных бюджетных </w:t>
      </w:r>
    </w:p>
    <w:p w14:paraId="7B12F514" w14:textId="77777777"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или автономных учреждений муниципального образования </w:t>
      </w:r>
    </w:p>
    <w:p w14:paraId="2150F215" w14:textId="77777777"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район, муниципального образования </w:t>
      </w:r>
    </w:p>
    <w:p w14:paraId="3963E62C" w14:textId="77777777" w:rsidR="002A6D1D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14:paraId="4881F7F5" w14:textId="77777777" w:rsidR="00FD678C" w:rsidRDefault="00FD678C">
      <w:pPr>
        <w:jc w:val="center"/>
        <w:rPr>
          <w:rFonts w:ascii="PT Astra Serif" w:hAnsi="PT Astra Serif"/>
          <w:b/>
          <w:sz w:val="28"/>
          <w:szCs w:val="28"/>
        </w:rPr>
      </w:pPr>
    </w:p>
    <w:p w14:paraId="3D1240E7" w14:textId="77777777"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50C207" w14:textId="77777777" w:rsidR="00FD678C" w:rsidRDefault="00D426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40815">
        <w:rPr>
          <w:rFonts w:ascii="PT Astra Serif" w:hAnsi="PT Astra Serif"/>
          <w:sz w:val="28"/>
          <w:szCs w:val="28"/>
        </w:rPr>
        <w:t>Федеральным законом от 12.01.1996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 район</w:t>
      </w:r>
      <w:r w:rsidR="00FB5B8F">
        <w:rPr>
          <w:rFonts w:ascii="PT Astra Serif" w:hAnsi="PT Astra Serif"/>
          <w:sz w:val="28"/>
          <w:szCs w:val="28"/>
        </w:rPr>
        <w:t>, Устава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14:paraId="35302D6F" w14:textId="77777777" w:rsidR="00FD678C" w:rsidRDefault="00BF1AF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object w:dxaOrig="1440" w:dyaOrig="1440" w14:anchorId="1CEA35FC">
          <v:shape id="_x0000_s1026" type="#_x0000_t75" style="position:absolute;left:0;text-align:left;margin-left:410.75pt;margin-top:775.65pt;width:56.4pt;height:36.9pt;z-index:-1;mso-wrap-distance-left:9pt;mso-wrap-distance-top:0;mso-wrap-distance-right:9pt;mso-wrap-distance-bottom:0;mso-position-horizontal-relative:text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06958701" r:id="rId10"/>
        </w:object>
      </w:r>
      <w:r w:rsidR="00D4262B">
        <w:rPr>
          <w:rFonts w:ascii="PT Astra Serif" w:eastAsia="Calibri" w:hAnsi="PT Astra Serif"/>
          <w:sz w:val="28"/>
          <w:szCs w:val="28"/>
        </w:rPr>
        <w:t>1. </w:t>
      </w:r>
      <w:r w:rsidR="00215BA7">
        <w:rPr>
          <w:rFonts w:ascii="PT Astra Serif" w:hAnsi="PT Astra Serif"/>
          <w:sz w:val="28"/>
          <w:szCs w:val="28"/>
        </w:rPr>
        <w:t>Утвердить Порядок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 (приложение).</w:t>
      </w:r>
    </w:p>
    <w:p w14:paraId="144BB938" w14:textId="77777777" w:rsidR="00FD678C" w:rsidRDefault="00BF1AF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pict w14:anchorId="6025CB34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4262B">
        <w:rPr>
          <w:rFonts w:ascii="PT Astra Serif" w:hAnsi="PT Astra Serif"/>
          <w:sz w:val="28"/>
          <w:szCs w:val="28"/>
        </w:rPr>
        <w:t xml:space="preserve">2. </w:t>
      </w:r>
      <w:r w:rsidR="00215BA7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Щекинского района от 30.09.2010 № 9-1034 «О порядке отнесения имущества автономного или бюджетного учреждения к категории особо ценного движимого имущества»</w:t>
      </w:r>
      <w:r w:rsidR="00D4262B">
        <w:rPr>
          <w:rFonts w:ascii="PT Astra Serif" w:hAnsi="PT Astra Serif"/>
          <w:sz w:val="28"/>
          <w:szCs w:val="28"/>
        </w:rPr>
        <w:t>.</w:t>
      </w:r>
    </w:p>
    <w:p w14:paraId="380D5C8E" w14:textId="77777777" w:rsidR="001C5053" w:rsidRDefault="001C5053" w:rsidP="001C5053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BC6FD2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14:paraId="73A48ACD" w14:textId="77777777" w:rsidR="001C5053" w:rsidRDefault="001C5053" w:rsidP="001C50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4. </w:t>
      </w:r>
      <w:r w:rsidR="00BC6FD2">
        <w:rPr>
          <w:rFonts w:ascii="PT Astra Serif" w:hAnsi="PT Astra Serif"/>
          <w:sz w:val="28"/>
          <w:szCs w:val="24"/>
        </w:rPr>
        <w:t>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0A6DC4CD" w14:textId="77777777"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23965C" w14:textId="77777777" w:rsidR="00464055" w:rsidRDefault="004640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D678C" w14:paraId="4ED608F2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4C0F80" w14:textId="77777777" w:rsidR="00FD678C" w:rsidRDefault="00D4262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FB97A9" w14:textId="77777777"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2EF61965" w14:textId="77777777"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3238F9DB" w14:textId="77777777" w:rsidR="00FD678C" w:rsidRDefault="00D4262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04220336" w14:textId="77777777" w:rsidR="00FD678C" w:rsidRDefault="00FD678C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27E1D32F" w14:textId="77777777"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14:paraId="6F136715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337F3ECA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7EB193C9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1FAEF17E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02200770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5C0F0420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68CC5B83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58A2A388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2E01CBE5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6364005E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55C2177D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705A09EB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076F4473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1EF51B4B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6DC9D51A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12060B3B" w14:textId="77777777" w:rsidR="00DA4F4D" w:rsidRDefault="00DA4F4D">
      <w:pPr>
        <w:ind w:right="11"/>
        <w:jc w:val="both"/>
        <w:rPr>
          <w:rFonts w:ascii="PT Astra Serif" w:hAnsi="PT Astra Serif"/>
          <w:sz w:val="24"/>
          <w:szCs w:val="24"/>
        </w:rPr>
      </w:pPr>
    </w:p>
    <w:p w14:paraId="39EA1A23" w14:textId="73014020" w:rsidR="00FD678C" w:rsidRDefault="00D4262B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14:paraId="64F978CB" w14:textId="77777777" w:rsidR="00FD678C" w:rsidRDefault="00D4262B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14:paraId="519BF9E8" w14:textId="77777777" w:rsidR="00FD678C" w:rsidRDefault="0046405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 утверждении Порядка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</w:r>
    </w:p>
    <w:p w14:paraId="67CF2447" w14:textId="77777777"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p w14:paraId="10AFA052" w14:textId="77777777" w:rsidR="007A49BA" w:rsidRDefault="007A49BA">
      <w:pPr>
        <w:jc w:val="both"/>
        <w:rPr>
          <w:rFonts w:ascii="PT Astra Serif" w:hAnsi="PT Astra Serif"/>
          <w:sz w:val="24"/>
          <w:szCs w:val="24"/>
        </w:rPr>
        <w:sectPr w:rsidR="007A49BA" w:rsidSect="00215BA7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16" w:type="pct"/>
        <w:tblLook w:val="04A0" w:firstRow="1" w:lastRow="0" w:firstColumn="1" w:lastColumn="0" w:noHBand="0" w:noVBand="1"/>
      </w:tblPr>
      <w:tblGrid>
        <w:gridCol w:w="5119"/>
        <w:gridCol w:w="4482"/>
      </w:tblGrid>
      <w:tr w:rsidR="00FD678C" w14:paraId="65FFAA34" w14:textId="77777777" w:rsidTr="007D6DF3">
        <w:trPr>
          <w:trHeight w:val="2359"/>
        </w:trPr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A62C2D" w14:textId="77777777" w:rsidR="00FD678C" w:rsidRDefault="00FD678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F991A3" w14:textId="77777777"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14:paraId="7A550B81" w14:textId="77777777" w:rsidR="00FD678C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14:paraId="2BA74648" w14:textId="77777777" w:rsidR="00FD678C" w:rsidRPr="00D4262B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B3FF9B8" w14:textId="77777777" w:rsidR="00FD678C" w:rsidRPr="00D4262B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</w:t>
            </w:r>
          </w:p>
          <w:p w14:paraId="705BDF35" w14:textId="77777777" w:rsidR="00FD678C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16E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5616E1">
              <w:rPr>
                <w:rFonts w:ascii="PT Astra Serif" w:hAnsi="PT Astra Serif"/>
                <w:sz w:val="28"/>
                <w:szCs w:val="28"/>
                <w:lang w:eastAsia="en-US"/>
              </w:rPr>
              <w:t>08.02.2022</w:t>
            </w:r>
            <w:r w:rsidRPr="005616E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5616E1">
              <w:rPr>
                <w:rFonts w:ascii="PT Astra Serif" w:hAnsi="PT Astra Serif"/>
                <w:sz w:val="28"/>
                <w:szCs w:val="28"/>
                <w:lang w:eastAsia="en-US"/>
              </w:rPr>
              <w:t>2-130</w:t>
            </w:r>
          </w:p>
          <w:p w14:paraId="0F8EEC84" w14:textId="77777777" w:rsidR="00FD678C" w:rsidRDefault="00FD678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79144BF5" w14:textId="77777777"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1AB2E533" w14:textId="77777777"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5C0F9E48" w14:textId="77777777"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5E38184E" w14:textId="77777777"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2909549C" w14:textId="77777777" w:rsidR="00FD678C" w:rsidRDefault="00FD678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14:paraId="1C317C50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17AC05C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D326535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1618FA7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6D0B4A3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FAEA92D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A9D2CFD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AD3D9AD" w14:textId="77777777" w:rsidR="00FD678C" w:rsidRDefault="00E336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ПОРЯДОК</w:t>
      </w:r>
    </w:p>
    <w:p w14:paraId="1C528DAD" w14:textId="77777777" w:rsidR="00E336E0" w:rsidRDefault="00E336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</w:r>
    </w:p>
    <w:p w14:paraId="2611F8CC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1A826083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16BD3020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2EBE761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F187770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8AADFA0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E51D218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03F5BBD0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0532CCEB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08EC0940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22B805D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9E85EC1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287EC54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38220AA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22C04E8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DC50862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ADF51BE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44FE46D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7FB13EB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63814E9" w14:textId="77777777"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086EFC2" w14:textId="77777777" w:rsidR="007A5CFC" w:rsidRDefault="007A5CF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63A8B965" w14:textId="77777777" w:rsidR="00A252E0" w:rsidRDefault="00A252E0" w:rsidP="00A252E0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252E0">
        <w:rPr>
          <w:rFonts w:ascii="PT Astra Serif" w:hAnsi="PT Astra Serif"/>
          <w:sz w:val="28"/>
          <w:szCs w:val="28"/>
        </w:rPr>
        <w:t>Настоящий Порядок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 (далее – Порядок) применяется в случае принятия решения об отнесении имущества к категории особо ценного движимого имущества для муниципального бюджетного или автономного учреждения.</w:t>
      </w:r>
    </w:p>
    <w:p w14:paraId="5ADD4250" w14:textId="77777777" w:rsidR="00A252E0" w:rsidRDefault="00A252E0" w:rsidP="00A252E0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определении видов и перечней особо ценного движимого имущества муниципальных автономных или бюджетных учреждений подлежат включению в состав такого имущества:</w:t>
      </w:r>
    </w:p>
    <w:p w14:paraId="7545E31B" w14:textId="77777777" w:rsidR="00A252E0" w:rsidRDefault="00A252E0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Движимое имущество, балансовая стоимость которого превышает 50 тысяч рублей.</w:t>
      </w:r>
    </w:p>
    <w:p w14:paraId="1526802B" w14:textId="77777777" w:rsidR="00A252E0" w:rsidRDefault="00A252E0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Иное движимое имущество, балансовая стоимость которого не превышает 50 тысяч рублей, без которого осуществление муниципальным автономным или бюджетным учреждением предусмотренных его уставом основных видов деятельности</w:t>
      </w:r>
      <w:r w:rsidR="007C680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BC6FD2">
        <w:rPr>
          <w:rFonts w:ascii="PT Astra Serif" w:hAnsi="PT Astra Serif"/>
          <w:sz w:val="28"/>
          <w:szCs w:val="28"/>
        </w:rPr>
        <w:t>б</w:t>
      </w:r>
      <w:r w:rsidR="00F13166" w:rsidRPr="00BC6FD2">
        <w:rPr>
          <w:rFonts w:ascii="PT Astra Serif" w:hAnsi="PT Astra Serif"/>
          <w:sz w:val="28"/>
          <w:szCs w:val="28"/>
        </w:rPr>
        <w:t>у</w:t>
      </w:r>
      <w:r w:rsidRPr="00BC6FD2">
        <w:rPr>
          <w:rFonts w:ascii="PT Astra Serif" w:hAnsi="PT Astra Serif"/>
          <w:sz w:val="28"/>
          <w:szCs w:val="28"/>
        </w:rPr>
        <w:t>дет</w:t>
      </w:r>
      <w:r>
        <w:rPr>
          <w:rFonts w:ascii="PT Astra Serif" w:hAnsi="PT Astra Serif"/>
          <w:sz w:val="28"/>
          <w:szCs w:val="28"/>
        </w:rPr>
        <w:t xml:space="preserve"> существенно затруднено.</w:t>
      </w:r>
    </w:p>
    <w:p w14:paraId="010FA0C1" w14:textId="77777777" w:rsidR="00E82D7C" w:rsidRDefault="00E82D7C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Имущество, отчуждение которого возможно только в особом порядке.</w:t>
      </w:r>
    </w:p>
    <w:p w14:paraId="4F96C941" w14:textId="77777777" w:rsidR="00E82D7C" w:rsidRDefault="00E82D7C" w:rsidP="00E82D7C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особо ценному движимому имуществу не может быть отнесено имущество, приобретенное муниципальным бюджетным или атономным учреждением за счет доходов, полученных от осуществляемой в соответствии с уставом деятельности.</w:t>
      </w:r>
    </w:p>
    <w:p w14:paraId="66B3A4D8" w14:textId="77777777" w:rsidR="00E82D7C" w:rsidRDefault="00E82D7C" w:rsidP="00E82D7C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Перечни особо ценного движимого имущества муниципальных бюджетных или автономных учреждений (по форме согласно приложению к настоящему Порядку) определяются и утверждаются решениями органа, осуществляющего функции и полномочия учредителя по согласованию с управлением архитектуры, земельных и имущественных отношений </w:t>
      </w:r>
      <w:r w:rsidR="007D6DF3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14:paraId="14C7DCCC" w14:textId="77777777" w:rsidR="007D6DF3" w:rsidRDefault="007D6DF3" w:rsidP="00E82D7C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Ведение перечня особо ценного движимого имущества осуществляется муниципальным бюджетным или автономным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14:paraId="526E27EB" w14:textId="77777777" w:rsidR="00A252E0" w:rsidRPr="00E82D7C" w:rsidRDefault="00A252E0" w:rsidP="00E82D7C">
      <w:pPr>
        <w:jc w:val="both"/>
        <w:rPr>
          <w:rFonts w:ascii="PT Astra Serif" w:hAnsi="PT Astra Serif"/>
          <w:sz w:val="28"/>
          <w:szCs w:val="28"/>
        </w:rPr>
      </w:pPr>
      <w:r w:rsidRPr="00E82D7C">
        <w:rPr>
          <w:rFonts w:ascii="PT Astra Serif" w:hAnsi="PT Astra Serif"/>
          <w:sz w:val="28"/>
          <w:szCs w:val="28"/>
        </w:rPr>
        <w:t xml:space="preserve"> </w:t>
      </w:r>
    </w:p>
    <w:p w14:paraId="66FE49D8" w14:textId="77777777"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03"/>
        <w:gridCol w:w="4467"/>
      </w:tblGrid>
      <w:tr w:rsidR="007A49BA" w14:paraId="04D9E1CC" w14:textId="77777777" w:rsidTr="00940815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63DDC0" w14:textId="77777777" w:rsidR="007A49BA" w:rsidRDefault="007A49BA" w:rsidP="0094081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63EF95F" w14:textId="77777777" w:rsidR="007A49BA" w:rsidRDefault="007A49BA" w:rsidP="0094081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начальника управления - начальник отдела имущественных отношений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F19D8E" w14:textId="77777777"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68364DF0" w14:textId="77777777"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0658EC0C" w14:textId="77777777"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1C644581" w14:textId="77777777"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4DCB21BB" w14:textId="77777777"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lastRenderedPageBreak/>
              <w:t>Е.Н. Ларичева</w:t>
            </w:r>
          </w:p>
        </w:tc>
      </w:tr>
    </w:tbl>
    <w:p w14:paraId="35B800F0" w14:textId="77777777"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p w14:paraId="6F08C902" w14:textId="77777777"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p w14:paraId="3F14390E" w14:textId="77777777"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p w14:paraId="05DD9426" w14:textId="77777777"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192"/>
        <w:tblW w:w="5008" w:type="pct"/>
        <w:tblLook w:val="04A0" w:firstRow="1" w:lastRow="0" w:firstColumn="1" w:lastColumn="0" w:noHBand="0" w:noVBand="1"/>
      </w:tblPr>
      <w:tblGrid>
        <w:gridCol w:w="5111"/>
        <w:gridCol w:w="4474"/>
      </w:tblGrid>
      <w:tr w:rsidR="007D6DF3" w14:paraId="6E9489A8" w14:textId="77777777" w:rsidTr="007D6DF3">
        <w:trPr>
          <w:trHeight w:val="1844"/>
        </w:trPr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8922EA" w14:textId="77777777" w:rsidR="007D6DF3" w:rsidRDefault="007D6DF3" w:rsidP="001D35E2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0D2BD2" w14:textId="77777777"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14:paraId="3C56F5B3" w14:textId="77777777" w:rsidR="007D6DF3" w:rsidRDefault="007D6DF3" w:rsidP="007D6DF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Порядку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      </w:r>
          </w:p>
          <w:p w14:paraId="6F1CA8C5" w14:textId="77777777" w:rsidR="007D6DF3" w:rsidRDefault="007D6DF3" w:rsidP="007D6DF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3983781D" w14:textId="77777777"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03A3D5C4" w14:textId="77777777"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3F4C82E4" w14:textId="77777777"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754631A0" w14:textId="77777777"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20EACE4C" w14:textId="77777777"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6AF90728" w14:textId="77777777" w:rsidR="007D6DF3" w:rsidRDefault="007D6DF3" w:rsidP="001D35E2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14:paraId="5371E33F" w14:textId="77777777" w:rsidR="007D6DF3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СОГЛАСОВАНО                                                              УТВЕРЖДЕНО</w:t>
      </w:r>
    </w:p>
    <w:p w14:paraId="5327D368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Начальник управления архитектуры, </w:t>
      </w:r>
    </w:p>
    <w:p w14:paraId="39E62FB9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земельных и имущественных отношений                       _______________________________</w:t>
      </w:r>
    </w:p>
    <w:p w14:paraId="4EC1981C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администрации Щекинского района                               (решение учредителя, дата и номер)</w:t>
      </w:r>
    </w:p>
    <w:p w14:paraId="73F54415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14:paraId="2341D8A2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(______________)</w:t>
      </w:r>
    </w:p>
    <w:p w14:paraId="30209432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14:paraId="6CE217BB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14:paraId="38B54B68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14:paraId="1E1AB2F8" w14:textId="77777777"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14:paraId="015093F0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ПЕРЕЧЕНЬ</w:t>
      </w:r>
    </w:p>
    <w:p w14:paraId="0B480860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ОСОБО ЦЕННОГО ДВИЖИМОГО ИМУЩЕСТВА</w:t>
      </w:r>
    </w:p>
    <w:p w14:paraId="65760877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14:paraId="7C2FAE68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</w:t>
      </w:r>
    </w:p>
    <w:p w14:paraId="4C42C6F7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бюджетного или автономного учреждения)</w:t>
      </w:r>
    </w:p>
    <w:p w14:paraId="38D7BCE2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760"/>
        <w:gridCol w:w="2100"/>
        <w:gridCol w:w="1678"/>
        <w:gridCol w:w="1177"/>
        <w:gridCol w:w="839"/>
        <w:gridCol w:w="1427"/>
      </w:tblGrid>
      <w:tr w:rsidR="00B56FDD" w14:paraId="6D436B3A" w14:textId="77777777" w:rsidTr="00DA4F4D">
        <w:trPr>
          <w:trHeight w:val="435"/>
        </w:trPr>
        <w:tc>
          <w:tcPr>
            <w:tcW w:w="1120" w:type="dxa"/>
            <w:vMerge w:val="restart"/>
            <w:shd w:val="clear" w:color="auto" w:fill="auto"/>
          </w:tcPr>
          <w:p w14:paraId="47760B0F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169319F1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Наименование особо ценного движимого имущества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2456DDB6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Адрес местонахождения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33845A92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Инвентарный номер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936981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Балансовая стоимость</w:t>
            </w:r>
          </w:p>
        </w:tc>
      </w:tr>
      <w:tr w:rsidR="00B56FDD" w14:paraId="5B134AEF" w14:textId="77777777" w:rsidTr="00DA4F4D">
        <w:trPr>
          <w:trHeight w:val="660"/>
        </w:trPr>
        <w:tc>
          <w:tcPr>
            <w:tcW w:w="1120" w:type="dxa"/>
            <w:vMerge/>
            <w:shd w:val="clear" w:color="auto" w:fill="auto"/>
          </w:tcPr>
          <w:p w14:paraId="4E758987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0E29EAD2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922278B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2E53F49C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14:paraId="65DBDAEA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Первона-</w:t>
            </w:r>
          </w:p>
          <w:p w14:paraId="3E6A1F78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чальная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14:paraId="08461DFB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Износ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14:paraId="04F8E26E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4F4D">
              <w:rPr>
                <w:rFonts w:ascii="PT Astra Serif" w:hAnsi="PT Astra Serif"/>
                <w:sz w:val="24"/>
                <w:szCs w:val="24"/>
              </w:rPr>
              <w:t>Остаточная</w:t>
            </w:r>
          </w:p>
        </w:tc>
      </w:tr>
      <w:tr w:rsidR="00B56FDD" w14:paraId="7A5467D1" w14:textId="77777777" w:rsidTr="00DA4F4D">
        <w:tc>
          <w:tcPr>
            <w:tcW w:w="1120" w:type="dxa"/>
            <w:shd w:val="clear" w:color="auto" w:fill="auto"/>
          </w:tcPr>
          <w:p w14:paraId="0E2E9CC7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2D412BA0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14:paraId="38336ED8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28302684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5A426BD2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412F3746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B68460E" w14:textId="77777777" w:rsidR="00B56FDD" w:rsidRPr="00DA4F4D" w:rsidRDefault="00B56FDD" w:rsidP="00DA4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31FA9E0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14:paraId="40C4AE0C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14:paraId="5455DAA0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14:paraId="7CB104E9" w14:textId="77777777"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sectPr w:rsidR="00B56FDD" w:rsidSect="007A5CFC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4D63" w14:textId="77777777" w:rsidR="00BF1AFB" w:rsidRDefault="00BF1AFB">
      <w:r>
        <w:separator/>
      </w:r>
    </w:p>
  </w:endnote>
  <w:endnote w:type="continuationSeparator" w:id="0">
    <w:p w14:paraId="48809ED9" w14:textId="77777777" w:rsidR="00BF1AFB" w:rsidRDefault="00B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87E8" w14:textId="77777777" w:rsidR="00BF1AFB" w:rsidRDefault="00BF1AFB">
      <w:r>
        <w:separator/>
      </w:r>
    </w:p>
  </w:footnote>
  <w:footnote w:type="continuationSeparator" w:id="0">
    <w:p w14:paraId="332169F5" w14:textId="77777777" w:rsidR="00BF1AFB" w:rsidRDefault="00BF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8EDC" w14:textId="77777777" w:rsidR="00E82D7C" w:rsidRDefault="00E82D7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14:paraId="5D5962F7" w14:textId="77777777" w:rsidR="00E82D7C" w:rsidRDefault="00E82D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82FA" w14:textId="77777777" w:rsidR="00E82D7C" w:rsidRDefault="00E82D7C">
    <w:pPr>
      <w:pStyle w:val="ab"/>
      <w:framePr w:wrap="around" w:vAnchor="text" w:hAnchor="margin" w:xAlign="center" w:y="1"/>
      <w:rPr>
        <w:rStyle w:val="afa"/>
        <w:rFonts w:ascii="PT Astra Serif" w:hAnsi="PT Astra Serif"/>
        <w:sz w:val="28"/>
        <w:szCs w:val="28"/>
      </w:rPr>
    </w:pPr>
    <w:r>
      <w:rPr>
        <w:rStyle w:val="afa"/>
        <w:rFonts w:ascii="PT Astra Serif" w:hAnsi="PT Astra Serif"/>
        <w:sz w:val="28"/>
        <w:szCs w:val="28"/>
      </w:rPr>
      <w:fldChar w:fldCharType="begin"/>
    </w:r>
    <w:r>
      <w:rPr>
        <w:rStyle w:val="afa"/>
        <w:rFonts w:ascii="PT Astra Serif" w:hAnsi="PT Astra Serif"/>
        <w:sz w:val="28"/>
        <w:szCs w:val="28"/>
      </w:rPr>
      <w:instrText xml:space="preserve">PAGE  </w:instrText>
    </w:r>
    <w:r>
      <w:rPr>
        <w:rStyle w:val="afa"/>
        <w:rFonts w:ascii="PT Astra Serif" w:hAnsi="PT Astra Serif"/>
        <w:sz w:val="28"/>
        <w:szCs w:val="28"/>
      </w:rPr>
      <w:fldChar w:fldCharType="separate"/>
    </w:r>
    <w:r w:rsidR="005616E1">
      <w:rPr>
        <w:rStyle w:val="afa"/>
        <w:rFonts w:ascii="PT Astra Serif" w:hAnsi="PT Astra Serif"/>
        <w:noProof/>
        <w:sz w:val="28"/>
        <w:szCs w:val="28"/>
      </w:rPr>
      <w:t>3</w:t>
    </w:r>
    <w:r>
      <w:rPr>
        <w:rStyle w:val="afa"/>
        <w:rFonts w:ascii="PT Astra Serif" w:hAnsi="PT Astra Serif"/>
        <w:sz w:val="28"/>
        <w:szCs w:val="28"/>
      </w:rPr>
      <w:fldChar w:fldCharType="end"/>
    </w:r>
  </w:p>
  <w:p w14:paraId="58A18D6E" w14:textId="77777777" w:rsidR="00E82D7C" w:rsidRDefault="00E82D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7E85" w14:textId="77777777" w:rsidR="00E82D7C" w:rsidRDefault="00E82D7C">
    <w:pPr>
      <w:pStyle w:val="ab"/>
      <w:jc w:val="center"/>
    </w:pPr>
  </w:p>
  <w:p w14:paraId="74FB9066" w14:textId="77777777" w:rsidR="00E82D7C" w:rsidRDefault="00E82D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7F7B"/>
    <w:multiLevelType w:val="hybridMultilevel"/>
    <w:tmpl w:val="1126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2877"/>
    <w:multiLevelType w:val="hybridMultilevel"/>
    <w:tmpl w:val="45F08118"/>
    <w:lvl w:ilvl="0" w:tplc="E9D08B8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47866270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EC2ECC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01FEAFF8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50C4DB4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5B485C62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BD6CB4C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9F4C90A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0F50D7B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40A529E2"/>
    <w:multiLevelType w:val="hybridMultilevel"/>
    <w:tmpl w:val="DFAC4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A2F10"/>
    <w:multiLevelType w:val="hybridMultilevel"/>
    <w:tmpl w:val="99746096"/>
    <w:lvl w:ilvl="0" w:tplc="1E18C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54303"/>
    <w:multiLevelType w:val="multilevel"/>
    <w:tmpl w:val="8E10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782C75E2"/>
    <w:multiLevelType w:val="hybridMultilevel"/>
    <w:tmpl w:val="473E895C"/>
    <w:lvl w:ilvl="0" w:tplc="15B2A7F6">
      <w:start w:val="1"/>
      <w:numFmt w:val="decimal"/>
      <w:lvlText w:val="%1."/>
      <w:lvlJc w:val="left"/>
      <w:pPr>
        <w:ind w:left="1080" w:hanging="360"/>
      </w:pPr>
    </w:lvl>
    <w:lvl w:ilvl="1" w:tplc="FE4EBD76">
      <w:start w:val="1"/>
      <w:numFmt w:val="lowerLetter"/>
      <w:lvlText w:val="%2."/>
      <w:lvlJc w:val="left"/>
      <w:pPr>
        <w:ind w:left="1800" w:hanging="360"/>
      </w:pPr>
    </w:lvl>
    <w:lvl w:ilvl="2" w:tplc="E3B6427C">
      <w:start w:val="1"/>
      <w:numFmt w:val="lowerRoman"/>
      <w:lvlText w:val="%3."/>
      <w:lvlJc w:val="right"/>
      <w:pPr>
        <w:ind w:left="2520" w:hanging="180"/>
      </w:pPr>
    </w:lvl>
    <w:lvl w:ilvl="3" w:tplc="EDE2BCEE">
      <w:start w:val="1"/>
      <w:numFmt w:val="decimal"/>
      <w:lvlText w:val="%4."/>
      <w:lvlJc w:val="left"/>
      <w:pPr>
        <w:ind w:left="3240" w:hanging="360"/>
      </w:pPr>
    </w:lvl>
    <w:lvl w:ilvl="4" w:tplc="7C58D666">
      <w:start w:val="1"/>
      <w:numFmt w:val="lowerLetter"/>
      <w:lvlText w:val="%5."/>
      <w:lvlJc w:val="left"/>
      <w:pPr>
        <w:ind w:left="3960" w:hanging="360"/>
      </w:pPr>
    </w:lvl>
    <w:lvl w:ilvl="5" w:tplc="893C35DA">
      <w:start w:val="1"/>
      <w:numFmt w:val="lowerRoman"/>
      <w:lvlText w:val="%6."/>
      <w:lvlJc w:val="right"/>
      <w:pPr>
        <w:ind w:left="4680" w:hanging="180"/>
      </w:pPr>
    </w:lvl>
    <w:lvl w:ilvl="6" w:tplc="5BCC18B8">
      <w:start w:val="1"/>
      <w:numFmt w:val="decimal"/>
      <w:lvlText w:val="%7."/>
      <w:lvlJc w:val="left"/>
      <w:pPr>
        <w:ind w:left="5400" w:hanging="360"/>
      </w:pPr>
    </w:lvl>
    <w:lvl w:ilvl="7" w:tplc="8F6A709C">
      <w:start w:val="1"/>
      <w:numFmt w:val="lowerLetter"/>
      <w:lvlText w:val="%8."/>
      <w:lvlJc w:val="left"/>
      <w:pPr>
        <w:ind w:left="6120" w:hanging="360"/>
      </w:pPr>
    </w:lvl>
    <w:lvl w:ilvl="8" w:tplc="8D8A4B8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B231C"/>
    <w:multiLevelType w:val="multilevel"/>
    <w:tmpl w:val="A5F8AB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D6A2B48"/>
    <w:multiLevelType w:val="hybridMultilevel"/>
    <w:tmpl w:val="E20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78C"/>
    <w:rsid w:val="00011EB7"/>
    <w:rsid w:val="00053BFE"/>
    <w:rsid w:val="0007771C"/>
    <w:rsid w:val="000C04B0"/>
    <w:rsid w:val="00103AC5"/>
    <w:rsid w:val="001C5053"/>
    <w:rsid w:val="00215BA7"/>
    <w:rsid w:val="002A43B6"/>
    <w:rsid w:val="002A6D1D"/>
    <w:rsid w:val="00390F5E"/>
    <w:rsid w:val="00411C53"/>
    <w:rsid w:val="004372E0"/>
    <w:rsid w:val="00464055"/>
    <w:rsid w:val="00536B6E"/>
    <w:rsid w:val="005616E1"/>
    <w:rsid w:val="00617AEB"/>
    <w:rsid w:val="007A49BA"/>
    <w:rsid w:val="007A5CFC"/>
    <w:rsid w:val="007C6800"/>
    <w:rsid w:val="007D6DF3"/>
    <w:rsid w:val="008252A2"/>
    <w:rsid w:val="00854550"/>
    <w:rsid w:val="00871C8C"/>
    <w:rsid w:val="008E527E"/>
    <w:rsid w:val="008F24F0"/>
    <w:rsid w:val="00940815"/>
    <w:rsid w:val="00A252E0"/>
    <w:rsid w:val="00A316BF"/>
    <w:rsid w:val="00A449E2"/>
    <w:rsid w:val="00B56FDD"/>
    <w:rsid w:val="00BC6FD2"/>
    <w:rsid w:val="00BF04DB"/>
    <w:rsid w:val="00BF1AFB"/>
    <w:rsid w:val="00C13498"/>
    <w:rsid w:val="00CF5FBD"/>
    <w:rsid w:val="00D4262B"/>
    <w:rsid w:val="00D618A6"/>
    <w:rsid w:val="00D62F6E"/>
    <w:rsid w:val="00DA4F4D"/>
    <w:rsid w:val="00E336E0"/>
    <w:rsid w:val="00E82D7C"/>
    <w:rsid w:val="00F13166"/>
    <w:rsid w:val="00FB5B8F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2E5300"/>
  <w15:docId w15:val="{18188E65-F5A5-44B6-ADF0-5F0BA00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  <w:style w:type="paragraph" w:styleId="aff0">
    <w:name w:val="Block Text"/>
    <w:basedOn w:val="a"/>
    <w:pPr>
      <w:ind w:left="1309" w:right="1133"/>
      <w:jc w:val="both"/>
    </w:pPr>
    <w:rPr>
      <w:rFonts w:ascii="Courier New" w:hAnsi="Courier New"/>
      <w:sz w:val="24"/>
      <w:szCs w:val="24"/>
    </w:rPr>
  </w:style>
  <w:style w:type="character" w:customStyle="1" w:styleId="docdata">
    <w:name w:val="docdata"/>
    <w:aliases w:val="docy,v5,2632,bqiaagaaeyqcaaagiaiaaamjbwaabtehaaaaaaaaaaaaaaaaaaaaaaaaaaaaaaaaaaaaaaaaaaaaaaaaaaaaaaaaaaaaaaaaaaaaaaaaaaaaaaaaaaaaaaaaaaaaaaaaaaaaaaaaaaaaaaaaaaaaaaaaaaaaaaaaaaaaaaaaaaaaaaaaaaaaaaaaaaaaaaaaaaaaaaaaaaaaaaaaaaaaaaaaaaaaaaaaaaaaaaaa"/>
    <w:rsid w:val="00D6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ilya</cp:lastModifiedBy>
  <cp:revision>33</cp:revision>
  <cp:lastPrinted>2021-12-20T08:53:00Z</cp:lastPrinted>
  <dcterms:created xsi:type="dcterms:W3CDTF">2021-11-08T11:28:00Z</dcterms:created>
  <dcterms:modified xsi:type="dcterms:W3CDTF">2022-02-21T11:25:00Z</dcterms:modified>
</cp:coreProperties>
</file>